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BB41" w14:textId="77777777" w:rsidR="00FD6EF1" w:rsidRDefault="00FD6EF1" w:rsidP="00FD6EF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30"/>
        </w:rPr>
      </w:pPr>
      <w:bookmarkStart w:id="0" w:name="_Hlk511051662"/>
      <w:bookmarkEnd w:id="0"/>
      <w:r>
        <w:rPr>
          <w:rFonts w:ascii="Arial Narrow" w:eastAsia="Times New Roman" w:hAnsi="Arial Narrow" w:cs="Times New Roman"/>
          <w:b/>
          <w:sz w:val="30"/>
          <w:szCs w:val="30"/>
        </w:rPr>
        <w:t>ФЕДЕРАЛЬНАЯ СЛУЖБА ПО НАДЗОРУ В СФЕРЕ ТРАНСПОРТА</w:t>
      </w:r>
    </w:p>
    <w:p w14:paraId="154C6D34" w14:textId="77777777" w:rsidR="00FD6EF1" w:rsidRDefault="00FD6EF1" w:rsidP="00FD6EF1">
      <w:pPr>
        <w:spacing w:after="120" w:line="240" w:lineRule="auto"/>
        <w:jc w:val="center"/>
        <w:rPr>
          <w:rFonts w:ascii="Arial Narrow" w:eastAsia="Times New Roman" w:hAnsi="Arial Narrow" w:cs="Calibri"/>
          <w:b/>
          <w:bCs/>
          <w:smallCaps/>
          <w:noProof/>
          <w:spacing w:val="5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smallCaps/>
          <w:noProof/>
          <w:spacing w:val="5"/>
          <w:sz w:val="28"/>
          <w:szCs w:val="28"/>
        </w:rPr>
        <w:t>Управление государственного морского и речного надзора</w:t>
      </w:r>
    </w:p>
    <w:p w14:paraId="1FC6BF5C" w14:textId="77777777" w:rsidR="00FD6EF1" w:rsidRDefault="00FD6EF1" w:rsidP="00FD6EF1">
      <w:pPr>
        <w:spacing w:after="120" w:line="240" w:lineRule="auto"/>
        <w:jc w:val="center"/>
        <w:rPr>
          <w:rFonts w:ascii="Arial Narrow" w:eastAsia="Times New Roman" w:hAnsi="Arial Narrow" w:cs="Calibri"/>
          <w:b/>
          <w:bCs/>
          <w:smallCaps/>
          <w:noProof/>
          <w:spacing w:val="5"/>
          <w:sz w:val="28"/>
          <w:szCs w:val="28"/>
        </w:rPr>
      </w:pPr>
    </w:p>
    <w:p w14:paraId="26A7F7CD" w14:textId="77777777" w:rsidR="00FD6EF1" w:rsidRDefault="00FD6EF1" w:rsidP="00FD6EF1">
      <w:pPr>
        <w:spacing w:after="120" w:line="240" w:lineRule="auto"/>
        <w:jc w:val="center"/>
        <w:rPr>
          <w:rFonts w:ascii="Arial Narrow" w:eastAsia="Times New Roman" w:hAnsi="Arial Narrow" w:cs="Calibri"/>
          <w:b/>
          <w:bCs/>
          <w:smallCaps/>
          <w:noProof/>
          <w:spacing w:val="5"/>
          <w:sz w:val="28"/>
          <w:szCs w:val="28"/>
        </w:rPr>
      </w:pPr>
    </w:p>
    <w:p w14:paraId="1D14B56E" w14:textId="77777777" w:rsidR="00FD6EF1" w:rsidRDefault="00FD6EF1" w:rsidP="00FD6E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10438" w14:textId="5C337B66" w:rsidR="00FD6EF1" w:rsidRDefault="00FD6EF1" w:rsidP="00FD6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11CC80" wp14:editId="4BDF192D">
            <wp:extent cx="1762125" cy="189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6ADF" w14:textId="77777777" w:rsidR="00FD6EF1" w:rsidRDefault="00FD6EF1" w:rsidP="00FD6EF1">
      <w:pPr>
        <w:jc w:val="center"/>
        <w:rPr>
          <w:rFonts w:ascii="Arial Narrow" w:hAnsi="Arial Narrow" w:cs="Times New Roman"/>
          <w:b/>
          <w:sz w:val="48"/>
          <w:szCs w:val="48"/>
        </w:rPr>
      </w:pPr>
    </w:p>
    <w:p w14:paraId="09DEBD85" w14:textId="77777777" w:rsidR="00FD6EF1" w:rsidRDefault="00FD6EF1" w:rsidP="00FD6EF1">
      <w:pPr>
        <w:jc w:val="center"/>
        <w:rPr>
          <w:rFonts w:ascii="Arial Narrow" w:hAnsi="Arial Narrow" w:cs="Times New Roman"/>
          <w:b/>
          <w:sz w:val="48"/>
          <w:szCs w:val="48"/>
        </w:rPr>
      </w:pPr>
      <w:r w:rsidRPr="00FD6EF1">
        <w:rPr>
          <w:rFonts w:ascii="Arial Narrow" w:hAnsi="Arial Narrow" w:cs="Times New Roman"/>
          <w:b/>
          <w:sz w:val="48"/>
          <w:szCs w:val="48"/>
        </w:rPr>
        <w:t xml:space="preserve">Обзор аварийности с судами на море </w:t>
      </w:r>
    </w:p>
    <w:p w14:paraId="70FDAF67" w14:textId="77777777" w:rsidR="0036402A" w:rsidRDefault="00FD6EF1" w:rsidP="00FD6EF1">
      <w:pPr>
        <w:jc w:val="center"/>
        <w:rPr>
          <w:rFonts w:ascii="Arial Narrow" w:hAnsi="Arial Narrow" w:cs="Times New Roman"/>
          <w:b/>
          <w:sz w:val="48"/>
          <w:szCs w:val="48"/>
        </w:rPr>
      </w:pPr>
      <w:r w:rsidRPr="00FD6EF1">
        <w:rPr>
          <w:rFonts w:ascii="Arial Narrow" w:hAnsi="Arial Narrow" w:cs="Times New Roman"/>
          <w:b/>
          <w:sz w:val="48"/>
          <w:szCs w:val="48"/>
        </w:rPr>
        <w:t>и на внутренних водных путях РФ</w:t>
      </w:r>
      <w:r w:rsidR="0036402A">
        <w:rPr>
          <w:rFonts w:ascii="Arial Narrow" w:hAnsi="Arial Narrow" w:cs="Times New Roman"/>
          <w:b/>
          <w:sz w:val="48"/>
          <w:szCs w:val="48"/>
        </w:rPr>
        <w:t xml:space="preserve"> </w:t>
      </w:r>
    </w:p>
    <w:p w14:paraId="768BA837" w14:textId="3F20A1D6" w:rsidR="00FD6EF1" w:rsidRPr="00FD6EF1" w:rsidRDefault="0036402A" w:rsidP="00FD6EF1">
      <w:pPr>
        <w:jc w:val="center"/>
        <w:rPr>
          <w:rFonts w:ascii="Arial Narrow" w:hAnsi="Arial Narrow" w:cs="Times New Roman"/>
          <w:b/>
          <w:sz w:val="48"/>
          <w:szCs w:val="48"/>
        </w:rPr>
      </w:pPr>
      <w:r>
        <w:rPr>
          <w:rFonts w:ascii="Arial Narrow" w:hAnsi="Arial Narrow" w:cs="Times New Roman"/>
          <w:b/>
          <w:sz w:val="48"/>
          <w:szCs w:val="48"/>
        </w:rPr>
        <w:t>в 1 полугодии 2022 года</w:t>
      </w:r>
    </w:p>
    <w:p w14:paraId="66C137F2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C2365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6A36C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835E2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A3BC7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4022D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48417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76778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B323280" w14:textId="77777777" w:rsidR="00FD6EF1" w:rsidRDefault="00FD6EF1" w:rsidP="00FD6EF1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noProof/>
          <w:sz w:val="28"/>
          <w:szCs w:val="28"/>
        </w:rPr>
        <w:t>Москва</w:t>
      </w:r>
    </w:p>
    <w:p w14:paraId="5065D907" w14:textId="03999203" w:rsidR="00FD6EF1" w:rsidRDefault="00FD6EF1" w:rsidP="00FD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b/>
          <w:sz w:val="24"/>
          <w:szCs w:val="24"/>
        </w:rPr>
        <w:t>202</w:t>
      </w:r>
      <w:r>
        <w:rPr>
          <w:rFonts w:ascii="Arial Narrow" w:hAnsi="Arial Narrow" w:cs="Times New Roman"/>
          <w:b/>
          <w:sz w:val="24"/>
          <w:szCs w:val="24"/>
        </w:rPr>
        <w:t>2</w:t>
      </w:r>
      <w:r>
        <w:rPr>
          <w:rFonts w:ascii="Arial Narrow" w:hAnsi="Arial Narrow" w:cs="Times New Roman"/>
          <w:b/>
          <w:sz w:val="24"/>
          <w:szCs w:val="24"/>
        </w:rPr>
        <w:t xml:space="preserve"> г.</w:t>
      </w:r>
    </w:p>
    <w:p w14:paraId="6E43AF51" w14:textId="77777777" w:rsidR="00FD6EF1" w:rsidRDefault="00FD6EF1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68D6D" w14:textId="77777777" w:rsidR="00CC06F8" w:rsidRPr="00CC06F8" w:rsidRDefault="00CC06F8" w:rsidP="00CC0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Обзор аварийности с судами на море и на внутренних водных путях РФ подготовлен о</w:t>
      </w:r>
      <w:r w:rsidRPr="00CC06F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06F8">
        <w:rPr>
          <w:rFonts w:ascii="Times New Roman" w:hAnsi="Times New Roman" w:cs="Times New Roman"/>
          <w:sz w:val="28"/>
          <w:szCs w:val="28"/>
        </w:rPr>
        <w:t xml:space="preserve"> организации расследования транспортных происшествий Управления государственного морского и речного надзора Ространснадзора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C7972" w14:textId="77777777" w:rsidR="00004C06" w:rsidRPr="00004C06" w:rsidRDefault="00F6286F" w:rsidP="007601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Аннотация"/>
          <w:id w:val="-1701394353"/>
          <w:dataBinding w:prefixMappings="xmlns:ns0='http://schemas.microsoft.com/office/2006/coverPageProps'" w:xpath="/ns0:CoverPageProperties[1]/ns0:Abstract[1]" w:storeItemID="{55AF091B-3C7A-41E3-B477-F2FDAA23CFDA}"/>
          <w:text/>
        </w:sdtPr>
        <w:sdtContent>
          <w:r w:rsidR="00004C06" w:rsidRPr="00004C06">
            <w:rPr>
              <w:rFonts w:ascii="Times New Roman" w:hAnsi="Times New Roman" w:cs="Times New Roman"/>
              <w:sz w:val="28"/>
              <w:szCs w:val="28"/>
            </w:rPr>
            <w:t xml:space="preserve">Данный обзор выполнен на основании пунктов 43, 44 </w:t>
          </w:r>
        </w:sdtContent>
      </w:sdt>
      <w:hyperlink r:id="rId11" w:history="1">
        <w:r w:rsidR="00004C06" w:rsidRPr="00004C06">
          <w:rPr>
            <w:rFonts w:ascii="Times New Roman" w:hAnsi="Times New Roman" w:cs="Times New Roman"/>
            <w:sz w:val="28"/>
            <w:szCs w:val="28"/>
          </w:rPr>
          <w:t>Резолюции А.1070(28) "Кодекс по осуществлению документов ИМО (Кодекс ОДИ)" (принята 4 декабря 2013 года)</w:t>
        </w:r>
      </w:hyperlink>
    </w:p>
    <w:p w14:paraId="2B9BE501" w14:textId="74B4EE58" w:rsidR="00B95651" w:rsidRDefault="00E1402A" w:rsidP="00A75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публикации</w:t>
      </w:r>
      <w:r w:rsidR="00F1226C">
        <w:rPr>
          <w:rFonts w:ascii="Times New Roman" w:hAnsi="Times New Roman" w:cs="Times New Roman"/>
          <w:sz w:val="28"/>
          <w:szCs w:val="28"/>
        </w:rPr>
        <w:t xml:space="preserve"> </w:t>
      </w:r>
      <w:r w:rsidR="00004C06">
        <w:rPr>
          <w:rFonts w:ascii="Times New Roman" w:hAnsi="Times New Roman" w:cs="Times New Roman"/>
          <w:sz w:val="28"/>
          <w:szCs w:val="28"/>
        </w:rPr>
        <w:t xml:space="preserve">обзора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95651" w:rsidRPr="00A75BA8">
        <w:rPr>
          <w:rFonts w:ascii="Times New Roman" w:hAnsi="Times New Roman" w:cs="Times New Roman"/>
          <w:sz w:val="28"/>
          <w:szCs w:val="28"/>
        </w:rPr>
        <w:t xml:space="preserve"> привлеч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95651" w:rsidRPr="00A75BA8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5651" w:rsidRPr="00A75BA8">
        <w:rPr>
          <w:rFonts w:ascii="Times New Roman" w:hAnsi="Times New Roman" w:cs="Times New Roman"/>
          <w:sz w:val="28"/>
          <w:szCs w:val="28"/>
        </w:rPr>
        <w:t xml:space="preserve"> морской транспортной отрасли к состоянию аварийности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с судами</w:t>
      </w:r>
      <w:r w:rsidR="00B95651" w:rsidRPr="00A75BA8">
        <w:rPr>
          <w:rFonts w:ascii="Times New Roman" w:hAnsi="Times New Roman" w:cs="Times New Roman"/>
          <w:sz w:val="28"/>
          <w:szCs w:val="28"/>
        </w:rPr>
        <w:t xml:space="preserve"> на море и внутренних водных путях</w:t>
      </w:r>
      <w:r w:rsidR="00D63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морско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о</w:t>
      </w:r>
      <w:r w:rsidR="00296FAB">
        <w:rPr>
          <w:rFonts w:ascii="Times New Roman" w:hAnsi="Times New Roman" w:cs="Times New Roman"/>
          <w:sz w:val="28"/>
          <w:szCs w:val="28"/>
        </w:rPr>
        <w:t xml:space="preserve"> статистике аварийности,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296FAB">
        <w:rPr>
          <w:rFonts w:ascii="Times New Roman" w:hAnsi="Times New Roman" w:cs="Times New Roman"/>
          <w:sz w:val="28"/>
          <w:szCs w:val="28"/>
        </w:rPr>
        <w:t>причинах</w:t>
      </w:r>
      <w:r w:rsidR="00A75BA8" w:rsidRPr="00A75BA8">
        <w:rPr>
          <w:rFonts w:ascii="Times New Roman" w:hAnsi="Times New Roman" w:cs="Times New Roman"/>
          <w:sz w:val="28"/>
          <w:szCs w:val="28"/>
        </w:rPr>
        <w:t xml:space="preserve"> аварий</w:t>
      </w:r>
      <w:r w:rsidR="00E93243">
        <w:rPr>
          <w:rFonts w:ascii="Times New Roman" w:hAnsi="Times New Roman" w:cs="Times New Roman"/>
          <w:sz w:val="28"/>
          <w:szCs w:val="28"/>
        </w:rPr>
        <w:t xml:space="preserve"> </w:t>
      </w:r>
      <w:r w:rsidR="00A75BA8">
        <w:rPr>
          <w:rFonts w:ascii="Times New Roman" w:hAnsi="Times New Roman" w:cs="Times New Roman"/>
          <w:sz w:val="28"/>
          <w:szCs w:val="28"/>
        </w:rPr>
        <w:t>и извлеченных из данных аварий уроках</w:t>
      </w:r>
      <w:r w:rsidR="00296FAB">
        <w:rPr>
          <w:rFonts w:ascii="Times New Roman" w:hAnsi="Times New Roman" w:cs="Times New Roman"/>
          <w:sz w:val="28"/>
          <w:szCs w:val="28"/>
        </w:rPr>
        <w:t>,</w:t>
      </w:r>
      <w:r w:rsidR="00A75BA8">
        <w:rPr>
          <w:rFonts w:ascii="Times New Roman" w:hAnsi="Times New Roman" w:cs="Times New Roman"/>
          <w:sz w:val="28"/>
          <w:szCs w:val="28"/>
        </w:rPr>
        <w:t xml:space="preserve"> в результате расследований</w:t>
      </w:r>
      <w:r w:rsidR="0090138B">
        <w:rPr>
          <w:rFonts w:ascii="Times New Roman" w:hAnsi="Times New Roman" w:cs="Times New Roman"/>
          <w:sz w:val="28"/>
          <w:szCs w:val="28"/>
        </w:rPr>
        <w:t>,</w:t>
      </w:r>
      <w:r w:rsidR="00A75BA8">
        <w:rPr>
          <w:rFonts w:ascii="Times New Roman" w:hAnsi="Times New Roman" w:cs="Times New Roman"/>
          <w:sz w:val="28"/>
          <w:szCs w:val="28"/>
        </w:rPr>
        <w:t xml:space="preserve"> проведенных Госморречнадзором</w:t>
      </w:r>
      <w:r w:rsidR="0090138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1D78A3">
        <w:rPr>
          <w:rFonts w:ascii="Times New Roman" w:hAnsi="Times New Roman" w:cs="Times New Roman"/>
          <w:sz w:val="28"/>
          <w:szCs w:val="28"/>
        </w:rPr>
        <w:t>е</w:t>
      </w:r>
      <w:r w:rsidR="00901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3317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3700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первое число</w:t>
      </w:r>
      <w:r w:rsidR="004A3131">
        <w:rPr>
          <w:rFonts w:ascii="Times New Roman" w:hAnsi="Times New Roman" w:cs="Times New Roman"/>
          <w:sz w:val="28"/>
          <w:szCs w:val="28"/>
        </w:rPr>
        <w:t xml:space="preserve">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кажд</w:t>
      </w:r>
      <w:r w:rsidR="004A31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A3131">
        <w:rPr>
          <w:rFonts w:ascii="Times New Roman" w:hAnsi="Times New Roman" w:cs="Times New Roman"/>
          <w:sz w:val="28"/>
          <w:szCs w:val="28"/>
        </w:rPr>
        <w:t>ом.</w:t>
      </w:r>
    </w:p>
    <w:p w14:paraId="16AD21FF" w14:textId="77777777" w:rsidR="003700CD" w:rsidRDefault="003700CD" w:rsidP="00370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5BA8">
        <w:rPr>
          <w:rFonts w:ascii="Times New Roman" w:hAnsi="Times New Roman" w:cs="Times New Roman"/>
          <w:sz w:val="28"/>
          <w:szCs w:val="28"/>
        </w:rPr>
        <w:t xml:space="preserve">бзор </w:t>
      </w:r>
      <w:r>
        <w:rPr>
          <w:rFonts w:ascii="Times New Roman" w:hAnsi="Times New Roman" w:cs="Times New Roman"/>
          <w:sz w:val="28"/>
          <w:szCs w:val="28"/>
        </w:rPr>
        <w:t>публикуется ежеквартально</w:t>
      </w:r>
      <w:r w:rsidRPr="00A75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Ространснадзора в разделе «Госморречнадзор», вкладка «Деятельность», строка «Расследование транспортных происшествий», пункт «Анализ и состояние аварийности». </w:t>
      </w:r>
    </w:p>
    <w:p w14:paraId="0AFDE3D2" w14:textId="77777777" w:rsidR="00BA5E23" w:rsidRPr="00BA5E23" w:rsidRDefault="00BA5E23" w:rsidP="00A75B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99AE6" w14:textId="77777777" w:rsidR="00DD2C2F" w:rsidRDefault="00DD2C2F" w:rsidP="00A75B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A2FEF" w14:textId="77777777" w:rsidR="00B6607D" w:rsidRPr="00C3008F" w:rsidRDefault="00D63EC6" w:rsidP="00B24512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8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B6607D" w:rsidRPr="00B6607D" w14:paraId="6986CFE6" w14:textId="77777777" w:rsidTr="00B21B25">
        <w:tc>
          <w:tcPr>
            <w:tcW w:w="675" w:type="dxa"/>
          </w:tcPr>
          <w:p w14:paraId="5B1471CC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5E7979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>Часть 1. Аварийность на море с торговыми судами</w:t>
            </w:r>
          </w:p>
        </w:tc>
        <w:tc>
          <w:tcPr>
            <w:tcW w:w="1418" w:type="dxa"/>
          </w:tcPr>
          <w:p w14:paraId="5566F30B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7D" w:rsidRPr="00B6607D" w14:paraId="7922890E" w14:textId="77777777" w:rsidTr="00B21B25">
        <w:tc>
          <w:tcPr>
            <w:tcW w:w="675" w:type="dxa"/>
          </w:tcPr>
          <w:p w14:paraId="73E2A1C3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864B5AB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об авариях за 1 полугодие 2022 года</w:t>
            </w:r>
          </w:p>
        </w:tc>
        <w:tc>
          <w:tcPr>
            <w:tcW w:w="1418" w:type="dxa"/>
          </w:tcPr>
          <w:p w14:paraId="2A9A3651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607D" w:rsidRPr="00B6607D" w14:paraId="00276871" w14:textId="77777777" w:rsidTr="00B21B25">
        <w:tc>
          <w:tcPr>
            <w:tcW w:w="675" w:type="dxa"/>
          </w:tcPr>
          <w:p w14:paraId="3CF0D0CD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D8725E8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Виды аварий на море, расследованных в 1 полугодии</w:t>
            </w:r>
          </w:p>
        </w:tc>
        <w:tc>
          <w:tcPr>
            <w:tcW w:w="1418" w:type="dxa"/>
          </w:tcPr>
          <w:p w14:paraId="44C62287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607D" w:rsidRPr="00B6607D" w14:paraId="6381DDAA" w14:textId="77777777" w:rsidTr="00B21B25">
        <w:tc>
          <w:tcPr>
            <w:tcW w:w="675" w:type="dxa"/>
          </w:tcPr>
          <w:p w14:paraId="02DE70E6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A9DE3BA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Причины аварий, расследованных в 1-ом полугодии</w:t>
            </w:r>
          </w:p>
        </w:tc>
        <w:tc>
          <w:tcPr>
            <w:tcW w:w="1418" w:type="dxa"/>
          </w:tcPr>
          <w:p w14:paraId="063612F4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607D" w:rsidRPr="00B6607D" w14:paraId="507D6D34" w14:textId="77777777" w:rsidTr="00B21B25">
        <w:tc>
          <w:tcPr>
            <w:tcW w:w="675" w:type="dxa"/>
          </w:tcPr>
          <w:p w14:paraId="08219BBD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C605CC8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Соотношение числа расследованных в 1 полугодии аварий на море, в которых выявлены случаи некомпетентности или неправильных действий членов экипажа и общего числа расследованных аварий на море в 1 полугодии.</w:t>
            </w:r>
          </w:p>
        </w:tc>
        <w:tc>
          <w:tcPr>
            <w:tcW w:w="1418" w:type="dxa"/>
          </w:tcPr>
          <w:p w14:paraId="67D42431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607D" w:rsidRPr="00B6607D" w14:paraId="1B224654" w14:textId="77777777" w:rsidTr="00B21B25">
        <w:tc>
          <w:tcPr>
            <w:tcW w:w="675" w:type="dxa"/>
          </w:tcPr>
          <w:p w14:paraId="76D331F6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F30B4E9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922F1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>Часть 2 Аварийность на море с рыболовными судами</w:t>
            </w:r>
          </w:p>
        </w:tc>
        <w:tc>
          <w:tcPr>
            <w:tcW w:w="1418" w:type="dxa"/>
          </w:tcPr>
          <w:p w14:paraId="4FDE384A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7D" w:rsidRPr="00B6607D" w14:paraId="0A1930EE" w14:textId="77777777" w:rsidTr="00B21B25">
        <w:tc>
          <w:tcPr>
            <w:tcW w:w="675" w:type="dxa"/>
          </w:tcPr>
          <w:p w14:paraId="0CF0B705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9A9FEA1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об авариях</w:t>
            </w:r>
          </w:p>
        </w:tc>
        <w:tc>
          <w:tcPr>
            <w:tcW w:w="1418" w:type="dxa"/>
          </w:tcPr>
          <w:p w14:paraId="599A28B9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607D" w:rsidRPr="00B6607D" w14:paraId="0FAADF3F" w14:textId="77777777" w:rsidTr="00B21B25">
        <w:tc>
          <w:tcPr>
            <w:tcW w:w="675" w:type="dxa"/>
          </w:tcPr>
          <w:p w14:paraId="0376C746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EC76D5E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Виды аварий на море, расследованных в 1 полугодии</w:t>
            </w:r>
          </w:p>
        </w:tc>
        <w:tc>
          <w:tcPr>
            <w:tcW w:w="1418" w:type="dxa"/>
          </w:tcPr>
          <w:p w14:paraId="43BB9E0B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607D" w:rsidRPr="00B6607D" w14:paraId="1BC903F1" w14:textId="77777777" w:rsidTr="00B21B25">
        <w:tc>
          <w:tcPr>
            <w:tcW w:w="675" w:type="dxa"/>
          </w:tcPr>
          <w:p w14:paraId="29431FCC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F279986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Причины аварий, расследованных в 1-ом полугодии</w:t>
            </w:r>
          </w:p>
        </w:tc>
        <w:tc>
          <w:tcPr>
            <w:tcW w:w="1418" w:type="dxa"/>
          </w:tcPr>
          <w:p w14:paraId="7D3956EF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607D" w:rsidRPr="00B6607D" w14:paraId="6F353200" w14:textId="77777777" w:rsidTr="00B21B25">
        <w:tc>
          <w:tcPr>
            <w:tcW w:w="675" w:type="dxa"/>
          </w:tcPr>
          <w:p w14:paraId="09A8E46F" w14:textId="77777777" w:rsidR="00B6607D" w:rsidRPr="00B6607D" w:rsidRDefault="00B6607D" w:rsidP="00B21B25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F502C6C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Соотношение числа расследованных в 1 полугодии аварий с рыболовными судами, в которых выявлены случаи некомпетентности или неправильных действий членов экипажа и общего числа расследованных аварий в 1 полугодии</w:t>
            </w:r>
          </w:p>
        </w:tc>
        <w:tc>
          <w:tcPr>
            <w:tcW w:w="1418" w:type="dxa"/>
          </w:tcPr>
          <w:p w14:paraId="31C50A9F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607D" w:rsidRPr="00B6607D" w14:paraId="789CD20A" w14:textId="77777777" w:rsidTr="00B21B25">
        <w:tc>
          <w:tcPr>
            <w:tcW w:w="675" w:type="dxa"/>
          </w:tcPr>
          <w:p w14:paraId="66CC2BB3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5C0D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3962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423B5C90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7A5AD2BB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095348A6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  <w:p w14:paraId="5B16AD65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14:paraId="1006D229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14:paraId="70B939E5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EFF94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3 </w:t>
            </w:r>
            <w:proofErr w:type="gramStart"/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>Извлеченные</w:t>
            </w:r>
            <w:proofErr w:type="gramEnd"/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расследованных аварий на море </w:t>
            </w:r>
          </w:p>
          <w:p w14:paraId="47CF8E22" w14:textId="77777777" w:rsidR="00B6607D" w:rsidRPr="00B6607D" w:rsidRDefault="00B6607D" w:rsidP="00B2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Посадка судна на мель </w:t>
            </w:r>
          </w:p>
          <w:p w14:paraId="008C7F21" w14:textId="77777777" w:rsidR="00B6607D" w:rsidRPr="00B6607D" w:rsidRDefault="00B6607D" w:rsidP="00B2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Столкновение судов</w:t>
            </w:r>
          </w:p>
          <w:p w14:paraId="28F5C11F" w14:textId="77777777" w:rsidR="00B6607D" w:rsidRPr="00B6607D" w:rsidRDefault="00B6607D" w:rsidP="00B21B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Ледовый плен</w:t>
            </w:r>
          </w:p>
          <w:p w14:paraId="76FE9B93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Повреждение конструкций и/или механизмов судна</w:t>
            </w:r>
          </w:p>
          <w:p w14:paraId="20A34F87" w14:textId="77777777" w:rsidR="00B6607D" w:rsidRPr="00B6607D" w:rsidRDefault="00B6607D" w:rsidP="00B2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Аварии, связанные с гибелью человека</w:t>
            </w:r>
          </w:p>
          <w:p w14:paraId="342EA62A" w14:textId="77777777" w:rsidR="00B6607D" w:rsidRPr="00B6607D" w:rsidRDefault="00B6607D" w:rsidP="00B2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 xml:space="preserve">Аварии, связанные с причинением тяжкого вреда здоровью человека </w:t>
            </w:r>
          </w:p>
          <w:p w14:paraId="7CA974F7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F93486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B7D7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9B808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F95C739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008B803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98830EB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8C97B72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4917040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04B1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6607D" w:rsidRPr="00B6607D" w14:paraId="6EA06DC1" w14:textId="77777777" w:rsidTr="00B21B25">
        <w:tc>
          <w:tcPr>
            <w:tcW w:w="675" w:type="dxa"/>
          </w:tcPr>
          <w:p w14:paraId="3332BE5F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CBE1C34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>Часть 4 Аварийность на внутренних водных путях</w:t>
            </w:r>
          </w:p>
        </w:tc>
        <w:tc>
          <w:tcPr>
            <w:tcW w:w="1418" w:type="dxa"/>
          </w:tcPr>
          <w:p w14:paraId="644CBAA0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7D" w:rsidRPr="00B6607D" w14:paraId="0E056CBB" w14:textId="77777777" w:rsidTr="00B21B25">
        <w:tc>
          <w:tcPr>
            <w:tcW w:w="675" w:type="dxa"/>
          </w:tcPr>
          <w:p w14:paraId="1B9F78F4" w14:textId="77777777" w:rsidR="00B6607D" w:rsidRPr="00B6607D" w:rsidRDefault="00B6607D" w:rsidP="00B21B25">
            <w:pPr>
              <w:ind w:left="-112" w:right="-392" w:firstLine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14:paraId="4FEFFB70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о транспортных происшествиях</w:t>
            </w:r>
          </w:p>
        </w:tc>
        <w:tc>
          <w:tcPr>
            <w:tcW w:w="1418" w:type="dxa"/>
          </w:tcPr>
          <w:p w14:paraId="448DC683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607D" w:rsidRPr="00B6607D" w14:paraId="5BDC13D5" w14:textId="77777777" w:rsidTr="00B21B25">
        <w:tc>
          <w:tcPr>
            <w:tcW w:w="675" w:type="dxa"/>
          </w:tcPr>
          <w:p w14:paraId="0128ECF2" w14:textId="77777777" w:rsidR="00B6607D" w:rsidRPr="00B6607D" w:rsidRDefault="00B6607D" w:rsidP="00B21B2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A16BD6F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E03AB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b/>
                <w:sz w:val="28"/>
                <w:szCs w:val="28"/>
              </w:rPr>
              <w:t>Часть 5 Выводы</w:t>
            </w:r>
          </w:p>
        </w:tc>
        <w:tc>
          <w:tcPr>
            <w:tcW w:w="1418" w:type="dxa"/>
          </w:tcPr>
          <w:p w14:paraId="188FB33E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7D" w:rsidRPr="00B6607D" w14:paraId="655DF6C2" w14:textId="77777777" w:rsidTr="00B21B25">
        <w:tc>
          <w:tcPr>
            <w:tcW w:w="675" w:type="dxa"/>
          </w:tcPr>
          <w:p w14:paraId="24F1C911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14:paraId="6ABB6039" w14:textId="77777777" w:rsidR="00B6607D" w:rsidRPr="00B6607D" w:rsidRDefault="00B6607D" w:rsidP="00B2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Выводы из анализа причин гибели и травматизма людей на водном транспорте по результатам расследованных аварий</w:t>
            </w:r>
          </w:p>
        </w:tc>
        <w:tc>
          <w:tcPr>
            <w:tcW w:w="1418" w:type="dxa"/>
          </w:tcPr>
          <w:p w14:paraId="31675CC0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607D" w:rsidRPr="00B6607D" w14:paraId="6C7BA564" w14:textId="77777777" w:rsidTr="00B21B25">
        <w:tc>
          <w:tcPr>
            <w:tcW w:w="675" w:type="dxa"/>
          </w:tcPr>
          <w:p w14:paraId="60D0557A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14:paraId="336C23D4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Рекомендации по предотвращению гибели и травматизма людей на водном транспорте по результатам расследованных аварий</w:t>
            </w:r>
          </w:p>
        </w:tc>
        <w:tc>
          <w:tcPr>
            <w:tcW w:w="1418" w:type="dxa"/>
          </w:tcPr>
          <w:p w14:paraId="56A7552E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607D" w:rsidRPr="00B6607D" w14:paraId="6394EA97" w14:textId="77777777" w:rsidTr="00B21B25">
        <w:tc>
          <w:tcPr>
            <w:tcW w:w="675" w:type="dxa"/>
          </w:tcPr>
          <w:p w14:paraId="5E84EBCE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14:paraId="2C572F0E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Выводы из анализа причин аварийности (за исключением гибели и травматизма) на водном транспорте.</w:t>
            </w:r>
          </w:p>
        </w:tc>
        <w:tc>
          <w:tcPr>
            <w:tcW w:w="1418" w:type="dxa"/>
          </w:tcPr>
          <w:p w14:paraId="27B4F12C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607D" w:rsidRPr="00B6607D" w14:paraId="6DBC1854" w14:textId="77777777" w:rsidTr="00B21B25">
        <w:tc>
          <w:tcPr>
            <w:tcW w:w="675" w:type="dxa"/>
          </w:tcPr>
          <w:p w14:paraId="62F8993E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14:paraId="761BB90F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Рекомендации по предупреждению аварийности на водном транспорте по результатам расследованных аварий</w:t>
            </w:r>
          </w:p>
        </w:tc>
        <w:tc>
          <w:tcPr>
            <w:tcW w:w="1418" w:type="dxa"/>
          </w:tcPr>
          <w:p w14:paraId="209776FA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607D" w:rsidRPr="00B6607D" w14:paraId="3821B1B6" w14:textId="77777777" w:rsidTr="00B21B25">
        <w:tc>
          <w:tcPr>
            <w:tcW w:w="675" w:type="dxa"/>
          </w:tcPr>
          <w:p w14:paraId="63FE419B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14:paraId="2C27B126" w14:textId="77777777" w:rsidR="00B6607D" w:rsidRPr="00B6607D" w:rsidRDefault="00B6607D" w:rsidP="00B2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Меры, предпринимаемые Госморречнадзором по предупреждению аварийности</w:t>
            </w:r>
          </w:p>
        </w:tc>
        <w:tc>
          <w:tcPr>
            <w:tcW w:w="1418" w:type="dxa"/>
          </w:tcPr>
          <w:p w14:paraId="09C3D07B" w14:textId="77777777" w:rsidR="00B6607D" w:rsidRPr="00B6607D" w:rsidRDefault="00B6607D" w:rsidP="00B2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11ECCA48" w14:textId="77777777" w:rsidR="00D94173" w:rsidRPr="00E9350B" w:rsidRDefault="00AD2DCA" w:rsidP="008731D6">
      <w:pPr>
        <w:pageBreakBefore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50B">
        <w:rPr>
          <w:rFonts w:ascii="Times New Roman" w:hAnsi="Times New Roman" w:cs="Times New Roman"/>
          <w:b/>
          <w:sz w:val="36"/>
          <w:szCs w:val="36"/>
        </w:rPr>
        <w:lastRenderedPageBreak/>
        <w:t>Часть 1. Аварийность на море с торговыми судами</w:t>
      </w:r>
    </w:p>
    <w:p w14:paraId="4418EB8C" w14:textId="14AB70A9" w:rsidR="00DD2C2F" w:rsidRPr="003B2694" w:rsidRDefault="00F34445" w:rsidP="005A5DC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об авариях</w:t>
      </w:r>
      <w:r w:rsidR="002B376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5A5DC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B376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410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B1126F7" w14:textId="77777777" w:rsidR="0026600D" w:rsidRDefault="0026600D" w:rsidP="00DD2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2268"/>
        <w:gridCol w:w="2126"/>
      </w:tblGrid>
      <w:tr w:rsidR="00250D6A" w:rsidRPr="00DD2C2F" w14:paraId="463D841B" w14:textId="77777777" w:rsidTr="00B6607D">
        <w:tc>
          <w:tcPr>
            <w:tcW w:w="5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081B0" w14:textId="77777777" w:rsidR="00250D6A" w:rsidRPr="00DD2C2F" w:rsidRDefault="00250D6A" w:rsidP="00250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2" w:name="_Hlk76388911"/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Виды АС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BFA02" w14:textId="77777777" w:rsidR="00250D6A" w:rsidRDefault="00250D6A" w:rsidP="0025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Количество </w:t>
            </w:r>
          </w:p>
          <w:p w14:paraId="4DC2D3A0" w14:textId="77777777" w:rsidR="00250D6A" w:rsidRPr="00DD2C2F" w:rsidRDefault="00250D6A" w:rsidP="00250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D6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(авария/очень серьёзная авария)</w:t>
            </w:r>
          </w:p>
        </w:tc>
      </w:tr>
      <w:tr w:rsidR="00250D6A" w:rsidRPr="00DD2C2F" w14:paraId="6005B684" w14:textId="77777777" w:rsidTr="00B6607D">
        <w:tc>
          <w:tcPr>
            <w:tcW w:w="5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1D7A0" w14:textId="77777777" w:rsidR="00250D6A" w:rsidRPr="00DD2C2F" w:rsidRDefault="00250D6A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9EA77" w14:textId="77777777" w:rsidR="00250D6A" w:rsidRPr="00DD2C2F" w:rsidRDefault="00472245" w:rsidP="007E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5A5DCC" w:rsidRPr="005A5DCC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0D6A" w:rsidRPr="00DD2C2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BA5E2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4D32A" w14:textId="77777777" w:rsidR="00250D6A" w:rsidRPr="00DD2C2F" w:rsidRDefault="00472245" w:rsidP="007E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5A5DCC" w:rsidRPr="005A5DCC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0D6A" w:rsidRPr="00DD2C2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BA5E2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6600D" w:rsidRPr="00DD2C2F" w14:paraId="238EFF2C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5637D200" w14:textId="77777777" w:rsidR="0026600D" w:rsidRPr="00073976" w:rsidRDefault="0026600D" w:rsidP="001E4AC9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lang w:eastAsia="ru-RU"/>
              </w:rPr>
            </w:pPr>
            <w:r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Навигационные</w:t>
            </w:r>
            <w:r w:rsidR="00BA5E23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</w:t>
            </w:r>
            <w:r w:rsidRPr="001E4AC9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всего</w:t>
            </w:r>
            <w:r w:rsidR="001E69E1" w:rsidRPr="001E4AC9">
              <w:rPr>
                <w:rFonts w:ascii="Times New Roman" w:eastAsia="Times New Roman" w:hAnsi="Times New Roman" w:cs="Times New Roman"/>
                <w:sz w:val="26"/>
                <w:lang w:eastAsia="ru-RU"/>
              </w:rPr>
              <w:t>:</w:t>
            </w:r>
          </w:p>
          <w:p w14:paraId="368020FE" w14:textId="77777777" w:rsidR="00073976" w:rsidRPr="001E4AC9" w:rsidRDefault="00073976" w:rsidP="00073976">
            <w:pPr>
              <w:pStyle w:val="a9"/>
              <w:spacing w:after="0" w:line="240" w:lineRule="auto"/>
              <w:ind w:left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6C7E85B0" w14:textId="77777777" w:rsidR="0026600D" w:rsidRPr="00776E05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CDBB3D6" w14:textId="4B9F59E5" w:rsidR="0026600D" w:rsidRPr="00776E05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26600D" w:rsidRPr="00DD2C2F" w14:paraId="1A4FA356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FFA13" w14:textId="77777777" w:rsidR="0026600D" w:rsidRPr="00DD2C2F" w:rsidRDefault="0026600D" w:rsidP="00103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навал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9827F" w14:textId="77777777" w:rsidR="0026600D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00293" w14:textId="77777777" w:rsidR="0026600D" w:rsidRPr="000C3C01" w:rsidRDefault="0041284E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00D" w:rsidRPr="00DD2C2F" w14:paraId="4565BA0A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9DD3A" w14:textId="77777777" w:rsidR="0026600D" w:rsidRPr="00DD2C2F" w:rsidRDefault="0026600D" w:rsidP="00103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столкновение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8E2BF" w14:textId="77777777" w:rsidR="0026600D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F89C9" w14:textId="77777777" w:rsidR="0026600D" w:rsidRPr="000C3C01" w:rsidRDefault="009B43F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00D" w:rsidRPr="00DD2C2F" w14:paraId="2F3CEB91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ED930" w14:textId="77777777" w:rsidR="0026600D" w:rsidRPr="00DD2C2F" w:rsidRDefault="0026600D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посадка на 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EF22F" w14:textId="77777777" w:rsidR="0026600D" w:rsidRPr="000C3C01" w:rsidRDefault="002F6034" w:rsidP="0045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DD68E" w14:textId="571F2533" w:rsidR="0026600D" w:rsidRPr="000C3C01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600D" w:rsidRPr="00DD2C2F" w14:paraId="3CD3DB9D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5D551" w14:textId="77777777" w:rsidR="0026600D" w:rsidRPr="00DD2C2F" w:rsidRDefault="0026600D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касание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574BD" w14:textId="77777777" w:rsidR="0026600D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C8194" w14:textId="77777777" w:rsidR="0026600D" w:rsidRPr="000C3C01" w:rsidRDefault="009B43F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00D" w:rsidRPr="00DD2C2F" w14:paraId="4B879A2A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30FBB" w14:textId="648CCAE1" w:rsidR="0026600D" w:rsidRPr="00DD2C2F" w:rsidRDefault="006146B8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ледовый плен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F38D9" w14:textId="77777777" w:rsidR="0026600D" w:rsidRPr="000C3C01" w:rsidRDefault="00472245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4B45A" w14:textId="4D72FDE2" w:rsidR="0026600D" w:rsidRPr="000C3C01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9E1" w:rsidRPr="00DD2C2F" w14:paraId="5C8D5A54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2C322350" w14:textId="77777777" w:rsidR="001E69E1" w:rsidRDefault="001E69E1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3F689B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них погибло </w:t>
            </w:r>
            <w:r w:rsidR="003F689B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(потеряно)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судов</w:t>
            </w:r>
          </w:p>
          <w:p w14:paraId="1A8176AD" w14:textId="77777777" w:rsidR="00073976" w:rsidRPr="00DD2C2F" w:rsidRDefault="00073976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73B290AE" w14:textId="77777777" w:rsidR="001E69E1" w:rsidRPr="00BA60D8" w:rsidRDefault="001D78A3" w:rsidP="00B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24654824" w14:textId="77777777" w:rsidR="001E69E1" w:rsidRPr="00DD2C2F" w:rsidRDefault="009B43F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</w:tr>
      <w:tr w:rsidR="0026600D" w:rsidRPr="00DD2C2F" w14:paraId="7F76E847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35CF2CC5" w14:textId="77777777" w:rsidR="0026600D" w:rsidRPr="00073976" w:rsidRDefault="001E4AC9" w:rsidP="001E69E1">
            <w:pPr>
              <w:numPr>
                <w:ilvl w:val="0"/>
                <w:numId w:val="5"/>
              </w:numPr>
              <w:spacing w:after="0" w:line="240" w:lineRule="auto"/>
              <w:ind w:left="-84"/>
              <w:contextualSpacing/>
              <w:rPr>
                <w:rFonts w:ascii="Calibri" w:eastAsia="Times New Roman" w:hAnsi="Calibri" w:cs="Times New Roman"/>
                <w:lang w:eastAsia="ru-RU"/>
              </w:rPr>
            </w:pPr>
            <w:r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2. </w:t>
            </w:r>
            <w:r w:rsidR="0026600D"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Технические</w:t>
            </w:r>
            <w:r w:rsidR="00BA5E23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</w:t>
            </w:r>
            <w:r w:rsidR="0026600D"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</w:t>
            </w:r>
            <w:r w:rsidR="0026600D" w:rsidRPr="001E6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всего</w:t>
            </w:r>
            <w:r w:rsidR="0026600D"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: </w:t>
            </w:r>
          </w:p>
          <w:p w14:paraId="67F55CC1" w14:textId="77777777" w:rsidR="00073976" w:rsidRPr="00DD2C2F" w:rsidRDefault="00073976" w:rsidP="001E69E1">
            <w:pPr>
              <w:numPr>
                <w:ilvl w:val="0"/>
                <w:numId w:val="5"/>
              </w:numPr>
              <w:spacing w:after="0" w:line="240" w:lineRule="auto"/>
              <w:ind w:left="-84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AF43420" w14:textId="77777777" w:rsidR="0026600D" w:rsidRPr="00776E05" w:rsidRDefault="002F6034" w:rsidP="0062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5808B91" w14:textId="5B0998EB" w:rsidR="0026600D" w:rsidRPr="00776E05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26600D" w:rsidRPr="00DD2C2F" w14:paraId="29A65772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9EB40" w14:textId="77777777" w:rsidR="0026600D" w:rsidRPr="00DD2C2F" w:rsidRDefault="0031339C" w:rsidP="003133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лишение возможности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2A8AD" w14:textId="673C4663" w:rsidR="0026600D" w:rsidRPr="000C3C01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DD80E" w14:textId="77777777" w:rsidR="0026600D" w:rsidRPr="000C3C01" w:rsidRDefault="007E64B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64B1" w:rsidRPr="00DD2C2F" w14:paraId="735DDAF1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374A1" w14:textId="77777777" w:rsidR="007E64B1" w:rsidRDefault="007E64B1" w:rsidP="0035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повреждение корпуса судна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E316F" w14:textId="77777777" w:rsidR="007E64B1" w:rsidRDefault="007E64B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B4D35" w14:textId="46326D7C" w:rsidR="007E64B1" w:rsidRDefault="006146B8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00D" w:rsidRPr="00DD2C2F" w14:paraId="2CB0EF99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556F2" w14:textId="77777777" w:rsidR="0026600D" w:rsidRPr="00DD2C2F" w:rsidRDefault="0026600D" w:rsidP="00103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взрывы, пожары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56472" w14:textId="77777777" w:rsidR="0026600D" w:rsidRPr="000C3C01" w:rsidRDefault="00472245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B3DDD" w14:textId="77777777" w:rsidR="0026600D" w:rsidRPr="000C3C01" w:rsidRDefault="007E64B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00D" w:rsidRPr="00DD2C2F" w14:paraId="77F822EA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48FC9" w14:textId="77777777" w:rsidR="0026600D" w:rsidRPr="00DD2C2F" w:rsidRDefault="0026600D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потеря остойчивости, плавучести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CC545" w14:textId="77777777" w:rsidR="0026600D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8CB32" w14:textId="77777777" w:rsidR="0026600D" w:rsidRPr="000C3C01" w:rsidRDefault="007E64B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69E1" w:rsidRPr="001E69E1" w14:paraId="49570DAC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058F3E92" w14:textId="77777777" w:rsidR="001E69E1" w:rsidRDefault="001E69E1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Из них погибло </w:t>
            </w:r>
            <w:r w:rsidR="003F689B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(потеряно) </w:t>
            </w: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судов</w:t>
            </w:r>
            <w:r w:rsidR="00817200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(буксируемых объектов)</w:t>
            </w:r>
          </w:p>
          <w:p w14:paraId="63602B4C" w14:textId="77777777" w:rsidR="00073976" w:rsidRPr="001E69E1" w:rsidRDefault="00073976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7B69EEA7" w14:textId="77777777" w:rsidR="001E69E1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29F57A06" w14:textId="77777777" w:rsidR="001E69E1" w:rsidRPr="000C3C01" w:rsidRDefault="0067017A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</w:tr>
      <w:tr w:rsidR="001E69E1" w:rsidRPr="001E69E1" w14:paraId="516E270F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2BB462FE" w14:textId="77777777" w:rsidR="001E69E1" w:rsidRDefault="00566574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ПОГИБЛО (ПОТЕРЯНО) СУДОВ</w:t>
            </w:r>
          </w:p>
          <w:p w14:paraId="42466624" w14:textId="77777777" w:rsidR="00073976" w:rsidRPr="001E69E1" w:rsidRDefault="00073976" w:rsidP="0010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21C951F1" w14:textId="77777777" w:rsidR="001E69E1" w:rsidRPr="00776E05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43593C61" w14:textId="77777777" w:rsidR="001E69E1" w:rsidRPr="00776E05" w:rsidRDefault="0067017A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6600D" w:rsidRPr="00DD2C2F" w14:paraId="777FC58A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09DD51C7" w14:textId="77777777" w:rsidR="0026600D" w:rsidRPr="003F689B" w:rsidRDefault="0026600D" w:rsidP="003F6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3. Гибель человека</w:t>
            </w:r>
            <w:r w:rsidR="00566574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(пропажа без вести)</w:t>
            </w: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 случаев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0A970548" w14:textId="77777777" w:rsidR="0026600D" w:rsidRPr="00776E05" w:rsidRDefault="002F6034" w:rsidP="003F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5EB2414B" w14:textId="77777777" w:rsidR="0026600D" w:rsidRPr="00776E05" w:rsidRDefault="007E64B1" w:rsidP="003F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6600D" w:rsidRPr="00DD2C2F" w14:paraId="25787D66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A4387" w14:textId="77777777" w:rsidR="0026600D" w:rsidRPr="00DD2C2F" w:rsidRDefault="0026600D" w:rsidP="00103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погибших,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D90C0" w14:textId="77777777" w:rsidR="0026600D" w:rsidRPr="000C3C01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6CF38" w14:textId="77777777" w:rsidR="0026600D" w:rsidRPr="000C3C01" w:rsidRDefault="007E64B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00D" w:rsidRPr="00DD2C2F" w14:paraId="7709DB43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A6F74AB" w14:textId="77777777" w:rsidR="0026600D" w:rsidRDefault="0026600D" w:rsidP="001E4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4. Получение ТТП, случаев</w:t>
            </w:r>
          </w:p>
          <w:p w14:paraId="40DB89F4" w14:textId="77777777" w:rsidR="00073976" w:rsidRPr="00DD2C2F" w:rsidRDefault="00073976" w:rsidP="001E4A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1483A92" w14:textId="77777777" w:rsidR="0026600D" w:rsidRPr="00776E05" w:rsidRDefault="00472245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0AFBC038" w14:textId="77777777" w:rsidR="0026600D" w:rsidRPr="00776E05" w:rsidRDefault="0067017A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6600D" w:rsidRPr="00DD2C2F" w14:paraId="0959B21F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D9F03" w14:textId="77777777" w:rsidR="0026600D" w:rsidRPr="00DD2C2F" w:rsidRDefault="0026600D" w:rsidP="00103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получивших ТТП,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A11BB" w14:textId="77777777" w:rsidR="0026600D" w:rsidRPr="000C3C01" w:rsidRDefault="00472245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6EC08" w14:textId="77777777" w:rsidR="0026600D" w:rsidRPr="000C3C01" w:rsidRDefault="009B43F1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00D" w:rsidRPr="00DD2C2F" w14:paraId="2DAA7C2C" w14:textId="77777777" w:rsidTr="00B6607D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51130B9E" w14:textId="77777777" w:rsidR="0026600D" w:rsidRDefault="001E4AC9" w:rsidP="001E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5</w:t>
            </w:r>
            <w:r w:rsidR="0026600D"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. Аварии, относящиеся к применимым международным правилам предотвращения загрязнения моря.</w:t>
            </w:r>
          </w:p>
          <w:p w14:paraId="62B17F01" w14:textId="77777777" w:rsidR="00073976" w:rsidRPr="00DD2C2F" w:rsidRDefault="00073976" w:rsidP="001E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E624059" w14:textId="77777777" w:rsidR="0026600D" w:rsidRPr="00776E05" w:rsidRDefault="00472245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A4B8142" w14:textId="77777777" w:rsidR="0026600D" w:rsidRPr="00776E05" w:rsidRDefault="0067017A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F6034" w:rsidRPr="00DD2C2F" w14:paraId="508EBFE9" w14:textId="77777777" w:rsidTr="00B6607D">
        <w:trPr>
          <w:trHeight w:val="673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006A6A7F" w14:textId="77777777" w:rsidR="002F6034" w:rsidRPr="00DD2C2F" w:rsidRDefault="002F6034" w:rsidP="002F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Всего аварий с торговыми судами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0D843AB2" w14:textId="77777777" w:rsidR="002F6034" w:rsidRPr="00DD2C2F" w:rsidRDefault="002F6034" w:rsidP="0010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4CC66C1" w14:textId="77777777" w:rsidR="002F6034" w:rsidRPr="00DD2C2F" w:rsidRDefault="002F6034" w:rsidP="009F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16</w:t>
            </w:r>
          </w:p>
        </w:tc>
      </w:tr>
      <w:bookmarkEnd w:id="2"/>
    </w:tbl>
    <w:p w14:paraId="0F651BE9" w14:textId="77777777" w:rsidR="001F67E2" w:rsidRPr="001F67E2" w:rsidRDefault="001F67E2" w:rsidP="001F6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8AEA3" w14:textId="4789B123" w:rsidR="00DD2C2F" w:rsidRPr="00DD2C2F" w:rsidRDefault="00DD2C2F" w:rsidP="00DD2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19D85" w14:textId="77777777" w:rsidR="008731D6" w:rsidRDefault="000F60A3" w:rsidP="000F60A3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8731D6" w:rsidRPr="0087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DEF">
        <w:rPr>
          <w:rFonts w:ascii="Times New Roman" w:hAnsi="Times New Roman" w:cs="Times New Roman"/>
          <w:b/>
          <w:sz w:val="28"/>
          <w:szCs w:val="28"/>
        </w:rPr>
        <w:t>аварий</w:t>
      </w:r>
      <w:r w:rsidR="00574434">
        <w:rPr>
          <w:rFonts w:ascii="Times New Roman" w:hAnsi="Times New Roman" w:cs="Times New Roman"/>
          <w:b/>
          <w:sz w:val="28"/>
          <w:szCs w:val="28"/>
        </w:rPr>
        <w:t xml:space="preserve"> на море</w:t>
      </w:r>
      <w:r w:rsidR="00754D7D">
        <w:rPr>
          <w:rFonts w:ascii="Times New Roman" w:hAnsi="Times New Roman" w:cs="Times New Roman"/>
          <w:b/>
          <w:sz w:val="28"/>
          <w:szCs w:val="28"/>
        </w:rPr>
        <w:t>,</w:t>
      </w:r>
      <w:r w:rsidR="0057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D7D">
        <w:rPr>
          <w:rFonts w:ascii="Times New Roman" w:hAnsi="Times New Roman" w:cs="Times New Roman"/>
          <w:b/>
          <w:sz w:val="28"/>
          <w:szCs w:val="28"/>
        </w:rPr>
        <w:t xml:space="preserve">расследованных </w:t>
      </w:r>
      <w:r w:rsidR="00574434">
        <w:rPr>
          <w:rFonts w:ascii="Times New Roman" w:hAnsi="Times New Roman" w:cs="Times New Roman"/>
          <w:b/>
          <w:sz w:val="28"/>
          <w:szCs w:val="28"/>
        </w:rPr>
        <w:t xml:space="preserve">в 1 </w:t>
      </w:r>
      <w:r w:rsidR="005A5DCC">
        <w:rPr>
          <w:rFonts w:ascii="Times New Roman" w:hAnsi="Times New Roman" w:cs="Times New Roman"/>
          <w:b/>
          <w:sz w:val="28"/>
          <w:szCs w:val="28"/>
        </w:rPr>
        <w:t>полугодии</w:t>
      </w:r>
    </w:p>
    <w:p w14:paraId="0C64ACE5" w14:textId="77777777" w:rsidR="000F60A3" w:rsidRPr="008731D6" w:rsidRDefault="000F60A3" w:rsidP="000F60A3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97BCD" w14:textId="389D966C" w:rsidR="00EE2701" w:rsidRDefault="008731D6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1-м </w:t>
      </w:r>
      <w:r w:rsidR="005A5DCC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B63DEF">
        <w:rPr>
          <w:rFonts w:ascii="Times New Roman" w:hAnsi="Times New Roman" w:cs="Times New Roman"/>
          <w:sz w:val="28"/>
          <w:szCs w:val="28"/>
        </w:rPr>
        <w:t xml:space="preserve">территориальными управлениями Ространснадзора было </w:t>
      </w:r>
      <w:r w:rsidR="005521AB">
        <w:rPr>
          <w:rFonts w:ascii="Times New Roman" w:hAnsi="Times New Roman" w:cs="Times New Roman"/>
          <w:sz w:val="28"/>
          <w:szCs w:val="28"/>
        </w:rPr>
        <w:t xml:space="preserve">завершено </w:t>
      </w:r>
      <w:r>
        <w:rPr>
          <w:rFonts w:ascii="Times New Roman" w:hAnsi="Times New Roman" w:cs="Times New Roman"/>
          <w:sz w:val="28"/>
          <w:szCs w:val="28"/>
        </w:rPr>
        <w:t>расследован</w:t>
      </w:r>
      <w:r w:rsidR="005521A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941">
        <w:rPr>
          <w:rFonts w:ascii="Times New Roman" w:hAnsi="Times New Roman" w:cs="Times New Roman"/>
          <w:sz w:val="28"/>
          <w:szCs w:val="28"/>
        </w:rPr>
        <w:t>2</w:t>
      </w:r>
      <w:r w:rsidR="004F26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авари</w:t>
      </w:r>
      <w:r w:rsidR="004F26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море</w:t>
      </w:r>
      <w:r w:rsidR="009B4C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F1A33" w14:textId="77777777" w:rsidR="00775144" w:rsidRDefault="00775144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3CEF3E" w14:textId="77777777" w:rsidR="000666CB" w:rsidRPr="00DF1C09" w:rsidRDefault="000666CB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C09">
        <w:rPr>
          <w:rFonts w:ascii="Times New Roman" w:hAnsi="Times New Roman" w:cs="Times New Roman"/>
          <w:sz w:val="28"/>
          <w:szCs w:val="28"/>
          <w:u w:val="single"/>
        </w:rPr>
        <w:lastRenderedPageBreak/>
        <w:t>Н</w:t>
      </w:r>
      <w:r w:rsidR="00EE2701" w:rsidRPr="00DF1C09">
        <w:rPr>
          <w:rFonts w:ascii="Times New Roman" w:hAnsi="Times New Roman" w:cs="Times New Roman"/>
          <w:sz w:val="28"/>
          <w:szCs w:val="28"/>
          <w:u w:val="single"/>
        </w:rPr>
        <w:t>авигационные</w:t>
      </w:r>
      <w:r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аварии</w:t>
      </w:r>
      <w:r w:rsidR="00EE2701"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C45" w:rsidRPr="00DF1C09">
        <w:rPr>
          <w:rFonts w:ascii="Times New Roman" w:hAnsi="Times New Roman" w:cs="Times New Roman"/>
          <w:sz w:val="28"/>
          <w:szCs w:val="28"/>
          <w:u w:val="single"/>
        </w:rPr>
        <w:t>были</w:t>
      </w:r>
      <w:r w:rsidR="006627A0"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C45" w:rsidRPr="00DF1C09">
        <w:rPr>
          <w:rFonts w:ascii="Times New Roman" w:hAnsi="Times New Roman" w:cs="Times New Roman"/>
          <w:sz w:val="28"/>
          <w:szCs w:val="28"/>
          <w:u w:val="single"/>
        </w:rPr>
        <w:t>связа</w:t>
      </w:r>
      <w:r w:rsidR="00EE2701" w:rsidRPr="00DF1C09">
        <w:rPr>
          <w:rFonts w:ascii="Times New Roman" w:hAnsi="Times New Roman" w:cs="Times New Roman"/>
          <w:sz w:val="28"/>
          <w:szCs w:val="28"/>
          <w:u w:val="single"/>
        </w:rPr>
        <w:t xml:space="preserve">ны </w:t>
      </w:r>
      <w:r w:rsidR="009B4C45" w:rsidRPr="00DF1C0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DF1C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FB2F9C3" w14:textId="77777777" w:rsidR="00EE2701" w:rsidRDefault="009B4C45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посадкой </w:t>
      </w:r>
      <w:r w:rsidR="006627A0">
        <w:rPr>
          <w:rFonts w:ascii="Times New Roman" w:hAnsi="Times New Roman" w:cs="Times New Roman"/>
          <w:sz w:val="28"/>
          <w:szCs w:val="28"/>
        </w:rPr>
        <w:t>суд</w:t>
      </w:r>
      <w:r w:rsidR="000666CB">
        <w:rPr>
          <w:rFonts w:ascii="Times New Roman" w:hAnsi="Times New Roman" w:cs="Times New Roman"/>
          <w:sz w:val="28"/>
          <w:szCs w:val="28"/>
        </w:rPr>
        <w:t>на</w:t>
      </w:r>
      <w:r w:rsidR="00662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мель</w:t>
      </w:r>
      <w:r w:rsidR="000666CB">
        <w:rPr>
          <w:rFonts w:ascii="Times New Roman" w:hAnsi="Times New Roman" w:cs="Times New Roman"/>
          <w:sz w:val="28"/>
          <w:szCs w:val="28"/>
        </w:rPr>
        <w:t xml:space="preserve"> – </w:t>
      </w:r>
      <w:r w:rsidR="00B33941">
        <w:rPr>
          <w:rFonts w:ascii="Times New Roman" w:hAnsi="Times New Roman" w:cs="Times New Roman"/>
          <w:sz w:val="28"/>
          <w:szCs w:val="28"/>
        </w:rPr>
        <w:t>8</w:t>
      </w:r>
      <w:r w:rsidR="000666CB">
        <w:rPr>
          <w:rFonts w:ascii="Times New Roman" w:hAnsi="Times New Roman" w:cs="Times New Roman"/>
          <w:sz w:val="28"/>
          <w:szCs w:val="28"/>
        </w:rPr>
        <w:t xml:space="preserve"> авари</w:t>
      </w:r>
      <w:r w:rsidR="003B601A">
        <w:rPr>
          <w:rFonts w:ascii="Times New Roman" w:hAnsi="Times New Roman" w:cs="Times New Roman"/>
          <w:sz w:val="28"/>
          <w:szCs w:val="28"/>
        </w:rPr>
        <w:t>й</w:t>
      </w:r>
      <w:r w:rsidR="00D13CFD">
        <w:rPr>
          <w:rFonts w:ascii="Times New Roman" w:hAnsi="Times New Roman" w:cs="Times New Roman"/>
          <w:sz w:val="28"/>
          <w:szCs w:val="28"/>
        </w:rPr>
        <w:t xml:space="preserve"> (</w:t>
      </w:r>
      <w:r w:rsidR="00FC4560">
        <w:rPr>
          <w:rFonts w:ascii="Times New Roman" w:hAnsi="Times New Roman" w:cs="Times New Roman"/>
          <w:sz w:val="28"/>
          <w:szCs w:val="28"/>
        </w:rPr>
        <w:t>б</w:t>
      </w:r>
      <w:r w:rsidR="008E7C7B">
        <w:rPr>
          <w:rFonts w:ascii="Times New Roman" w:hAnsi="Times New Roman" w:cs="Times New Roman"/>
          <w:sz w:val="28"/>
          <w:szCs w:val="28"/>
        </w:rPr>
        <w:t>уксир</w:t>
      </w:r>
      <w:r w:rsidR="00D13CFD">
        <w:rPr>
          <w:rFonts w:ascii="Times New Roman" w:hAnsi="Times New Roman" w:cs="Times New Roman"/>
          <w:sz w:val="28"/>
          <w:szCs w:val="28"/>
        </w:rPr>
        <w:t xml:space="preserve"> «</w:t>
      </w:r>
      <w:r w:rsidR="00754D7D">
        <w:rPr>
          <w:rFonts w:ascii="Times New Roman" w:hAnsi="Times New Roman" w:cs="Times New Roman"/>
          <w:sz w:val="28"/>
          <w:szCs w:val="28"/>
        </w:rPr>
        <w:t>АНТЕЙ-</w:t>
      </w:r>
      <w:r w:rsidR="00D13CFD">
        <w:rPr>
          <w:rFonts w:ascii="Times New Roman" w:hAnsi="Times New Roman" w:cs="Times New Roman"/>
          <w:sz w:val="28"/>
          <w:szCs w:val="28"/>
        </w:rPr>
        <w:t xml:space="preserve">2», </w:t>
      </w:r>
      <w:r w:rsidR="008E7C7B">
        <w:rPr>
          <w:rFonts w:ascii="Times New Roman" w:hAnsi="Times New Roman" w:cs="Times New Roman"/>
          <w:sz w:val="28"/>
          <w:szCs w:val="28"/>
        </w:rPr>
        <w:t>бук</w:t>
      </w:r>
      <w:r w:rsidR="00FC4560">
        <w:rPr>
          <w:rFonts w:ascii="Times New Roman" w:hAnsi="Times New Roman" w:cs="Times New Roman"/>
          <w:sz w:val="28"/>
          <w:szCs w:val="28"/>
        </w:rPr>
        <w:t>с</w:t>
      </w:r>
      <w:r w:rsidR="008E7C7B">
        <w:rPr>
          <w:rFonts w:ascii="Times New Roman" w:hAnsi="Times New Roman" w:cs="Times New Roman"/>
          <w:sz w:val="28"/>
          <w:szCs w:val="28"/>
        </w:rPr>
        <w:t>ир</w:t>
      </w:r>
      <w:r w:rsidR="00D13CFD">
        <w:rPr>
          <w:rFonts w:ascii="Times New Roman" w:hAnsi="Times New Roman" w:cs="Times New Roman"/>
          <w:sz w:val="28"/>
          <w:szCs w:val="28"/>
        </w:rPr>
        <w:t xml:space="preserve"> «</w:t>
      </w:r>
      <w:r w:rsidR="00754D7D">
        <w:rPr>
          <w:rFonts w:ascii="Times New Roman" w:hAnsi="Times New Roman" w:cs="Times New Roman"/>
          <w:sz w:val="28"/>
          <w:szCs w:val="28"/>
        </w:rPr>
        <w:t>ПАК</w:t>
      </w:r>
      <w:r w:rsidR="00D13CFD">
        <w:rPr>
          <w:rFonts w:ascii="Times New Roman" w:hAnsi="Times New Roman" w:cs="Times New Roman"/>
          <w:sz w:val="28"/>
          <w:szCs w:val="28"/>
        </w:rPr>
        <w:t>», баржа «</w:t>
      </w:r>
      <w:r w:rsidR="00754D7D">
        <w:rPr>
          <w:rFonts w:ascii="Times New Roman" w:hAnsi="Times New Roman" w:cs="Times New Roman"/>
          <w:sz w:val="28"/>
          <w:szCs w:val="28"/>
        </w:rPr>
        <w:t>СИЛВЕР-3003</w:t>
      </w:r>
      <w:r w:rsidR="002B3765">
        <w:rPr>
          <w:rFonts w:ascii="Times New Roman" w:hAnsi="Times New Roman" w:cs="Times New Roman"/>
          <w:sz w:val="28"/>
          <w:szCs w:val="28"/>
        </w:rPr>
        <w:t>»</w:t>
      </w:r>
      <w:r w:rsidR="00D13CFD">
        <w:rPr>
          <w:rFonts w:ascii="Times New Roman" w:hAnsi="Times New Roman" w:cs="Times New Roman"/>
          <w:sz w:val="28"/>
          <w:szCs w:val="28"/>
        </w:rPr>
        <w:t xml:space="preserve">, </w:t>
      </w:r>
      <w:r w:rsidR="008E7C7B">
        <w:rPr>
          <w:rFonts w:ascii="Times New Roman" w:hAnsi="Times New Roman" w:cs="Times New Roman"/>
          <w:sz w:val="28"/>
          <w:szCs w:val="28"/>
        </w:rPr>
        <w:t>т/х (генгруз)</w:t>
      </w:r>
      <w:r w:rsidR="00D13CFD">
        <w:rPr>
          <w:rFonts w:ascii="Times New Roman" w:hAnsi="Times New Roman" w:cs="Times New Roman"/>
          <w:sz w:val="28"/>
          <w:szCs w:val="28"/>
        </w:rPr>
        <w:t xml:space="preserve"> «</w:t>
      </w:r>
      <w:r w:rsidR="00B04EBD">
        <w:rPr>
          <w:rFonts w:ascii="Times New Roman" w:hAnsi="Times New Roman" w:cs="Times New Roman"/>
          <w:sz w:val="28"/>
          <w:szCs w:val="28"/>
        </w:rPr>
        <w:t xml:space="preserve">СМП </w:t>
      </w:r>
      <w:r w:rsidR="00754D7D">
        <w:rPr>
          <w:rFonts w:ascii="Times New Roman" w:hAnsi="Times New Roman" w:cs="Times New Roman"/>
          <w:sz w:val="28"/>
          <w:szCs w:val="28"/>
        </w:rPr>
        <w:t>НОВОДВИНСК</w:t>
      </w:r>
      <w:r w:rsidR="00D13CFD">
        <w:rPr>
          <w:rFonts w:ascii="Times New Roman" w:hAnsi="Times New Roman" w:cs="Times New Roman"/>
          <w:sz w:val="28"/>
          <w:szCs w:val="28"/>
        </w:rPr>
        <w:t>»</w:t>
      </w:r>
      <w:r w:rsidR="00A657EA">
        <w:rPr>
          <w:rFonts w:ascii="Times New Roman" w:hAnsi="Times New Roman" w:cs="Times New Roman"/>
          <w:sz w:val="28"/>
          <w:szCs w:val="28"/>
        </w:rPr>
        <w:t>, НИС «ПРОФЕССОР ЛОГАЧЁВ», земснаряд ГЗС-1»</w:t>
      </w:r>
      <w:r w:rsidR="006B10B9">
        <w:rPr>
          <w:rFonts w:ascii="Times New Roman" w:hAnsi="Times New Roman" w:cs="Times New Roman"/>
          <w:sz w:val="28"/>
          <w:szCs w:val="28"/>
        </w:rPr>
        <w:t>, т/х (генгруз) «ВИКТОР»</w:t>
      </w:r>
      <w:r w:rsidR="00CE69C6">
        <w:rPr>
          <w:rFonts w:ascii="Times New Roman" w:hAnsi="Times New Roman" w:cs="Times New Roman"/>
          <w:sz w:val="28"/>
          <w:szCs w:val="28"/>
        </w:rPr>
        <w:t>, танкер «ГЕРОЙ РОССИИ ПЯТНИЦКИХ»</w:t>
      </w:r>
      <w:r w:rsidR="00A657EA">
        <w:rPr>
          <w:rFonts w:ascii="Times New Roman" w:hAnsi="Times New Roman" w:cs="Times New Roman"/>
          <w:sz w:val="28"/>
          <w:szCs w:val="28"/>
        </w:rPr>
        <w:t>)</w:t>
      </w:r>
      <w:r w:rsidR="000666CB">
        <w:rPr>
          <w:rFonts w:ascii="Times New Roman" w:hAnsi="Times New Roman" w:cs="Times New Roman"/>
          <w:sz w:val="28"/>
          <w:szCs w:val="28"/>
        </w:rPr>
        <w:t>;</w:t>
      </w:r>
    </w:p>
    <w:p w14:paraId="50247851" w14:textId="156B3874" w:rsidR="003B601A" w:rsidRDefault="003B601A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столкновением</w:t>
      </w:r>
      <w:r w:rsidR="001C2704">
        <w:rPr>
          <w:rFonts w:ascii="Times New Roman" w:hAnsi="Times New Roman" w:cs="Times New Roman"/>
          <w:sz w:val="28"/>
          <w:szCs w:val="28"/>
        </w:rPr>
        <w:t>/навалом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C27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авари</w:t>
      </w:r>
      <w:r w:rsidR="001C27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(буксир «ПЕРЕСВЕТ»</w:t>
      </w:r>
      <w:r w:rsidR="001C2704">
        <w:rPr>
          <w:rFonts w:ascii="Times New Roman" w:hAnsi="Times New Roman" w:cs="Times New Roman"/>
          <w:sz w:val="28"/>
          <w:szCs w:val="28"/>
        </w:rPr>
        <w:t>, т/х (генгруз) «СУРГУТ»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5144">
        <w:rPr>
          <w:rFonts w:ascii="Times New Roman" w:hAnsi="Times New Roman" w:cs="Times New Roman"/>
          <w:sz w:val="28"/>
          <w:szCs w:val="28"/>
        </w:rPr>
        <w:t>;</w:t>
      </w:r>
    </w:p>
    <w:p w14:paraId="2228AA66" w14:textId="77777777" w:rsidR="000666CB" w:rsidRDefault="000666CB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ледовым пленом – 1 авария (</w:t>
      </w:r>
      <w:r w:rsidR="00FC45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олкер «ГРИГОРИЙ ЛОВЦОВ»)</w:t>
      </w:r>
      <w:r w:rsidR="00775144">
        <w:rPr>
          <w:rFonts w:ascii="Times New Roman" w:hAnsi="Times New Roman" w:cs="Times New Roman"/>
          <w:sz w:val="28"/>
          <w:szCs w:val="28"/>
        </w:rPr>
        <w:t>;</w:t>
      </w:r>
    </w:p>
    <w:p w14:paraId="0D1DBEE9" w14:textId="77777777" w:rsidR="00775144" w:rsidRDefault="00775144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31986E" w14:textId="77777777" w:rsidR="00754D7D" w:rsidRPr="00DF1C09" w:rsidRDefault="00DF1C09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C0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EE2701" w:rsidRPr="00DF1C09">
        <w:rPr>
          <w:rFonts w:ascii="Times New Roman" w:hAnsi="Times New Roman" w:cs="Times New Roman"/>
          <w:sz w:val="28"/>
          <w:szCs w:val="28"/>
          <w:u w:val="single"/>
        </w:rPr>
        <w:t>ехнические</w:t>
      </w:r>
      <w:r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аварии</w:t>
      </w:r>
      <w:r w:rsidR="00EE2701"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были </w:t>
      </w:r>
      <w:r w:rsidR="009B4C45" w:rsidRPr="00DF1C09">
        <w:rPr>
          <w:rFonts w:ascii="Times New Roman" w:hAnsi="Times New Roman" w:cs="Times New Roman"/>
          <w:sz w:val="28"/>
          <w:szCs w:val="28"/>
          <w:u w:val="single"/>
        </w:rPr>
        <w:t>связаны</w:t>
      </w:r>
      <w:r w:rsidR="007E3648" w:rsidRPr="00DF1C09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754D7D" w:rsidRPr="00DF1C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EB19F1D" w14:textId="77777777" w:rsidR="005521AB" w:rsidRDefault="00754D7D" w:rsidP="003B601A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лишением возможности движения ввиду выхода из строя ГД и/или ВРК</w:t>
      </w:r>
      <w:r w:rsidR="007E364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3B601A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="007E364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CC0CC1">
        <w:rPr>
          <w:rFonts w:ascii="Times New Roman" w:eastAsia="Times New Roman" w:hAnsi="Times New Roman" w:cs="Times New Roman"/>
          <w:sz w:val="26"/>
          <w:lang w:eastAsia="ru-RU"/>
        </w:rPr>
        <w:t xml:space="preserve">4 </w:t>
      </w:r>
      <w:r w:rsidR="003B601A">
        <w:rPr>
          <w:rFonts w:ascii="Times New Roman" w:eastAsia="Times New Roman" w:hAnsi="Times New Roman" w:cs="Times New Roman"/>
          <w:sz w:val="26"/>
          <w:lang w:eastAsia="ru-RU"/>
        </w:rPr>
        <w:t xml:space="preserve">аварии </w:t>
      </w:r>
      <w:r w:rsidR="006627A0">
        <w:rPr>
          <w:rFonts w:ascii="Times New Roman" w:hAnsi="Times New Roman" w:cs="Times New Roman"/>
          <w:sz w:val="28"/>
          <w:szCs w:val="28"/>
        </w:rPr>
        <w:t>(</w:t>
      </w:r>
      <w:r w:rsidR="00FC4560">
        <w:rPr>
          <w:rFonts w:ascii="Times New Roman" w:hAnsi="Times New Roman" w:cs="Times New Roman"/>
          <w:sz w:val="28"/>
          <w:szCs w:val="28"/>
        </w:rPr>
        <w:t>м</w:t>
      </w:r>
      <w:r w:rsidR="004863B8">
        <w:rPr>
          <w:rFonts w:ascii="Times New Roman" w:hAnsi="Times New Roman" w:cs="Times New Roman"/>
          <w:sz w:val="28"/>
          <w:szCs w:val="28"/>
        </w:rPr>
        <w:t>аломерное судно</w:t>
      </w:r>
      <w:r w:rsidR="006627A0">
        <w:rPr>
          <w:rFonts w:ascii="Times New Roman" w:hAnsi="Times New Roman" w:cs="Times New Roman"/>
          <w:sz w:val="28"/>
          <w:szCs w:val="28"/>
        </w:rPr>
        <w:t xml:space="preserve"> «</w:t>
      </w:r>
      <w:r w:rsidR="00FF0EA4">
        <w:rPr>
          <w:rFonts w:ascii="Times New Roman" w:hAnsi="Times New Roman" w:cs="Times New Roman"/>
          <w:sz w:val="28"/>
          <w:szCs w:val="28"/>
        </w:rPr>
        <w:t>ЮЛИЯ</w:t>
      </w:r>
      <w:r w:rsidR="006627A0">
        <w:rPr>
          <w:rFonts w:ascii="Times New Roman" w:hAnsi="Times New Roman" w:cs="Times New Roman"/>
          <w:sz w:val="28"/>
          <w:szCs w:val="28"/>
        </w:rPr>
        <w:t xml:space="preserve">», </w:t>
      </w:r>
      <w:r w:rsidR="00DF1C09">
        <w:rPr>
          <w:rFonts w:ascii="Times New Roman" w:hAnsi="Times New Roman" w:cs="Times New Roman"/>
          <w:sz w:val="28"/>
          <w:szCs w:val="28"/>
        </w:rPr>
        <w:t>АЛВ «СЕВМОРПУТЬ»,</w:t>
      </w:r>
      <w:r w:rsidR="00FC4560">
        <w:rPr>
          <w:rFonts w:ascii="Times New Roman" w:hAnsi="Times New Roman" w:cs="Times New Roman"/>
          <w:sz w:val="28"/>
          <w:szCs w:val="28"/>
        </w:rPr>
        <w:t xml:space="preserve"> т/х (генгруз) «КАТА»</w:t>
      </w:r>
      <w:r w:rsidR="00CC0CC1">
        <w:rPr>
          <w:rFonts w:ascii="Times New Roman" w:hAnsi="Times New Roman" w:cs="Times New Roman"/>
          <w:sz w:val="28"/>
          <w:szCs w:val="28"/>
        </w:rPr>
        <w:t>, буксир «ШАХТЁРСК-1»</w:t>
      </w:r>
      <w:r w:rsidR="006627A0">
        <w:rPr>
          <w:rFonts w:ascii="Times New Roman" w:hAnsi="Times New Roman" w:cs="Times New Roman"/>
          <w:sz w:val="28"/>
          <w:szCs w:val="28"/>
        </w:rPr>
        <w:t>)</w:t>
      </w:r>
      <w:r w:rsidR="00775144">
        <w:rPr>
          <w:rFonts w:ascii="Times New Roman" w:hAnsi="Times New Roman" w:cs="Times New Roman"/>
          <w:sz w:val="28"/>
          <w:szCs w:val="28"/>
        </w:rPr>
        <w:t>;</w:t>
      </w:r>
      <w:r w:rsidR="006627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1C545" w14:textId="77777777" w:rsidR="00FC4560" w:rsidRDefault="007E3648" w:rsidP="005521A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повреждением конструкций и/или механизмов судна</w:t>
      </w:r>
      <w:r w:rsidR="00B33941">
        <w:rPr>
          <w:rFonts w:ascii="Times New Roman" w:eastAsia="Times New Roman" w:hAnsi="Times New Roman" w:cs="Times New Roman"/>
          <w:sz w:val="26"/>
          <w:lang w:eastAsia="ru-RU"/>
        </w:rPr>
        <w:t xml:space="preserve"> – 1 авария</w:t>
      </w:r>
      <w:r w:rsidR="004863B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FC4560">
        <w:rPr>
          <w:rFonts w:ascii="Times New Roman" w:eastAsia="Times New Roman" w:hAnsi="Times New Roman" w:cs="Times New Roman"/>
          <w:sz w:val="26"/>
          <w:lang w:eastAsia="ru-RU"/>
        </w:rPr>
        <w:t>(</w:t>
      </w:r>
      <w:r w:rsidR="00FC4560">
        <w:rPr>
          <w:rFonts w:ascii="Times New Roman" w:hAnsi="Times New Roman" w:cs="Times New Roman"/>
          <w:sz w:val="28"/>
          <w:szCs w:val="28"/>
        </w:rPr>
        <w:t>м</w:t>
      </w:r>
      <w:r w:rsidR="004863B8" w:rsidRPr="004863B8">
        <w:rPr>
          <w:rFonts w:ascii="Times New Roman" w:hAnsi="Times New Roman" w:cs="Times New Roman"/>
          <w:sz w:val="28"/>
          <w:szCs w:val="28"/>
        </w:rPr>
        <w:t>аломерные суда «КРЫМ»</w:t>
      </w:r>
      <w:r w:rsidR="00FC4560">
        <w:rPr>
          <w:rFonts w:ascii="Times New Roman" w:hAnsi="Times New Roman" w:cs="Times New Roman"/>
          <w:sz w:val="28"/>
          <w:szCs w:val="28"/>
        </w:rPr>
        <w:t>,</w:t>
      </w:r>
      <w:r w:rsidR="004863B8" w:rsidRPr="004863B8">
        <w:rPr>
          <w:rFonts w:ascii="Times New Roman" w:hAnsi="Times New Roman" w:cs="Times New Roman"/>
          <w:sz w:val="28"/>
          <w:szCs w:val="28"/>
        </w:rPr>
        <w:t xml:space="preserve"> «СЛАВИЯ», «ЛИВАДИЯ», «ФОРОС-1», «САНТА_БАРБАРА», «БУГАЗ»)</w:t>
      </w:r>
      <w:r w:rsidR="00775144">
        <w:rPr>
          <w:rFonts w:ascii="Times New Roman" w:hAnsi="Times New Roman" w:cs="Times New Roman"/>
          <w:sz w:val="28"/>
          <w:szCs w:val="28"/>
        </w:rPr>
        <w:t>;</w:t>
      </w:r>
    </w:p>
    <w:p w14:paraId="4369C893" w14:textId="77777777" w:rsidR="007E3648" w:rsidRDefault="007E3648" w:rsidP="005521AB">
      <w:pPr>
        <w:pStyle w:val="a9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повреждением корпуса судна</w:t>
      </w:r>
      <w:r w:rsidR="00FF0EA4">
        <w:rPr>
          <w:rFonts w:ascii="Times New Roman" w:eastAsia="Calibri" w:hAnsi="Times New Roman" w:cs="Times New Roman"/>
          <w:sz w:val="28"/>
        </w:rPr>
        <w:t xml:space="preserve"> – 1 </w:t>
      </w:r>
      <w:r w:rsidR="003B601A">
        <w:rPr>
          <w:rFonts w:ascii="Times New Roman" w:eastAsia="Calibri" w:hAnsi="Times New Roman" w:cs="Times New Roman"/>
          <w:sz w:val="28"/>
        </w:rPr>
        <w:t>авария</w:t>
      </w:r>
      <w:r w:rsidR="00FF0EA4">
        <w:rPr>
          <w:rFonts w:ascii="Times New Roman" w:eastAsia="Calibri" w:hAnsi="Times New Roman" w:cs="Times New Roman"/>
          <w:sz w:val="28"/>
        </w:rPr>
        <w:t xml:space="preserve"> (</w:t>
      </w:r>
      <w:r w:rsidR="00FC4560">
        <w:rPr>
          <w:rFonts w:ascii="Times New Roman" w:eastAsia="Calibri" w:hAnsi="Times New Roman" w:cs="Times New Roman"/>
          <w:sz w:val="28"/>
        </w:rPr>
        <w:t>б</w:t>
      </w:r>
      <w:r w:rsidR="00FF0EA4">
        <w:rPr>
          <w:rFonts w:ascii="Times New Roman" w:eastAsia="Calibri" w:hAnsi="Times New Roman" w:cs="Times New Roman"/>
          <w:sz w:val="28"/>
        </w:rPr>
        <w:t>уксир «БОТИК»)</w:t>
      </w:r>
      <w:r w:rsidR="00775144">
        <w:rPr>
          <w:rFonts w:ascii="Times New Roman" w:eastAsia="Calibri" w:hAnsi="Times New Roman" w:cs="Times New Roman"/>
          <w:sz w:val="28"/>
        </w:rPr>
        <w:t>;</w:t>
      </w:r>
    </w:p>
    <w:p w14:paraId="4C408771" w14:textId="77777777" w:rsidR="007E3648" w:rsidRDefault="007E3648" w:rsidP="005521AB">
      <w:pPr>
        <w:pStyle w:val="a9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взрывами и/или пожарами</w:t>
      </w:r>
      <w:r w:rsidR="00775144">
        <w:rPr>
          <w:rFonts w:ascii="Times New Roman" w:eastAsia="Calibri" w:hAnsi="Times New Roman" w:cs="Times New Roman"/>
          <w:sz w:val="28"/>
        </w:rPr>
        <w:t xml:space="preserve"> – 1 авария (м</w:t>
      </w:r>
      <w:r w:rsidR="00775144" w:rsidRPr="00775144">
        <w:rPr>
          <w:rFonts w:ascii="Times New Roman" w:eastAsia="Calibri" w:hAnsi="Times New Roman" w:cs="Times New Roman"/>
          <w:sz w:val="28"/>
        </w:rPr>
        <w:t>аломерное судно</w:t>
      </w:r>
      <w:r w:rsidR="00775144">
        <w:rPr>
          <w:rFonts w:ascii="Times New Roman" w:eastAsia="Calibri" w:hAnsi="Times New Roman" w:cs="Times New Roman"/>
          <w:sz w:val="28"/>
        </w:rPr>
        <w:t xml:space="preserve"> «КУБА»);</w:t>
      </w:r>
    </w:p>
    <w:p w14:paraId="6298E44C" w14:textId="77777777" w:rsidR="00775144" w:rsidRDefault="00775144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7B272E" w14:textId="5D89C722" w:rsidR="00B33941" w:rsidRDefault="00B33941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Аварии, св</w:t>
      </w:r>
      <w:r w:rsidR="0001072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занные с потерей буксируемого объекта – 1 очень серьёзная авария 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A657EA">
        <w:rPr>
          <w:rFonts w:ascii="Times New Roman" w:hAnsi="Times New Roman" w:cs="Times New Roman"/>
          <w:sz w:val="28"/>
          <w:szCs w:val="28"/>
        </w:rPr>
        <w:t>уксир «ПРОТЕЙ» + баржа «МП-2812»).</w:t>
      </w:r>
    </w:p>
    <w:p w14:paraId="759AD4F1" w14:textId="77777777" w:rsidR="00512283" w:rsidRPr="00512283" w:rsidRDefault="00512283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283">
        <w:rPr>
          <w:rFonts w:ascii="Times New Roman" w:hAnsi="Times New Roman" w:cs="Times New Roman"/>
          <w:sz w:val="28"/>
          <w:szCs w:val="28"/>
          <w:u w:val="single"/>
        </w:rPr>
        <w:t>Аварии, связанные с причинением тяжкого вреда здоровью человека:</w:t>
      </w:r>
    </w:p>
    <w:p w14:paraId="4FE81B75" w14:textId="77777777" w:rsidR="00512283" w:rsidRDefault="00512283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производстве судовых работ – 1 </w:t>
      </w:r>
      <w:r w:rsidR="00B33941">
        <w:rPr>
          <w:rFonts w:ascii="Times New Roman" w:hAnsi="Times New Roman" w:cs="Times New Roman"/>
          <w:sz w:val="28"/>
          <w:szCs w:val="28"/>
        </w:rPr>
        <w:t>авария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53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/х (генгруз) «СЕЛЕНГА»)</w:t>
      </w:r>
    </w:p>
    <w:p w14:paraId="167245BA" w14:textId="77777777" w:rsidR="000F60A3" w:rsidRDefault="000F60A3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8E9AB77" w14:textId="77777777" w:rsidR="003B601A" w:rsidRPr="0036537B" w:rsidRDefault="003B601A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37B">
        <w:rPr>
          <w:rFonts w:ascii="Times New Roman" w:hAnsi="Times New Roman" w:cs="Times New Roman"/>
          <w:sz w:val="28"/>
          <w:szCs w:val="28"/>
          <w:u w:val="single"/>
        </w:rPr>
        <w:t>Аварии, связанные с гибелью человека:</w:t>
      </w:r>
    </w:p>
    <w:p w14:paraId="7763C53A" w14:textId="77777777" w:rsidR="00A6445B" w:rsidRDefault="0036537B" w:rsidP="00A6445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плавании в штормовую погоду</w:t>
      </w:r>
      <w:r w:rsidR="00CE69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 авария (т/х (генгруз) «ТИКСИ»)</w:t>
      </w:r>
      <w:r w:rsidR="009B4C45" w:rsidRPr="009B4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22979" w14:textId="77777777" w:rsidR="00775144" w:rsidRDefault="007E3648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DD3EA" w14:textId="77777777" w:rsidR="000F60A3" w:rsidRDefault="000F60A3" w:rsidP="000F60A3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аварий, расследованных в 1-ом полугодии</w:t>
      </w:r>
    </w:p>
    <w:p w14:paraId="4FC75A06" w14:textId="77777777" w:rsidR="000F60A3" w:rsidRDefault="000F60A3" w:rsidP="000F60A3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583DA" w14:textId="083BF0CE" w:rsidR="008731D6" w:rsidRPr="008731D6" w:rsidRDefault="0080448C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60A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2B3765">
        <w:rPr>
          <w:rFonts w:ascii="Times New Roman" w:hAnsi="Times New Roman" w:cs="Times New Roman"/>
          <w:b/>
          <w:sz w:val="28"/>
          <w:szCs w:val="28"/>
        </w:rPr>
        <w:t>Причины н</w:t>
      </w:r>
      <w:r w:rsidR="008731D6" w:rsidRPr="008731D6">
        <w:rPr>
          <w:rFonts w:ascii="Times New Roman" w:hAnsi="Times New Roman" w:cs="Times New Roman"/>
          <w:b/>
          <w:sz w:val="28"/>
          <w:szCs w:val="28"/>
        </w:rPr>
        <w:t>авигационны</w:t>
      </w:r>
      <w:r w:rsidR="002B3765">
        <w:rPr>
          <w:rFonts w:ascii="Times New Roman" w:hAnsi="Times New Roman" w:cs="Times New Roman"/>
          <w:b/>
          <w:sz w:val="28"/>
          <w:szCs w:val="28"/>
        </w:rPr>
        <w:t>х аварий</w:t>
      </w:r>
      <w:r w:rsidR="00B33941">
        <w:rPr>
          <w:rFonts w:ascii="Times New Roman" w:hAnsi="Times New Roman" w:cs="Times New Roman"/>
          <w:b/>
          <w:sz w:val="28"/>
          <w:szCs w:val="28"/>
        </w:rPr>
        <w:t>:</w:t>
      </w:r>
    </w:p>
    <w:p w14:paraId="73301CB5" w14:textId="19580430" w:rsidR="006B10B9" w:rsidRDefault="000F60A3" w:rsidP="006B10B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B3765">
        <w:rPr>
          <w:rFonts w:ascii="Times New Roman" w:hAnsi="Times New Roman" w:cs="Times New Roman"/>
          <w:sz w:val="28"/>
          <w:szCs w:val="28"/>
        </w:rPr>
        <w:t xml:space="preserve">1 </w:t>
      </w:r>
      <w:r w:rsidR="006B10B9" w:rsidRPr="006B10B9">
        <w:rPr>
          <w:rFonts w:ascii="Times New Roman" w:hAnsi="Times New Roman" w:cs="Times New Roman"/>
          <w:sz w:val="28"/>
          <w:szCs w:val="28"/>
        </w:rPr>
        <w:t>Отсутствие должной организации несения ходовой навигационной вахты</w:t>
      </w:r>
      <w:r w:rsidR="006B10B9">
        <w:rPr>
          <w:rFonts w:ascii="Times New Roman" w:hAnsi="Times New Roman" w:cs="Times New Roman"/>
          <w:sz w:val="28"/>
          <w:szCs w:val="28"/>
        </w:rPr>
        <w:t xml:space="preserve"> и организации штурманской службы (т/х (генгруз) «ВИКТОР»</w:t>
      </w:r>
      <w:r w:rsidR="001C2704">
        <w:rPr>
          <w:rFonts w:ascii="Times New Roman" w:hAnsi="Times New Roman" w:cs="Times New Roman"/>
          <w:sz w:val="28"/>
          <w:szCs w:val="28"/>
        </w:rPr>
        <w:t xml:space="preserve">, </w:t>
      </w:r>
      <w:r w:rsidR="001C2704">
        <w:rPr>
          <w:rFonts w:ascii="Times New Roman" w:hAnsi="Times New Roman" w:cs="Times New Roman"/>
          <w:sz w:val="28"/>
          <w:szCs w:val="28"/>
        </w:rPr>
        <w:t>т/х (генгруз) «СУРГУТ»</w:t>
      </w:r>
      <w:r w:rsidR="0080448C">
        <w:rPr>
          <w:rFonts w:ascii="Times New Roman" w:hAnsi="Times New Roman" w:cs="Times New Roman"/>
          <w:sz w:val="28"/>
          <w:szCs w:val="28"/>
        </w:rPr>
        <w:t xml:space="preserve">, </w:t>
      </w:r>
      <w:r w:rsidR="0080448C" w:rsidRPr="0080448C">
        <w:rPr>
          <w:rFonts w:ascii="Times New Roman" w:hAnsi="Times New Roman" w:cs="Times New Roman"/>
          <w:sz w:val="28"/>
          <w:szCs w:val="28"/>
        </w:rPr>
        <w:t>т/х «СМП НОВОДВИНСК»</w:t>
      </w:r>
      <w:r w:rsidR="006B10B9">
        <w:rPr>
          <w:rFonts w:ascii="Times New Roman" w:hAnsi="Times New Roman" w:cs="Times New Roman"/>
          <w:sz w:val="28"/>
          <w:szCs w:val="28"/>
        </w:rPr>
        <w:t>)</w:t>
      </w:r>
      <w:r w:rsidR="006B10B9" w:rsidRPr="006B10B9">
        <w:rPr>
          <w:rFonts w:ascii="Times New Roman" w:hAnsi="Times New Roman" w:cs="Times New Roman"/>
          <w:sz w:val="28"/>
          <w:szCs w:val="28"/>
        </w:rPr>
        <w:t>.</w:t>
      </w:r>
    </w:p>
    <w:p w14:paraId="17CA35C8" w14:textId="77777777" w:rsidR="008F0B75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</w:t>
      </w:r>
      <w:r w:rsidR="006B10B9">
        <w:rPr>
          <w:rFonts w:ascii="Times New Roman" w:hAnsi="Times New Roman" w:cs="Times New Roman"/>
          <w:sz w:val="28"/>
          <w:szCs w:val="28"/>
        </w:rPr>
        <w:t xml:space="preserve"> </w:t>
      </w:r>
      <w:r w:rsidR="002B3765" w:rsidRPr="008731D6">
        <w:rPr>
          <w:rFonts w:ascii="Times New Roman" w:hAnsi="Times New Roman" w:cs="Times New Roman"/>
          <w:sz w:val="28"/>
          <w:szCs w:val="28"/>
        </w:rPr>
        <w:t>Отсутствие должного контроля за местом якорной стоянки со стороны вахтенной службы</w:t>
      </w:r>
      <w:r w:rsidR="008F0B75">
        <w:rPr>
          <w:rFonts w:ascii="Times New Roman" w:hAnsi="Times New Roman" w:cs="Times New Roman"/>
          <w:sz w:val="28"/>
          <w:szCs w:val="28"/>
        </w:rPr>
        <w:t>.</w:t>
      </w:r>
      <w:r w:rsidR="002B3765" w:rsidRPr="008731D6">
        <w:rPr>
          <w:rFonts w:ascii="Times New Roman" w:hAnsi="Times New Roman" w:cs="Times New Roman"/>
          <w:sz w:val="28"/>
          <w:szCs w:val="28"/>
        </w:rPr>
        <w:t xml:space="preserve"> </w:t>
      </w:r>
      <w:r w:rsidR="008F0B75">
        <w:rPr>
          <w:rFonts w:ascii="Times New Roman" w:hAnsi="Times New Roman" w:cs="Times New Roman"/>
          <w:sz w:val="28"/>
          <w:szCs w:val="28"/>
        </w:rPr>
        <w:t>(</w:t>
      </w:r>
      <w:r w:rsidR="00B94225">
        <w:rPr>
          <w:rFonts w:ascii="Times New Roman" w:hAnsi="Times New Roman" w:cs="Times New Roman"/>
          <w:sz w:val="28"/>
          <w:szCs w:val="28"/>
        </w:rPr>
        <w:t xml:space="preserve">Буксир </w:t>
      </w:r>
      <w:r w:rsidR="008F0B75">
        <w:rPr>
          <w:rFonts w:ascii="Times New Roman" w:hAnsi="Times New Roman" w:cs="Times New Roman"/>
          <w:sz w:val="28"/>
          <w:szCs w:val="28"/>
        </w:rPr>
        <w:t>«</w:t>
      </w:r>
      <w:r w:rsidR="00B94225">
        <w:rPr>
          <w:rFonts w:ascii="Times New Roman" w:hAnsi="Times New Roman" w:cs="Times New Roman"/>
          <w:sz w:val="28"/>
          <w:szCs w:val="28"/>
        </w:rPr>
        <w:t>АНТЕЙ</w:t>
      </w:r>
      <w:r w:rsidR="008F0B75">
        <w:rPr>
          <w:rFonts w:ascii="Times New Roman" w:hAnsi="Times New Roman" w:cs="Times New Roman"/>
          <w:sz w:val="28"/>
          <w:szCs w:val="28"/>
        </w:rPr>
        <w:t>-2»)</w:t>
      </w:r>
    </w:p>
    <w:p w14:paraId="437DEE08" w14:textId="77777777" w:rsidR="008731D6" w:rsidRPr="008731D6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B10B9">
        <w:rPr>
          <w:rFonts w:ascii="Times New Roman" w:hAnsi="Times New Roman" w:cs="Times New Roman"/>
          <w:sz w:val="28"/>
          <w:szCs w:val="28"/>
        </w:rPr>
        <w:t>3</w:t>
      </w:r>
      <w:r w:rsidR="008731D6" w:rsidRPr="008731D6">
        <w:rPr>
          <w:rFonts w:ascii="Times New Roman" w:hAnsi="Times New Roman" w:cs="Times New Roman"/>
          <w:sz w:val="28"/>
          <w:szCs w:val="28"/>
        </w:rPr>
        <w:t xml:space="preserve"> Непринятие капитаном </w:t>
      </w:r>
      <w:r w:rsidR="008F0B75">
        <w:rPr>
          <w:rFonts w:ascii="Times New Roman" w:hAnsi="Times New Roman" w:cs="Times New Roman"/>
          <w:sz w:val="28"/>
          <w:szCs w:val="28"/>
        </w:rPr>
        <w:t>судна</w:t>
      </w:r>
      <w:r w:rsidR="008731D6" w:rsidRPr="008731D6">
        <w:rPr>
          <w:rFonts w:ascii="Times New Roman" w:hAnsi="Times New Roman" w:cs="Times New Roman"/>
          <w:sz w:val="28"/>
          <w:szCs w:val="28"/>
        </w:rPr>
        <w:t xml:space="preserve"> необходимых мер по обеспечению безопасности </w:t>
      </w:r>
      <w:r w:rsidR="008F0B75">
        <w:rPr>
          <w:rFonts w:ascii="Times New Roman" w:hAnsi="Times New Roman" w:cs="Times New Roman"/>
          <w:sz w:val="28"/>
          <w:szCs w:val="28"/>
        </w:rPr>
        <w:t>якорной стоянки при обнаружении дрейфа судна на якоре</w:t>
      </w:r>
      <w:r w:rsidR="008F0B75" w:rsidRPr="008F0B75">
        <w:rPr>
          <w:rFonts w:ascii="Times New Roman" w:hAnsi="Times New Roman" w:cs="Times New Roman"/>
          <w:sz w:val="28"/>
          <w:szCs w:val="28"/>
        </w:rPr>
        <w:t xml:space="preserve"> </w:t>
      </w:r>
      <w:r w:rsidR="008F0B75">
        <w:rPr>
          <w:rFonts w:ascii="Times New Roman" w:hAnsi="Times New Roman" w:cs="Times New Roman"/>
          <w:sz w:val="28"/>
          <w:szCs w:val="28"/>
        </w:rPr>
        <w:t>(</w:t>
      </w:r>
      <w:r w:rsidR="00A657EA">
        <w:rPr>
          <w:rFonts w:ascii="Times New Roman" w:hAnsi="Times New Roman" w:cs="Times New Roman"/>
          <w:sz w:val="28"/>
          <w:szCs w:val="28"/>
        </w:rPr>
        <w:t xml:space="preserve">Буксир </w:t>
      </w:r>
      <w:r w:rsidR="008F0B75">
        <w:rPr>
          <w:rFonts w:ascii="Times New Roman" w:hAnsi="Times New Roman" w:cs="Times New Roman"/>
          <w:sz w:val="28"/>
          <w:szCs w:val="28"/>
        </w:rPr>
        <w:t>«</w:t>
      </w:r>
      <w:r w:rsidR="00A657EA">
        <w:rPr>
          <w:rFonts w:ascii="Times New Roman" w:hAnsi="Times New Roman" w:cs="Times New Roman"/>
          <w:sz w:val="28"/>
          <w:szCs w:val="28"/>
        </w:rPr>
        <w:t>АНТЕЙ</w:t>
      </w:r>
      <w:r w:rsidR="008F0B75">
        <w:rPr>
          <w:rFonts w:ascii="Times New Roman" w:hAnsi="Times New Roman" w:cs="Times New Roman"/>
          <w:sz w:val="28"/>
          <w:szCs w:val="28"/>
        </w:rPr>
        <w:t>-2»</w:t>
      </w:r>
      <w:r w:rsidR="00A657EA">
        <w:rPr>
          <w:rFonts w:ascii="Times New Roman" w:hAnsi="Times New Roman" w:cs="Times New Roman"/>
          <w:sz w:val="28"/>
          <w:szCs w:val="28"/>
        </w:rPr>
        <w:t>, НИС «ПРОФЕССОР ЛОГАЧЁВ»</w:t>
      </w:r>
      <w:r w:rsidR="008F0B75">
        <w:rPr>
          <w:rFonts w:ascii="Times New Roman" w:hAnsi="Times New Roman" w:cs="Times New Roman"/>
          <w:sz w:val="28"/>
          <w:szCs w:val="28"/>
        </w:rPr>
        <w:t>)</w:t>
      </w:r>
      <w:r w:rsidR="008E7C7B">
        <w:rPr>
          <w:rFonts w:ascii="Times New Roman" w:hAnsi="Times New Roman" w:cs="Times New Roman"/>
          <w:sz w:val="28"/>
          <w:szCs w:val="28"/>
        </w:rPr>
        <w:t>.</w:t>
      </w:r>
    </w:p>
    <w:p w14:paraId="51218179" w14:textId="77777777" w:rsidR="008731D6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B10B9">
        <w:rPr>
          <w:rFonts w:ascii="Times New Roman" w:hAnsi="Times New Roman" w:cs="Times New Roman"/>
          <w:sz w:val="28"/>
          <w:szCs w:val="28"/>
        </w:rPr>
        <w:t>4</w:t>
      </w:r>
      <w:r w:rsidR="008731D6" w:rsidRPr="008731D6">
        <w:rPr>
          <w:rFonts w:ascii="Times New Roman" w:hAnsi="Times New Roman" w:cs="Times New Roman"/>
          <w:sz w:val="28"/>
          <w:szCs w:val="28"/>
        </w:rPr>
        <w:t xml:space="preserve"> Не учет капитаном </w:t>
      </w:r>
      <w:r w:rsidR="008F0B75">
        <w:rPr>
          <w:rFonts w:ascii="Times New Roman" w:hAnsi="Times New Roman" w:cs="Times New Roman"/>
          <w:sz w:val="28"/>
          <w:szCs w:val="28"/>
        </w:rPr>
        <w:t>судна штормовых гидрометеорологических условий при стоянке на якоре</w:t>
      </w:r>
      <w:r w:rsidR="00A657EA">
        <w:rPr>
          <w:rFonts w:ascii="Times New Roman" w:hAnsi="Times New Roman" w:cs="Times New Roman"/>
          <w:sz w:val="28"/>
          <w:szCs w:val="28"/>
        </w:rPr>
        <w:t>/якорях</w:t>
      </w:r>
      <w:r w:rsidR="008F0B75">
        <w:rPr>
          <w:rFonts w:ascii="Times New Roman" w:hAnsi="Times New Roman" w:cs="Times New Roman"/>
          <w:sz w:val="28"/>
          <w:szCs w:val="28"/>
        </w:rPr>
        <w:t xml:space="preserve"> (</w:t>
      </w:r>
      <w:r w:rsidR="00905007">
        <w:rPr>
          <w:rFonts w:ascii="Times New Roman" w:hAnsi="Times New Roman" w:cs="Times New Roman"/>
          <w:sz w:val="28"/>
          <w:szCs w:val="28"/>
        </w:rPr>
        <w:t>б</w:t>
      </w:r>
      <w:r w:rsidR="00B94225">
        <w:rPr>
          <w:rFonts w:ascii="Times New Roman" w:hAnsi="Times New Roman" w:cs="Times New Roman"/>
          <w:sz w:val="28"/>
          <w:szCs w:val="28"/>
        </w:rPr>
        <w:t xml:space="preserve">уксир </w:t>
      </w:r>
      <w:r w:rsidR="008F0B75">
        <w:rPr>
          <w:rFonts w:ascii="Times New Roman" w:hAnsi="Times New Roman" w:cs="Times New Roman"/>
          <w:sz w:val="28"/>
          <w:szCs w:val="28"/>
        </w:rPr>
        <w:t>«</w:t>
      </w:r>
      <w:r w:rsidR="00B94225">
        <w:rPr>
          <w:rFonts w:ascii="Times New Roman" w:hAnsi="Times New Roman" w:cs="Times New Roman"/>
          <w:sz w:val="28"/>
          <w:szCs w:val="28"/>
        </w:rPr>
        <w:t>АНТЕЙ</w:t>
      </w:r>
      <w:r w:rsidR="008F0B75">
        <w:rPr>
          <w:rFonts w:ascii="Times New Roman" w:hAnsi="Times New Roman" w:cs="Times New Roman"/>
          <w:sz w:val="28"/>
          <w:szCs w:val="28"/>
        </w:rPr>
        <w:t>-2»</w:t>
      </w:r>
      <w:r w:rsidR="00A657EA">
        <w:rPr>
          <w:rFonts w:ascii="Times New Roman" w:hAnsi="Times New Roman" w:cs="Times New Roman"/>
          <w:sz w:val="28"/>
          <w:szCs w:val="28"/>
        </w:rPr>
        <w:t>, земснаряд «ГЗС-1»</w:t>
      </w:r>
      <w:r w:rsidR="008F0B75">
        <w:rPr>
          <w:rFonts w:ascii="Times New Roman" w:hAnsi="Times New Roman" w:cs="Times New Roman"/>
          <w:sz w:val="28"/>
          <w:szCs w:val="28"/>
        </w:rPr>
        <w:t>)</w:t>
      </w:r>
      <w:r w:rsidR="008E7C7B">
        <w:rPr>
          <w:rFonts w:ascii="Times New Roman" w:hAnsi="Times New Roman" w:cs="Times New Roman"/>
          <w:sz w:val="28"/>
          <w:szCs w:val="28"/>
        </w:rPr>
        <w:t>.</w:t>
      </w:r>
    </w:p>
    <w:p w14:paraId="0D70CD43" w14:textId="77777777" w:rsidR="002C197E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B10B9">
        <w:rPr>
          <w:rFonts w:ascii="Times New Roman" w:hAnsi="Times New Roman" w:cs="Times New Roman"/>
          <w:sz w:val="28"/>
          <w:szCs w:val="28"/>
        </w:rPr>
        <w:t>5</w:t>
      </w:r>
      <w:r w:rsidR="002C197E">
        <w:rPr>
          <w:rFonts w:ascii="Times New Roman" w:hAnsi="Times New Roman" w:cs="Times New Roman"/>
          <w:sz w:val="28"/>
          <w:szCs w:val="28"/>
        </w:rPr>
        <w:t xml:space="preserve"> Не учёт прогнозов гидрометеорологических условий и ледовых условий по маршруту перехода (</w:t>
      </w:r>
      <w:r w:rsidR="00905007">
        <w:rPr>
          <w:rFonts w:ascii="Times New Roman" w:hAnsi="Times New Roman" w:cs="Times New Roman"/>
          <w:sz w:val="28"/>
          <w:szCs w:val="28"/>
        </w:rPr>
        <w:t>б</w:t>
      </w:r>
      <w:r w:rsidR="008E7C7B">
        <w:rPr>
          <w:rFonts w:ascii="Times New Roman" w:hAnsi="Times New Roman" w:cs="Times New Roman"/>
          <w:sz w:val="28"/>
          <w:szCs w:val="28"/>
        </w:rPr>
        <w:t xml:space="preserve">уксир </w:t>
      </w:r>
      <w:r w:rsidR="002C197E">
        <w:rPr>
          <w:rFonts w:ascii="Times New Roman" w:hAnsi="Times New Roman" w:cs="Times New Roman"/>
          <w:sz w:val="28"/>
          <w:szCs w:val="28"/>
        </w:rPr>
        <w:t>«</w:t>
      </w:r>
      <w:r w:rsidR="00B94225">
        <w:rPr>
          <w:rFonts w:ascii="Times New Roman" w:hAnsi="Times New Roman" w:cs="Times New Roman"/>
          <w:sz w:val="28"/>
          <w:szCs w:val="28"/>
        </w:rPr>
        <w:t>ПАК</w:t>
      </w:r>
      <w:r w:rsidR="002C197E">
        <w:rPr>
          <w:rFonts w:ascii="Times New Roman" w:hAnsi="Times New Roman" w:cs="Times New Roman"/>
          <w:sz w:val="28"/>
          <w:szCs w:val="28"/>
        </w:rPr>
        <w:t>»).</w:t>
      </w:r>
    </w:p>
    <w:p w14:paraId="3B7F2FB3" w14:textId="77777777" w:rsidR="002C197E" w:rsidRPr="008731D6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B10B9">
        <w:rPr>
          <w:rFonts w:ascii="Times New Roman" w:hAnsi="Times New Roman" w:cs="Times New Roman"/>
          <w:sz w:val="28"/>
          <w:szCs w:val="28"/>
        </w:rPr>
        <w:t>6</w:t>
      </w:r>
      <w:r w:rsidR="002C197E">
        <w:rPr>
          <w:rFonts w:ascii="Times New Roman" w:hAnsi="Times New Roman" w:cs="Times New Roman"/>
          <w:sz w:val="28"/>
          <w:szCs w:val="28"/>
        </w:rPr>
        <w:t xml:space="preserve"> Нарушение сроков сезона плавания в акватории Северного морского пути  (</w:t>
      </w:r>
      <w:r w:rsidR="00905007">
        <w:rPr>
          <w:rFonts w:ascii="Times New Roman" w:hAnsi="Times New Roman" w:cs="Times New Roman"/>
          <w:sz w:val="28"/>
          <w:szCs w:val="28"/>
        </w:rPr>
        <w:t>б</w:t>
      </w:r>
      <w:r w:rsidR="008E7C7B">
        <w:rPr>
          <w:rFonts w:ascii="Times New Roman" w:hAnsi="Times New Roman" w:cs="Times New Roman"/>
          <w:sz w:val="28"/>
          <w:szCs w:val="28"/>
        </w:rPr>
        <w:t xml:space="preserve">уксир </w:t>
      </w:r>
      <w:r w:rsidR="002C197E">
        <w:rPr>
          <w:rFonts w:ascii="Times New Roman" w:hAnsi="Times New Roman" w:cs="Times New Roman"/>
          <w:sz w:val="28"/>
          <w:szCs w:val="28"/>
        </w:rPr>
        <w:t>«</w:t>
      </w:r>
      <w:r w:rsidR="008E7C7B">
        <w:rPr>
          <w:rFonts w:ascii="Times New Roman" w:hAnsi="Times New Roman" w:cs="Times New Roman"/>
          <w:sz w:val="28"/>
          <w:szCs w:val="28"/>
        </w:rPr>
        <w:t>ПАК</w:t>
      </w:r>
      <w:r w:rsidR="002C197E">
        <w:rPr>
          <w:rFonts w:ascii="Times New Roman" w:hAnsi="Times New Roman" w:cs="Times New Roman"/>
          <w:sz w:val="28"/>
          <w:szCs w:val="28"/>
        </w:rPr>
        <w:t>»).</w:t>
      </w:r>
    </w:p>
    <w:p w14:paraId="1955ADE3" w14:textId="2BE5ED17" w:rsidR="003B601A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3B601A">
        <w:rPr>
          <w:rFonts w:ascii="Times New Roman" w:hAnsi="Times New Roman" w:cs="Times New Roman"/>
          <w:sz w:val="28"/>
          <w:szCs w:val="28"/>
        </w:rPr>
        <w:t>7</w:t>
      </w:r>
      <w:r w:rsidR="002C197E">
        <w:rPr>
          <w:rFonts w:ascii="Times New Roman" w:hAnsi="Times New Roman" w:cs="Times New Roman"/>
          <w:sz w:val="28"/>
          <w:szCs w:val="28"/>
        </w:rPr>
        <w:t xml:space="preserve"> </w:t>
      </w:r>
      <w:r w:rsidR="003B601A">
        <w:rPr>
          <w:rFonts w:ascii="Times New Roman" w:hAnsi="Times New Roman" w:cs="Times New Roman"/>
          <w:sz w:val="28"/>
          <w:szCs w:val="28"/>
        </w:rPr>
        <w:t>Невыполнение требований правил МППСС-72 (буксир «ПЕРЕСВЕТ»</w:t>
      </w:r>
      <w:r w:rsidR="001C2704">
        <w:rPr>
          <w:rFonts w:ascii="Times New Roman" w:hAnsi="Times New Roman" w:cs="Times New Roman"/>
          <w:sz w:val="28"/>
          <w:szCs w:val="28"/>
        </w:rPr>
        <w:t xml:space="preserve">, </w:t>
      </w:r>
      <w:r w:rsidR="001C2704">
        <w:rPr>
          <w:rFonts w:ascii="Times New Roman" w:hAnsi="Times New Roman" w:cs="Times New Roman"/>
          <w:sz w:val="28"/>
          <w:szCs w:val="28"/>
        </w:rPr>
        <w:t>т/х (генгруз) «СУРГУТ»</w:t>
      </w:r>
      <w:r w:rsidR="003B601A">
        <w:rPr>
          <w:rFonts w:ascii="Times New Roman" w:hAnsi="Times New Roman" w:cs="Times New Roman"/>
          <w:sz w:val="28"/>
          <w:szCs w:val="28"/>
        </w:rPr>
        <w:t>).</w:t>
      </w:r>
    </w:p>
    <w:p w14:paraId="06FC985D" w14:textId="77777777" w:rsidR="003B601A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B601A">
        <w:rPr>
          <w:rFonts w:ascii="Times New Roman" w:hAnsi="Times New Roman" w:cs="Times New Roman"/>
          <w:sz w:val="28"/>
          <w:szCs w:val="28"/>
        </w:rPr>
        <w:t>8 Невыполнение требований «Общих правил плавания и стоянки судов в морских портах Российской Федерации и на подходах к ним», утвержденных приказом Минтранса России 26.10.2017 № 46 (буксир «ПЕРЕСВЕТ»).</w:t>
      </w:r>
    </w:p>
    <w:p w14:paraId="236DD26C" w14:textId="77777777" w:rsidR="003B601A" w:rsidRDefault="000F60A3" w:rsidP="003B601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B60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1A" w:rsidRPr="003B601A">
        <w:rPr>
          <w:rFonts w:ascii="Times New Roman" w:hAnsi="Times New Roman" w:cs="Times New Roman"/>
          <w:sz w:val="28"/>
          <w:szCs w:val="28"/>
        </w:rPr>
        <w:t xml:space="preserve">Несоблюдение дежурным инспектором ИГПК </w:t>
      </w:r>
      <w:r w:rsidR="003B601A">
        <w:rPr>
          <w:rFonts w:ascii="Times New Roman" w:hAnsi="Times New Roman" w:cs="Times New Roman"/>
          <w:sz w:val="28"/>
          <w:szCs w:val="28"/>
        </w:rPr>
        <w:t>требований</w:t>
      </w:r>
      <w:r w:rsidR="003B601A" w:rsidRPr="003B601A">
        <w:rPr>
          <w:rFonts w:ascii="Times New Roman" w:hAnsi="Times New Roman" w:cs="Times New Roman"/>
          <w:sz w:val="28"/>
          <w:szCs w:val="28"/>
        </w:rPr>
        <w:t xml:space="preserve"> «Обязательных постановлений в морском порту Петропавловск-Камчатский», утвержденны</w:t>
      </w:r>
      <w:r w:rsidR="003B601A">
        <w:rPr>
          <w:rFonts w:ascii="Times New Roman" w:hAnsi="Times New Roman" w:cs="Times New Roman"/>
          <w:sz w:val="28"/>
          <w:szCs w:val="28"/>
        </w:rPr>
        <w:t>х</w:t>
      </w:r>
      <w:r w:rsidR="003B601A" w:rsidRPr="003B601A">
        <w:rPr>
          <w:rFonts w:ascii="Times New Roman" w:hAnsi="Times New Roman" w:cs="Times New Roman"/>
          <w:sz w:val="28"/>
          <w:szCs w:val="28"/>
        </w:rPr>
        <w:t xml:space="preserve"> приказом Минтранса России от 19.01.2015 № 4</w:t>
      </w:r>
      <w:r w:rsidR="003B601A">
        <w:rPr>
          <w:rFonts w:ascii="Times New Roman" w:hAnsi="Times New Roman" w:cs="Times New Roman"/>
          <w:sz w:val="28"/>
          <w:szCs w:val="28"/>
        </w:rPr>
        <w:t>(буксир «ПЕРЕСВЕТ»).</w:t>
      </w:r>
    </w:p>
    <w:p w14:paraId="472E3A46" w14:textId="77777777" w:rsidR="00B94225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B60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25">
        <w:rPr>
          <w:rFonts w:ascii="Times New Roman" w:hAnsi="Times New Roman" w:cs="Times New Roman"/>
          <w:sz w:val="28"/>
          <w:szCs w:val="28"/>
        </w:rPr>
        <w:t>Нарушение судовладельцем постоянных ограничений по условиям плавания судна, установленных в классификационном свидетельстве при выдаче рейсового задания (</w:t>
      </w:r>
      <w:r w:rsidR="00905007">
        <w:rPr>
          <w:rFonts w:ascii="Times New Roman" w:hAnsi="Times New Roman" w:cs="Times New Roman"/>
          <w:sz w:val="28"/>
          <w:szCs w:val="28"/>
        </w:rPr>
        <w:t>р</w:t>
      </w:r>
      <w:r w:rsidR="00B94225">
        <w:rPr>
          <w:rFonts w:ascii="Times New Roman" w:hAnsi="Times New Roman" w:cs="Times New Roman"/>
          <w:sz w:val="28"/>
          <w:szCs w:val="28"/>
        </w:rPr>
        <w:t>олкер «ГРИГОРИЙ ЛОВЦОВ»).</w:t>
      </w:r>
    </w:p>
    <w:p w14:paraId="537E5C61" w14:textId="77777777" w:rsidR="00B94225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.11</w:t>
      </w:r>
      <w:r w:rsidR="00B94225">
        <w:rPr>
          <w:rFonts w:ascii="Times New Roman" w:hAnsi="Times New Roman" w:cs="Times New Roman"/>
          <w:sz w:val="28"/>
          <w:szCs w:val="28"/>
        </w:rPr>
        <w:t xml:space="preserve"> Нарушение капитаном судна установленных ограничений по плаванию во льдах (</w:t>
      </w:r>
      <w:r w:rsidR="00905007">
        <w:rPr>
          <w:rFonts w:ascii="Times New Roman" w:hAnsi="Times New Roman" w:cs="Times New Roman"/>
          <w:sz w:val="28"/>
          <w:szCs w:val="28"/>
        </w:rPr>
        <w:t>р</w:t>
      </w:r>
      <w:r w:rsidR="00B94225">
        <w:rPr>
          <w:rFonts w:ascii="Times New Roman" w:hAnsi="Times New Roman" w:cs="Times New Roman"/>
          <w:sz w:val="28"/>
          <w:szCs w:val="28"/>
        </w:rPr>
        <w:t>олкер «ГРИГОРИЙ ЛОВЦОВ»).</w:t>
      </w:r>
    </w:p>
    <w:p w14:paraId="31AAE3FC" w14:textId="77777777" w:rsidR="00CE69C6" w:rsidRPr="00CE69C6" w:rsidRDefault="000F60A3" w:rsidP="00CE69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.12</w:t>
      </w:r>
      <w:r w:rsidR="00B94225">
        <w:rPr>
          <w:rFonts w:ascii="Times New Roman" w:hAnsi="Times New Roman" w:cs="Times New Roman"/>
          <w:sz w:val="28"/>
          <w:szCs w:val="28"/>
        </w:rPr>
        <w:t xml:space="preserve"> </w:t>
      </w:r>
      <w:r w:rsidR="00CE69C6" w:rsidRPr="00CE6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Недооценка навигационно-гидрографических и гидрологических факторов при плавании по Волго-Каспийскому морскому судоходному каналу. Неэффективное управление судном и ресурсами мостика </w:t>
      </w:r>
      <w:r w:rsidR="00CE6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(танкер</w:t>
      </w:r>
      <w:r w:rsidR="00CE69C6" w:rsidRPr="00CE6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«ГЕРОЙ РОССИИ ПЯТНИЦКИХ»</w:t>
      </w:r>
      <w:r w:rsidR="00CE6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03F8FFDC" w14:textId="77777777" w:rsidR="008731D6" w:rsidRPr="008731D6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.13 </w:t>
      </w:r>
      <w:r w:rsidR="002C197E">
        <w:rPr>
          <w:rFonts w:ascii="Times New Roman" w:hAnsi="Times New Roman" w:cs="Times New Roman"/>
          <w:sz w:val="28"/>
          <w:szCs w:val="28"/>
        </w:rPr>
        <w:t>Игнорирование рекомендаций о складывающейся ледовой обстановке по маршруту следования</w:t>
      </w:r>
      <w:r w:rsidR="002C197E" w:rsidRPr="002C197E">
        <w:rPr>
          <w:rFonts w:ascii="Times New Roman" w:hAnsi="Times New Roman" w:cs="Times New Roman"/>
          <w:sz w:val="28"/>
          <w:szCs w:val="28"/>
        </w:rPr>
        <w:t xml:space="preserve"> </w:t>
      </w:r>
      <w:r w:rsidR="002C197E" w:rsidRPr="008731D6">
        <w:rPr>
          <w:rFonts w:ascii="Times New Roman" w:hAnsi="Times New Roman" w:cs="Times New Roman"/>
          <w:sz w:val="28"/>
          <w:szCs w:val="28"/>
        </w:rPr>
        <w:t>от Штаба морских операций</w:t>
      </w:r>
      <w:r w:rsidR="002C197E">
        <w:rPr>
          <w:rFonts w:ascii="Times New Roman" w:hAnsi="Times New Roman" w:cs="Times New Roman"/>
          <w:sz w:val="28"/>
          <w:szCs w:val="28"/>
        </w:rPr>
        <w:t xml:space="preserve"> СМП и не выполнение его указаний</w:t>
      </w:r>
      <w:r w:rsidR="002C197E" w:rsidRPr="002C197E">
        <w:rPr>
          <w:rFonts w:ascii="Times New Roman" w:hAnsi="Times New Roman" w:cs="Times New Roman"/>
          <w:sz w:val="28"/>
          <w:szCs w:val="28"/>
        </w:rPr>
        <w:t xml:space="preserve"> </w:t>
      </w:r>
      <w:r w:rsidR="002C197E" w:rsidRPr="008731D6">
        <w:rPr>
          <w:rFonts w:ascii="Times New Roman" w:hAnsi="Times New Roman" w:cs="Times New Roman"/>
          <w:sz w:val="28"/>
          <w:szCs w:val="28"/>
        </w:rPr>
        <w:t>по своевременному выводу буксирного состава из акватории Северного морского пути</w:t>
      </w:r>
      <w:r w:rsidR="002C197E">
        <w:rPr>
          <w:rFonts w:ascii="Times New Roman" w:hAnsi="Times New Roman" w:cs="Times New Roman"/>
          <w:sz w:val="28"/>
          <w:szCs w:val="28"/>
        </w:rPr>
        <w:t xml:space="preserve"> (</w:t>
      </w:r>
      <w:r w:rsidR="00905007">
        <w:rPr>
          <w:rFonts w:ascii="Times New Roman" w:hAnsi="Times New Roman" w:cs="Times New Roman"/>
          <w:sz w:val="28"/>
          <w:szCs w:val="28"/>
        </w:rPr>
        <w:t>б</w:t>
      </w:r>
      <w:r w:rsidR="008E7C7B">
        <w:rPr>
          <w:rFonts w:ascii="Times New Roman" w:hAnsi="Times New Roman" w:cs="Times New Roman"/>
          <w:sz w:val="28"/>
          <w:szCs w:val="28"/>
        </w:rPr>
        <w:t xml:space="preserve">уксир </w:t>
      </w:r>
      <w:r w:rsidR="002C197E">
        <w:rPr>
          <w:rFonts w:ascii="Times New Roman" w:hAnsi="Times New Roman" w:cs="Times New Roman"/>
          <w:sz w:val="28"/>
          <w:szCs w:val="28"/>
        </w:rPr>
        <w:t>«</w:t>
      </w:r>
      <w:r w:rsidR="008E7C7B">
        <w:rPr>
          <w:rFonts w:ascii="Times New Roman" w:hAnsi="Times New Roman" w:cs="Times New Roman"/>
          <w:sz w:val="28"/>
          <w:szCs w:val="28"/>
        </w:rPr>
        <w:t>ПАК</w:t>
      </w:r>
      <w:r w:rsidR="002C197E">
        <w:rPr>
          <w:rFonts w:ascii="Times New Roman" w:hAnsi="Times New Roman" w:cs="Times New Roman"/>
          <w:sz w:val="28"/>
          <w:szCs w:val="28"/>
        </w:rPr>
        <w:t>»).</w:t>
      </w:r>
    </w:p>
    <w:p w14:paraId="027C4F13" w14:textId="77777777" w:rsidR="008731D6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.14</w:t>
      </w:r>
      <w:r w:rsidR="008731D6" w:rsidRPr="008731D6">
        <w:rPr>
          <w:rFonts w:ascii="Times New Roman" w:hAnsi="Times New Roman" w:cs="Times New Roman"/>
          <w:sz w:val="28"/>
          <w:szCs w:val="28"/>
        </w:rPr>
        <w:t xml:space="preserve"> Не принятие </w:t>
      </w:r>
      <w:r w:rsidR="002C197E" w:rsidRPr="008731D6">
        <w:rPr>
          <w:rFonts w:ascii="Times New Roman" w:hAnsi="Times New Roman" w:cs="Times New Roman"/>
          <w:sz w:val="28"/>
          <w:szCs w:val="28"/>
        </w:rPr>
        <w:t xml:space="preserve">Штабом морских операций </w:t>
      </w:r>
      <w:r w:rsidR="008731D6" w:rsidRPr="008731D6">
        <w:rPr>
          <w:rFonts w:ascii="Times New Roman" w:hAnsi="Times New Roman" w:cs="Times New Roman"/>
          <w:sz w:val="28"/>
          <w:szCs w:val="28"/>
        </w:rPr>
        <w:t>надлежавших мер, в соответствии со своими производственными функциями и наделенными правами, направленных на предотвращение попадания буксирного состава в тяжелые для плавания ледовые условия</w:t>
      </w:r>
      <w:r w:rsidR="002C197E" w:rsidRPr="002C197E">
        <w:rPr>
          <w:rFonts w:ascii="Times New Roman" w:hAnsi="Times New Roman" w:cs="Times New Roman"/>
          <w:sz w:val="28"/>
          <w:szCs w:val="28"/>
        </w:rPr>
        <w:t xml:space="preserve"> </w:t>
      </w:r>
      <w:r w:rsidR="002C197E">
        <w:rPr>
          <w:rFonts w:ascii="Times New Roman" w:hAnsi="Times New Roman" w:cs="Times New Roman"/>
          <w:sz w:val="28"/>
          <w:szCs w:val="28"/>
        </w:rPr>
        <w:t>(</w:t>
      </w:r>
      <w:r w:rsidR="00905007">
        <w:rPr>
          <w:rFonts w:ascii="Times New Roman" w:hAnsi="Times New Roman" w:cs="Times New Roman"/>
          <w:sz w:val="28"/>
          <w:szCs w:val="28"/>
        </w:rPr>
        <w:t>б</w:t>
      </w:r>
      <w:r w:rsidR="008E7C7B">
        <w:rPr>
          <w:rFonts w:ascii="Times New Roman" w:hAnsi="Times New Roman" w:cs="Times New Roman"/>
          <w:sz w:val="28"/>
          <w:szCs w:val="28"/>
        </w:rPr>
        <w:t xml:space="preserve">уксир </w:t>
      </w:r>
      <w:r w:rsidR="002C197E">
        <w:rPr>
          <w:rFonts w:ascii="Times New Roman" w:hAnsi="Times New Roman" w:cs="Times New Roman"/>
          <w:sz w:val="28"/>
          <w:szCs w:val="28"/>
        </w:rPr>
        <w:t>«</w:t>
      </w:r>
      <w:r w:rsidR="008E7C7B">
        <w:rPr>
          <w:rFonts w:ascii="Times New Roman" w:hAnsi="Times New Roman" w:cs="Times New Roman"/>
          <w:sz w:val="28"/>
          <w:szCs w:val="28"/>
        </w:rPr>
        <w:t>ПАК</w:t>
      </w:r>
      <w:r w:rsidR="002C197E">
        <w:rPr>
          <w:rFonts w:ascii="Times New Roman" w:hAnsi="Times New Roman" w:cs="Times New Roman"/>
          <w:sz w:val="28"/>
          <w:szCs w:val="28"/>
        </w:rPr>
        <w:t>»).</w:t>
      </w:r>
    </w:p>
    <w:p w14:paraId="75F24F8F" w14:textId="77777777" w:rsidR="00FB5E99" w:rsidRPr="00FB5E99" w:rsidRDefault="000F60A3" w:rsidP="00FB5E9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.15</w:t>
      </w:r>
      <w:r w:rsidR="00FB5E99" w:rsidRP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учёт маневренных характеристик судна и гидрометеорологических условий района плавания</w:t>
      </w:r>
      <w:r w:rsidR="008E7C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905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E7C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/х </w:t>
      </w:r>
      <w:r w:rsidR="00DA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СМП </w:t>
      </w:r>
      <w:r w:rsidR="008E7C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НОВОДВИНСК»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BE321FA" w14:textId="77777777" w:rsidR="00FB5E99" w:rsidRPr="00FB5E99" w:rsidRDefault="000F60A3" w:rsidP="00FB5E9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.16</w:t>
      </w:r>
      <w:r w:rsidR="00FB5E99" w:rsidRP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Неотработанная организация взаимодействия «капитан-лоцман» 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9050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E7C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/х </w:t>
      </w:r>
      <w:r w:rsidR="00DA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СМП </w:t>
      </w:r>
      <w:r w:rsidR="008E7C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НОВОДВИНСК</w:t>
      </w:r>
      <w:r w:rsidR="00DA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617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6172A" w:rsidRPr="00F61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F61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анкер</w:t>
      </w:r>
      <w:r w:rsidR="00F6172A" w:rsidRPr="00F617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«ГЕРОЙ РОССИИ ПЯТНИЦКИХ»</w:t>
      </w:r>
      <w:r w:rsidR="00FB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A384488" w14:textId="0AC75E82" w:rsidR="000E7D95" w:rsidRPr="00477816" w:rsidRDefault="000F60A3" w:rsidP="0047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E7D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04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E7D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7D95" w:rsidRPr="00477816">
        <w:rPr>
          <w:rFonts w:ascii="Times New Roman" w:hAnsi="Times New Roman" w:cs="Times New Roman"/>
          <w:sz w:val="28"/>
          <w:szCs w:val="28"/>
        </w:rPr>
        <w:t xml:space="preserve">Обрыв буксирного троса вследствие не учета капитаном буксира </w:t>
      </w:r>
      <w:proofErr w:type="gramStart"/>
      <w:r w:rsidR="000E7D95" w:rsidRPr="00477816">
        <w:rPr>
          <w:rFonts w:ascii="Times New Roman" w:hAnsi="Times New Roman" w:cs="Times New Roman"/>
          <w:sz w:val="28"/>
          <w:szCs w:val="28"/>
        </w:rPr>
        <w:t>сложившихся</w:t>
      </w:r>
      <w:proofErr w:type="gramEnd"/>
      <w:r w:rsidR="000E7D95" w:rsidRPr="00477816">
        <w:rPr>
          <w:rFonts w:ascii="Times New Roman" w:hAnsi="Times New Roman" w:cs="Times New Roman"/>
          <w:sz w:val="28"/>
          <w:szCs w:val="28"/>
        </w:rPr>
        <w:t xml:space="preserve"> гидрометеоусловий в районе плавания</w:t>
      </w:r>
      <w:r w:rsidR="00477816" w:rsidRPr="00477816">
        <w:rPr>
          <w:rFonts w:ascii="Times New Roman" w:hAnsi="Times New Roman" w:cs="Times New Roman"/>
          <w:sz w:val="28"/>
          <w:szCs w:val="28"/>
        </w:rPr>
        <w:t xml:space="preserve">. </w:t>
      </w:r>
      <w:r w:rsidR="00477816" w:rsidRPr="000E7D95">
        <w:rPr>
          <w:rFonts w:ascii="Times New Roman" w:hAnsi="Times New Roman" w:cs="Times New Roman"/>
          <w:sz w:val="28"/>
          <w:szCs w:val="28"/>
        </w:rPr>
        <w:t xml:space="preserve">Возможной причиной обрыва буксирного троса мог стать его зацеп за подводное препятствие </w:t>
      </w:r>
      <w:r w:rsidR="00477816" w:rsidRPr="00477816">
        <w:rPr>
          <w:rFonts w:ascii="Times New Roman" w:hAnsi="Times New Roman" w:cs="Times New Roman"/>
          <w:sz w:val="28"/>
          <w:szCs w:val="28"/>
        </w:rPr>
        <w:t>(</w:t>
      </w:r>
      <w:r w:rsidR="008E7C7B">
        <w:rPr>
          <w:rFonts w:ascii="Times New Roman" w:hAnsi="Times New Roman" w:cs="Times New Roman"/>
          <w:sz w:val="28"/>
          <w:szCs w:val="28"/>
        </w:rPr>
        <w:t>Буксир «</w:t>
      </w:r>
      <w:r w:rsidR="008E7C7B" w:rsidRPr="008E7C7B">
        <w:rPr>
          <w:rFonts w:ascii="Times New Roman" w:hAnsi="Times New Roman" w:cs="Times New Roman"/>
          <w:sz w:val="28"/>
          <w:szCs w:val="28"/>
        </w:rPr>
        <w:t>ОТ-2080</w:t>
      </w:r>
      <w:r w:rsidR="008E7C7B">
        <w:rPr>
          <w:rFonts w:ascii="Times New Roman" w:hAnsi="Times New Roman" w:cs="Times New Roman"/>
          <w:sz w:val="28"/>
          <w:szCs w:val="28"/>
        </w:rPr>
        <w:t xml:space="preserve">» + </w:t>
      </w:r>
      <w:r w:rsidR="008E7C7B" w:rsidRPr="008E7C7B">
        <w:rPr>
          <w:rFonts w:ascii="Times New Roman" w:hAnsi="Times New Roman" w:cs="Times New Roman"/>
          <w:sz w:val="28"/>
          <w:szCs w:val="28"/>
        </w:rPr>
        <w:t xml:space="preserve">Плавучий понтон </w:t>
      </w:r>
      <w:r w:rsidR="008E7C7B">
        <w:rPr>
          <w:rFonts w:ascii="Times New Roman" w:hAnsi="Times New Roman" w:cs="Times New Roman"/>
          <w:sz w:val="28"/>
          <w:szCs w:val="28"/>
        </w:rPr>
        <w:t>«</w:t>
      </w:r>
      <w:r w:rsidR="008E7C7B" w:rsidRPr="00477816">
        <w:rPr>
          <w:rFonts w:ascii="Times New Roman" w:hAnsi="Times New Roman" w:cs="Times New Roman"/>
          <w:sz w:val="28"/>
          <w:szCs w:val="28"/>
        </w:rPr>
        <w:t>СИЛВЕР</w:t>
      </w:r>
      <w:r w:rsidR="00477816" w:rsidRPr="00477816">
        <w:rPr>
          <w:rFonts w:ascii="Times New Roman" w:hAnsi="Times New Roman" w:cs="Times New Roman"/>
          <w:sz w:val="28"/>
          <w:szCs w:val="28"/>
        </w:rPr>
        <w:t>-3003</w:t>
      </w:r>
      <w:r w:rsidR="008E7C7B">
        <w:rPr>
          <w:rFonts w:ascii="Times New Roman" w:hAnsi="Times New Roman" w:cs="Times New Roman"/>
          <w:sz w:val="28"/>
          <w:szCs w:val="28"/>
        </w:rPr>
        <w:t>»</w:t>
      </w:r>
      <w:r w:rsidR="00477816" w:rsidRPr="00477816">
        <w:rPr>
          <w:rFonts w:ascii="Times New Roman" w:hAnsi="Times New Roman" w:cs="Times New Roman"/>
          <w:sz w:val="28"/>
          <w:szCs w:val="28"/>
        </w:rPr>
        <w:t>)</w:t>
      </w:r>
      <w:r w:rsidR="000E7D95" w:rsidRPr="00477816">
        <w:rPr>
          <w:rFonts w:ascii="Times New Roman" w:hAnsi="Times New Roman" w:cs="Times New Roman"/>
          <w:sz w:val="28"/>
          <w:szCs w:val="28"/>
        </w:rPr>
        <w:t>.</w:t>
      </w:r>
    </w:p>
    <w:p w14:paraId="5BAA11C9" w14:textId="77777777" w:rsidR="000F60A3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939F1" w14:textId="37FDD290" w:rsidR="008731D6" w:rsidRPr="008731D6" w:rsidRDefault="0080448C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60A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EE2701">
        <w:rPr>
          <w:rFonts w:ascii="Times New Roman" w:hAnsi="Times New Roman" w:cs="Times New Roman"/>
          <w:b/>
          <w:sz w:val="28"/>
          <w:szCs w:val="28"/>
        </w:rPr>
        <w:t>Причины т</w:t>
      </w:r>
      <w:r w:rsidR="008731D6" w:rsidRPr="008731D6">
        <w:rPr>
          <w:rFonts w:ascii="Times New Roman" w:hAnsi="Times New Roman" w:cs="Times New Roman"/>
          <w:b/>
          <w:sz w:val="28"/>
          <w:szCs w:val="28"/>
        </w:rPr>
        <w:t>ехнически</w:t>
      </w:r>
      <w:r w:rsidR="00EE2701">
        <w:rPr>
          <w:rFonts w:ascii="Times New Roman" w:hAnsi="Times New Roman" w:cs="Times New Roman"/>
          <w:b/>
          <w:sz w:val="28"/>
          <w:szCs w:val="28"/>
        </w:rPr>
        <w:t>х аварий</w:t>
      </w:r>
      <w:r w:rsidR="00AA0CAF">
        <w:rPr>
          <w:rFonts w:ascii="Times New Roman" w:hAnsi="Times New Roman" w:cs="Times New Roman"/>
          <w:b/>
          <w:sz w:val="28"/>
          <w:szCs w:val="28"/>
        </w:rPr>
        <w:t>:</w:t>
      </w:r>
    </w:p>
    <w:p w14:paraId="13B097F0" w14:textId="77777777" w:rsidR="00EE2701" w:rsidRPr="008731D6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E2701">
        <w:rPr>
          <w:rFonts w:ascii="Times New Roman" w:hAnsi="Times New Roman" w:cs="Times New Roman"/>
          <w:sz w:val="28"/>
          <w:szCs w:val="28"/>
        </w:rPr>
        <w:t xml:space="preserve">1 </w:t>
      </w:r>
      <w:r w:rsidR="00EE2701" w:rsidRPr="008731D6">
        <w:rPr>
          <w:rFonts w:ascii="Times New Roman" w:hAnsi="Times New Roman" w:cs="Times New Roman"/>
          <w:sz w:val="28"/>
          <w:szCs w:val="28"/>
        </w:rPr>
        <w:t>Ненадлежащая и небезопасная</w:t>
      </w:r>
      <w:r w:rsidR="00EE2701" w:rsidRPr="009E5E7E">
        <w:rPr>
          <w:rFonts w:ascii="Times New Roman" w:hAnsi="Times New Roman" w:cs="Times New Roman"/>
          <w:sz w:val="28"/>
          <w:szCs w:val="28"/>
        </w:rPr>
        <w:t xml:space="preserve"> </w:t>
      </w:r>
      <w:r w:rsidR="00EE2701" w:rsidRPr="008731D6">
        <w:rPr>
          <w:rFonts w:ascii="Times New Roman" w:hAnsi="Times New Roman" w:cs="Times New Roman"/>
          <w:sz w:val="28"/>
          <w:szCs w:val="28"/>
        </w:rPr>
        <w:t>швартовк</w:t>
      </w:r>
      <w:r w:rsidR="00EE2701">
        <w:rPr>
          <w:rFonts w:ascii="Times New Roman" w:hAnsi="Times New Roman" w:cs="Times New Roman"/>
          <w:sz w:val="28"/>
          <w:szCs w:val="28"/>
        </w:rPr>
        <w:t>а</w:t>
      </w:r>
      <w:r w:rsidR="00EE2701" w:rsidRPr="008731D6">
        <w:rPr>
          <w:rFonts w:ascii="Times New Roman" w:hAnsi="Times New Roman" w:cs="Times New Roman"/>
          <w:sz w:val="28"/>
          <w:szCs w:val="28"/>
        </w:rPr>
        <w:t xml:space="preserve"> суд</w:t>
      </w:r>
      <w:r w:rsidR="00EE2701">
        <w:rPr>
          <w:rFonts w:ascii="Times New Roman" w:hAnsi="Times New Roman" w:cs="Times New Roman"/>
          <w:sz w:val="28"/>
          <w:szCs w:val="28"/>
        </w:rPr>
        <w:t>ов</w:t>
      </w:r>
      <w:r w:rsidR="00EE2701" w:rsidRPr="008731D6">
        <w:rPr>
          <w:rFonts w:ascii="Times New Roman" w:hAnsi="Times New Roman" w:cs="Times New Roman"/>
          <w:sz w:val="28"/>
          <w:szCs w:val="28"/>
        </w:rPr>
        <w:t xml:space="preserve">, способом не позволяющим избежать </w:t>
      </w:r>
      <w:r w:rsidR="00EE2701">
        <w:rPr>
          <w:rFonts w:ascii="Times New Roman" w:hAnsi="Times New Roman" w:cs="Times New Roman"/>
          <w:sz w:val="28"/>
          <w:szCs w:val="28"/>
        </w:rPr>
        <w:t>их</w:t>
      </w:r>
      <w:r w:rsidR="00EE2701" w:rsidRPr="008731D6">
        <w:rPr>
          <w:rFonts w:ascii="Times New Roman" w:hAnsi="Times New Roman" w:cs="Times New Roman"/>
          <w:sz w:val="28"/>
          <w:szCs w:val="28"/>
        </w:rPr>
        <w:t xml:space="preserve"> перемещения под воздействием ветра и волнения, отсутствие отбойных устройств</w:t>
      </w:r>
      <w:r w:rsidR="00EE2701">
        <w:rPr>
          <w:rFonts w:ascii="Times New Roman" w:hAnsi="Times New Roman" w:cs="Times New Roman"/>
          <w:sz w:val="28"/>
          <w:szCs w:val="28"/>
        </w:rPr>
        <w:t xml:space="preserve"> на причале</w:t>
      </w:r>
      <w:r w:rsidR="00EE2701" w:rsidRPr="009E5E7E">
        <w:rPr>
          <w:rFonts w:ascii="Times New Roman" w:hAnsi="Times New Roman" w:cs="Times New Roman"/>
          <w:sz w:val="28"/>
          <w:szCs w:val="28"/>
        </w:rPr>
        <w:t xml:space="preserve"> </w:t>
      </w:r>
      <w:r w:rsidR="00EE2701">
        <w:rPr>
          <w:rFonts w:ascii="Times New Roman" w:hAnsi="Times New Roman" w:cs="Times New Roman"/>
          <w:sz w:val="28"/>
          <w:szCs w:val="28"/>
        </w:rPr>
        <w:t>(</w:t>
      </w:r>
      <w:r w:rsidR="002B733B">
        <w:rPr>
          <w:rFonts w:ascii="Times New Roman" w:hAnsi="Times New Roman" w:cs="Times New Roman"/>
          <w:sz w:val="28"/>
          <w:szCs w:val="28"/>
        </w:rPr>
        <w:t xml:space="preserve">Маломерные суда </w:t>
      </w:r>
      <w:r w:rsidR="002B733B" w:rsidRPr="008731D6">
        <w:rPr>
          <w:rFonts w:ascii="Times New Roman" w:hAnsi="Times New Roman" w:cs="Times New Roman"/>
          <w:sz w:val="28"/>
          <w:szCs w:val="28"/>
        </w:rPr>
        <w:t>«</w:t>
      </w:r>
      <w:r w:rsidR="002B733B">
        <w:rPr>
          <w:rFonts w:ascii="Times New Roman" w:hAnsi="Times New Roman" w:cs="Times New Roman"/>
          <w:sz w:val="28"/>
          <w:szCs w:val="28"/>
        </w:rPr>
        <w:t>КРЫМ</w:t>
      </w:r>
      <w:r w:rsidR="002B733B" w:rsidRPr="008731D6">
        <w:rPr>
          <w:rFonts w:ascii="Times New Roman" w:hAnsi="Times New Roman" w:cs="Times New Roman"/>
          <w:sz w:val="28"/>
          <w:szCs w:val="28"/>
        </w:rPr>
        <w:t>»</w:t>
      </w:r>
      <w:r w:rsidR="002B733B">
        <w:rPr>
          <w:rFonts w:ascii="Times New Roman" w:hAnsi="Times New Roman" w:cs="Times New Roman"/>
          <w:sz w:val="28"/>
          <w:szCs w:val="28"/>
        </w:rPr>
        <w:t xml:space="preserve"> </w:t>
      </w:r>
      <w:r w:rsidR="00EE2701">
        <w:rPr>
          <w:rFonts w:ascii="Times New Roman" w:hAnsi="Times New Roman" w:cs="Times New Roman"/>
          <w:sz w:val="28"/>
          <w:szCs w:val="28"/>
        </w:rPr>
        <w:t>«С</w:t>
      </w:r>
      <w:r w:rsidR="002B733B">
        <w:rPr>
          <w:rFonts w:ascii="Times New Roman" w:hAnsi="Times New Roman" w:cs="Times New Roman"/>
          <w:sz w:val="28"/>
          <w:szCs w:val="28"/>
        </w:rPr>
        <w:t>ЛАВИЯ</w:t>
      </w:r>
      <w:r w:rsidR="00EE2701">
        <w:rPr>
          <w:rFonts w:ascii="Times New Roman" w:hAnsi="Times New Roman" w:cs="Times New Roman"/>
          <w:sz w:val="28"/>
          <w:szCs w:val="28"/>
        </w:rPr>
        <w:t>»</w:t>
      </w:r>
      <w:r w:rsidR="002B733B">
        <w:rPr>
          <w:rFonts w:ascii="Times New Roman" w:hAnsi="Times New Roman" w:cs="Times New Roman"/>
          <w:sz w:val="28"/>
          <w:szCs w:val="28"/>
        </w:rPr>
        <w:t>, «ЛИВАДИЯ», «ФОРОС-1», «САНТА_БАРБАРА», «БУГАЗ»)</w:t>
      </w:r>
      <w:r w:rsidR="00EE2701">
        <w:rPr>
          <w:rFonts w:ascii="Times New Roman" w:hAnsi="Times New Roman" w:cs="Times New Roman"/>
          <w:sz w:val="28"/>
          <w:szCs w:val="28"/>
        </w:rPr>
        <w:t>.</w:t>
      </w:r>
    </w:p>
    <w:p w14:paraId="78C18D4E" w14:textId="77777777" w:rsidR="00EE2701" w:rsidRPr="008731D6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E2701">
        <w:rPr>
          <w:rFonts w:ascii="Times New Roman" w:hAnsi="Times New Roman" w:cs="Times New Roman"/>
          <w:sz w:val="28"/>
          <w:szCs w:val="28"/>
        </w:rPr>
        <w:t>2</w:t>
      </w:r>
      <w:r w:rsidR="00EE2701" w:rsidRPr="008731D6">
        <w:rPr>
          <w:rFonts w:ascii="Times New Roman" w:hAnsi="Times New Roman" w:cs="Times New Roman"/>
          <w:sz w:val="28"/>
          <w:szCs w:val="28"/>
        </w:rPr>
        <w:t xml:space="preserve"> Не обеспечение капитаном морского порта Ялта безопасной стоянки судов в морском порту</w:t>
      </w:r>
      <w:r w:rsidR="00EE2701" w:rsidRPr="009E5E7E">
        <w:rPr>
          <w:rFonts w:ascii="Times New Roman" w:hAnsi="Times New Roman" w:cs="Times New Roman"/>
          <w:sz w:val="28"/>
          <w:szCs w:val="28"/>
        </w:rPr>
        <w:t xml:space="preserve"> </w:t>
      </w:r>
      <w:r w:rsidR="00DF1C09">
        <w:rPr>
          <w:rFonts w:ascii="Times New Roman" w:hAnsi="Times New Roman" w:cs="Times New Roman"/>
          <w:sz w:val="28"/>
          <w:szCs w:val="28"/>
        </w:rPr>
        <w:t xml:space="preserve">(Маломерные суда </w:t>
      </w:r>
      <w:r w:rsidR="00DF1C09" w:rsidRPr="008731D6">
        <w:rPr>
          <w:rFonts w:ascii="Times New Roman" w:hAnsi="Times New Roman" w:cs="Times New Roman"/>
          <w:sz w:val="28"/>
          <w:szCs w:val="28"/>
        </w:rPr>
        <w:t>«</w:t>
      </w:r>
      <w:r w:rsidR="00DF1C09">
        <w:rPr>
          <w:rFonts w:ascii="Times New Roman" w:hAnsi="Times New Roman" w:cs="Times New Roman"/>
          <w:sz w:val="28"/>
          <w:szCs w:val="28"/>
        </w:rPr>
        <w:t>КРЫМ</w:t>
      </w:r>
      <w:r w:rsidR="00DF1C09" w:rsidRPr="008731D6">
        <w:rPr>
          <w:rFonts w:ascii="Times New Roman" w:hAnsi="Times New Roman" w:cs="Times New Roman"/>
          <w:sz w:val="28"/>
          <w:szCs w:val="28"/>
        </w:rPr>
        <w:t>»</w:t>
      </w:r>
      <w:r w:rsidR="00DF1C09">
        <w:rPr>
          <w:rFonts w:ascii="Times New Roman" w:hAnsi="Times New Roman" w:cs="Times New Roman"/>
          <w:sz w:val="28"/>
          <w:szCs w:val="28"/>
        </w:rPr>
        <w:t xml:space="preserve"> «СЛАВИЯ», «ЛИВАДИЯ», «ФОРОС-1», «САНТА_БАРБАРА», «БУГАЗ»</w:t>
      </w:r>
      <w:r w:rsidR="00EE2701">
        <w:rPr>
          <w:rFonts w:ascii="Times New Roman" w:hAnsi="Times New Roman" w:cs="Times New Roman"/>
          <w:sz w:val="28"/>
          <w:szCs w:val="28"/>
        </w:rPr>
        <w:t>).</w:t>
      </w:r>
    </w:p>
    <w:p w14:paraId="3456CF3D" w14:textId="77777777" w:rsidR="00EE2701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EE2701">
        <w:rPr>
          <w:rFonts w:ascii="Times New Roman" w:hAnsi="Times New Roman" w:cs="Times New Roman"/>
          <w:sz w:val="28"/>
          <w:szCs w:val="28"/>
        </w:rPr>
        <w:t xml:space="preserve">3 </w:t>
      </w:r>
      <w:r w:rsidR="00EE2701" w:rsidRPr="008731D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E2701">
        <w:rPr>
          <w:rFonts w:ascii="Times New Roman" w:hAnsi="Times New Roman" w:cs="Times New Roman"/>
          <w:sz w:val="28"/>
          <w:szCs w:val="28"/>
        </w:rPr>
        <w:t xml:space="preserve">контроля за состоянием пришвартованного к причалу судна. </w:t>
      </w:r>
      <w:r w:rsidR="002B733B">
        <w:rPr>
          <w:rFonts w:ascii="Times New Roman" w:hAnsi="Times New Roman" w:cs="Times New Roman"/>
          <w:sz w:val="28"/>
          <w:szCs w:val="28"/>
        </w:rPr>
        <w:t xml:space="preserve">(Маломерное судно </w:t>
      </w:r>
      <w:r w:rsidR="002B733B" w:rsidRPr="008731D6">
        <w:rPr>
          <w:rFonts w:ascii="Times New Roman" w:hAnsi="Times New Roman" w:cs="Times New Roman"/>
          <w:sz w:val="28"/>
          <w:szCs w:val="28"/>
        </w:rPr>
        <w:t>«ЮЛИЯ»</w:t>
      </w:r>
      <w:r w:rsidR="00EE2701">
        <w:rPr>
          <w:rFonts w:ascii="Times New Roman" w:hAnsi="Times New Roman" w:cs="Times New Roman"/>
          <w:sz w:val="28"/>
          <w:szCs w:val="28"/>
        </w:rPr>
        <w:t>)</w:t>
      </w:r>
      <w:r w:rsidR="00EE2701" w:rsidRPr="008731D6">
        <w:rPr>
          <w:rFonts w:ascii="Times New Roman" w:hAnsi="Times New Roman" w:cs="Times New Roman"/>
          <w:sz w:val="28"/>
          <w:szCs w:val="28"/>
        </w:rPr>
        <w:t>.</w:t>
      </w:r>
    </w:p>
    <w:p w14:paraId="01593234" w14:textId="77777777" w:rsidR="00EE2701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E2701">
        <w:rPr>
          <w:rFonts w:ascii="Times New Roman" w:hAnsi="Times New Roman" w:cs="Times New Roman"/>
          <w:sz w:val="28"/>
          <w:szCs w:val="28"/>
        </w:rPr>
        <w:t>4 Технические неисправности судовых устройств, предназначенных для осушения моторного отделения.</w:t>
      </w:r>
      <w:r w:rsidR="00EE2701" w:rsidRPr="0076788A">
        <w:rPr>
          <w:rFonts w:ascii="Times New Roman" w:hAnsi="Times New Roman" w:cs="Times New Roman"/>
          <w:sz w:val="28"/>
          <w:szCs w:val="28"/>
        </w:rPr>
        <w:t xml:space="preserve"> </w:t>
      </w:r>
      <w:r w:rsidR="00EE2701">
        <w:rPr>
          <w:rFonts w:ascii="Times New Roman" w:hAnsi="Times New Roman" w:cs="Times New Roman"/>
          <w:sz w:val="28"/>
          <w:szCs w:val="28"/>
        </w:rPr>
        <w:t>(</w:t>
      </w:r>
      <w:r w:rsidR="002B733B">
        <w:rPr>
          <w:rFonts w:ascii="Times New Roman" w:hAnsi="Times New Roman" w:cs="Times New Roman"/>
          <w:sz w:val="28"/>
          <w:szCs w:val="28"/>
        </w:rPr>
        <w:t xml:space="preserve">Маломерное судно </w:t>
      </w:r>
      <w:r w:rsidR="00EE2701" w:rsidRPr="008731D6">
        <w:rPr>
          <w:rFonts w:ascii="Times New Roman" w:hAnsi="Times New Roman" w:cs="Times New Roman"/>
          <w:sz w:val="28"/>
          <w:szCs w:val="28"/>
        </w:rPr>
        <w:t>«</w:t>
      </w:r>
      <w:r w:rsidR="002B733B" w:rsidRPr="008731D6">
        <w:rPr>
          <w:rFonts w:ascii="Times New Roman" w:hAnsi="Times New Roman" w:cs="Times New Roman"/>
          <w:sz w:val="28"/>
          <w:szCs w:val="28"/>
        </w:rPr>
        <w:t>ЮЛИЯ</w:t>
      </w:r>
      <w:r w:rsidR="00EE2701" w:rsidRPr="008731D6">
        <w:rPr>
          <w:rFonts w:ascii="Times New Roman" w:hAnsi="Times New Roman" w:cs="Times New Roman"/>
          <w:sz w:val="28"/>
          <w:szCs w:val="28"/>
        </w:rPr>
        <w:t>»</w:t>
      </w:r>
      <w:r w:rsidR="00EE2701">
        <w:rPr>
          <w:rFonts w:ascii="Times New Roman" w:hAnsi="Times New Roman" w:cs="Times New Roman"/>
          <w:sz w:val="28"/>
          <w:szCs w:val="28"/>
        </w:rPr>
        <w:t>)</w:t>
      </w:r>
    </w:p>
    <w:p w14:paraId="55E79C9A" w14:textId="77777777" w:rsidR="00DF1C09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DF1C09">
        <w:rPr>
          <w:rFonts w:ascii="Times New Roman" w:hAnsi="Times New Roman" w:cs="Times New Roman"/>
          <w:sz w:val="28"/>
          <w:szCs w:val="28"/>
        </w:rPr>
        <w:t>5 Коррозийное разрушение</w:t>
      </w:r>
      <w:r w:rsidR="00DF1C09" w:rsidRPr="00DF1C09">
        <w:rPr>
          <w:rFonts w:ascii="Times New Roman" w:hAnsi="Times New Roman" w:cs="Times New Roman"/>
          <w:sz w:val="28"/>
          <w:szCs w:val="28"/>
        </w:rPr>
        <w:t xml:space="preserve"> </w:t>
      </w:r>
      <w:r w:rsidR="00FF0EA4">
        <w:rPr>
          <w:rFonts w:ascii="Times New Roman" w:hAnsi="Times New Roman" w:cs="Times New Roman"/>
          <w:sz w:val="28"/>
          <w:szCs w:val="28"/>
        </w:rPr>
        <w:t xml:space="preserve">гребного винта вследствие </w:t>
      </w:r>
      <w:r w:rsidR="00DF1C09" w:rsidRPr="00DF1C09">
        <w:rPr>
          <w:rFonts w:ascii="Times New Roman" w:hAnsi="Times New Roman" w:cs="Times New Roman"/>
          <w:sz w:val="28"/>
          <w:szCs w:val="28"/>
        </w:rPr>
        <w:t>низк</w:t>
      </w:r>
      <w:r w:rsidR="00FF0EA4">
        <w:rPr>
          <w:rFonts w:ascii="Times New Roman" w:hAnsi="Times New Roman" w:cs="Times New Roman"/>
          <w:sz w:val="28"/>
          <w:szCs w:val="28"/>
        </w:rPr>
        <w:t>ой</w:t>
      </w:r>
      <w:r w:rsidR="00DF1C09" w:rsidRPr="00DF1C09">
        <w:rPr>
          <w:rFonts w:ascii="Times New Roman" w:hAnsi="Times New Roman" w:cs="Times New Roman"/>
          <w:sz w:val="28"/>
          <w:szCs w:val="28"/>
        </w:rPr>
        <w:t xml:space="preserve"> прочност</w:t>
      </w:r>
      <w:r w:rsidR="00FF0EA4">
        <w:rPr>
          <w:rFonts w:ascii="Times New Roman" w:hAnsi="Times New Roman" w:cs="Times New Roman"/>
          <w:sz w:val="28"/>
          <w:szCs w:val="28"/>
        </w:rPr>
        <w:t>и</w:t>
      </w:r>
      <w:r w:rsidR="00DF1C09" w:rsidRPr="00DF1C09">
        <w:rPr>
          <w:rFonts w:ascii="Times New Roman" w:hAnsi="Times New Roman" w:cs="Times New Roman"/>
          <w:sz w:val="28"/>
          <w:szCs w:val="28"/>
        </w:rPr>
        <w:t xml:space="preserve"> и пластичност</w:t>
      </w:r>
      <w:r w:rsidR="00FF0EA4">
        <w:rPr>
          <w:rFonts w:ascii="Times New Roman" w:hAnsi="Times New Roman" w:cs="Times New Roman"/>
          <w:sz w:val="28"/>
          <w:szCs w:val="28"/>
        </w:rPr>
        <w:t>и</w:t>
      </w:r>
      <w:r w:rsidR="00DF1C09" w:rsidRPr="00DF1C09">
        <w:rPr>
          <w:rFonts w:ascii="Times New Roman" w:hAnsi="Times New Roman" w:cs="Times New Roman"/>
          <w:sz w:val="28"/>
          <w:szCs w:val="28"/>
        </w:rPr>
        <w:t xml:space="preserve"> материала, применяемого для ремонтно-восстановительных работ в периоды 80-х и 90-х годов</w:t>
      </w:r>
      <w:r w:rsidR="00FF0EA4">
        <w:rPr>
          <w:rFonts w:ascii="Times New Roman" w:hAnsi="Times New Roman" w:cs="Times New Roman"/>
          <w:sz w:val="28"/>
          <w:szCs w:val="28"/>
        </w:rPr>
        <w:t xml:space="preserve"> (АЛВ «СЕВМОРПУТЬ»).</w:t>
      </w:r>
    </w:p>
    <w:p w14:paraId="316FA420" w14:textId="77777777" w:rsidR="00FF0EA4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F0EA4">
        <w:rPr>
          <w:rFonts w:ascii="Times New Roman" w:hAnsi="Times New Roman" w:cs="Times New Roman"/>
          <w:sz w:val="28"/>
          <w:szCs w:val="28"/>
        </w:rPr>
        <w:t>6 К</w:t>
      </w:r>
      <w:r w:rsidR="00FF0EA4" w:rsidRPr="00FF0EA4">
        <w:rPr>
          <w:rFonts w:ascii="Times New Roman" w:hAnsi="Times New Roman" w:cs="Times New Roman"/>
          <w:sz w:val="28"/>
          <w:szCs w:val="28"/>
        </w:rPr>
        <w:t>оррозионный износ наружной обшивки</w:t>
      </w:r>
      <w:r w:rsidR="00FF0EA4">
        <w:rPr>
          <w:rFonts w:ascii="Times New Roman" w:hAnsi="Times New Roman" w:cs="Times New Roman"/>
          <w:sz w:val="28"/>
          <w:szCs w:val="28"/>
        </w:rPr>
        <w:t xml:space="preserve"> корпуса судна (Буксир «БОТИК»)</w:t>
      </w:r>
      <w:r w:rsidR="00FC4560">
        <w:rPr>
          <w:rFonts w:ascii="Times New Roman" w:hAnsi="Times New Roman" w:cs="Times New Roman"/>
          <w:sz w:val="28"/>
          <w:szCs w:val="28"/>
        </w:rPr>
        <w:t>.</w:t>
      </w:r>
    </w:p>
    <w:p w14:paraId="22F83F4F" w14:textId="77777777" w:rsidR="00FC4560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C4560">
        <w:rPr>
          <w:rFonts w:ascii="Times New Roman" w:hAnsi="Times New Roman" w:cs="Times New Roman"/>
          <w:sz w:val="28"/>
          <w:szCs w:val="28"/>
        </w:rPr>
        <w:t>7 Несоблюдение мер по обеспечению безаварийного плавания судна в ледовых условиях</w:t>
      </w:r>
      <w:r w:rsidR="00CC0CC1">
        <w:rPr>
          <w:rFonts w:ascii="Times New Roman" w:hAnsi="Times New Roman" w:cs="Times New Roman"/>
          <w:sz w:val="28"/>
          <w:szCs w:val="28"/>
        </w:rPr>
        <w:t xml:space="preserve"> (</w:t>
      </w:r>
      <w:r w:rsidR="009F6301">
        <w:rPr>
          <w:rFonts w:ascii="Times New Roman" w:hAnsi="Times New Roman" w:cs="Times New Roman"/>
          <w:sz w:val="28"/>
          <w:szCs w:val="28"/>
        </w:rPr>
        <w:t>т/х (генгруз) «КАТА»</w:t>
      </w:r>
      <w:r w:rsidR="00CC0CC1">
        <w:rPr>
          <w:rFonts w:ascii="Times New Roman" w:hAnsi="Times New Roman" w:cs="Times New Roman"/>
          <w:sz w:val="28"/>
          <w:szCs w:val="28"/>
        </w:rPr>
        <w:t>)</w:t>
      </w:r>
      <w:r w:rsidR="00FC4560">
        <w:rPr>
          <w:rFonts w:ascii="Times New Roman" w:hAnsi="Times New Roman" w:cs="Times New Roman"/>
          <w:sz w:val="28"/>
          <w:szCs w:val="28"/>
        </w:rPr>
        <w:t>.</w:t>
      </w:r>
    </w:p>
    <w:p w14:paraId="28A191D1" w14:textId="77777777" w:rsidR="00CC0CC1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C0CC1">
        <w:rPr>
          <w:rFonts w:ascii="Times New Roman" w:hAnsi="Times New Roman" w:cs="Times New Roman"/>
          <w:sz w:val="28"/>
          <w:szCs w:val="28"/>
        </w:rPr>
        <w:t xml:space="preserve">8 Ненадлежащее </w:t>
      </w:r>
      <w:r w:rsidR="00CC0CC1" w:rsidRPr="00CC0CC1">
        <w:rPr>
          <w:rFonts w:ascii="Times New Roman" w:hAnsi="Times New Roman" w:cs="Times New Roman"/>
          <w:sz w:val="28"/>
          <w:szCs w:val="28"/>
        </w:rPr>
        <w:t>обслуживание приемных устройств забортной воды в системе охлаждения дизеля</w:t>
      </w:r>
      <w:r w:rsidR="00CC0CC1">
        <w:rPr>
          <w:rFonts w:ascii="Times New Roman" w:hAnsi="Times New Roman" w:cs="Times New Roman"/>
          <w:sz w:val="28"/>
          <w:szCs w:val="28"/>
        </w:rPr>
        <w:t xml:space="preserve"> (буксир «ШАХТЁРСК-1»)</w:t>
      </w:r>
      <w:r w:rsidR="00775144">
        <w:rPr>
          <w:rFonts w:ascii="Times New Roman" w:hAnsi="Times New Roman" w:cs="Times New Roman"/>
          <w:sz w:val="28"/>
          <w:szCs w:val="28"/>
        </w:rPr>
        <w:t>.</w:t>
      </w:r>
    </w:p>
    <w:p w14:paraId="5963C9C7" w14:textId="77777777" w:rsidR="00775144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75144">
        <w:rPr>
          <w:rFonts w:ascii="Times New Roman" w:hAnsi="Times New Roman" w:cs="Times New Roman"/>
          <w:sz w:val="28"/>
          <w:szCs w:val="28"/>
        </w:rPr>
        <w:t xml:space="preserve">9 </w:t>
      </w:r>
      <w:r w:rsidR="00775144" w:rsidRPr="00775144">
        <w:rPr>
          <w:rFonts w:ascii="Times New Roman" w:hAnsi="Times New Roman" w:cs="Times New Roman"/>
          <w:sz w:val="28"/>
          <w:szCs w:val="28"/>
        </w:rPr>
        <w:t>Использование на судне нештатного бытового электрооборудования</w:t>
      </w:r>
      <w:r w:rsidR="00775144">
        <w:rPr>
          <w:rFonts w:ascii="Times New Roman" w:hAnsi="Times New Roman" w:cs="Times New Roman"/>
          <w:sz w:val="28"/>
          <w:szCs w:val="28"/>
        </w:rPr>
        <w:t xml:space="preserve"> (маломерное судно «КУБА»).</w:t>
      </w:r>
    </w:p>
    <w:p w14:paraId="6440C2BD" w14:textId="77777777" w:rsidR="00775144" w:rsidRPr="008731D6" w:rsidRDefault="000F60A3" w:rsidP="00EE27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75144">
        <w:rPr>
          <w:rFonts w:ascii="Times New Roman" w:hAnsi="Times New Roman" w:cs="Times New Roman"/>
          <w:sz w:val="28"/>
          <w:szCs w:val="28"/>
        </w:rPr>
        <w:t>10</w:t>
      </w:r>
      <w:r w:rsidR="00775144" w:rsidRPr="00775144">
        <w:rPr>
          <w:rFonts w:ascii="Times New Roman" w:hAnsi="Times New Roman" w:cs="Times New Roman"/>
        </w:rPr>
        <w:t xml:space="preserve"> </w:t>
      </w:r>
      <w:r w:rsidR="00775144" w:rsidRPr="00775144">
        <w:rPr>
          <w:rFonts w:ascii="Times New Roman" w:hAnsi="Times New Roman" w:cs="Times New Roman"/>
          <w:sz w:val="28"/>
          <w:szCs w:val="28"/>
        </w:rPr>
        <w:t xml:space="preserve">Непринятие неотложных мер </w:t>
      </w:r>
      <w:r w:rsidR="00B33941">
        <w:rPr>
          <w:rFonts w:ascii="Times New Roman" w:hAnsi="Times New Roman" w:cs="Times New Roman"/>
          <w:sz w:val="28"/>
          <w:szCs w:val="28"/>
        </w:rPr>
        <w:t xml:space="preserve">со стороны вахтенного </w:t>
      </w:r>
      <w:r w:rsidR="00775144" w:rsidRPr="00775144">
        <w:rPr>
          <w:rFonts w:ascii="Times New Roman" w:hAnsi="Times New Roman" w:cs="Times New Roman"/>
          <w:sz w:val="28"/>
          <w:szCs w:val="28"/>
        </w:rPr>
        <w:t>по локализации очага возгорания</w:t>
      </w:r>
      <w:r w:rsidR="00775144">
        <w:rPr>
          <w:rFonts w:ascii="Times New Roman" w:hAnsi="Times New Roman" w:cs="Times New Roman"/>
          <w:sz w:val="28"/>
          <w:szCs w:val="28"/>
        </w:rPr>
        <w:t xml:space="preserve"> (маломерное судно «КУБА»).</w:t>
      </w:r>
    </w:p>
    <w:p w14:paraId="237BB8A2" w14:textId="77777777" w:rsidR="000F60A3" w:rsidRDefault="000F60A3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6EEE0" w14:textId="1C1CB7C1" w:rsidR="008731D6" w:rsidRDefault="0080448C" w:rsidP="0080448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90500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F60A3" w:rsidRPr="00512283">
        <w:rPr>
          <w:rFonts w:ascii="Times New Roman" w:hAnsi="Times New Roman" w:cs="Times New Roman"/>
          <w:b/>
          <w:sz w:val="28"/>
          <w:szCs w:val="28"/>
        </w:rPr>
        <w:t>ричины аварий, связанны</w:t>
      </w:r>
      <w:r w:rsidR="000F60A3">
        <w:rPr>
          <w:rFonts w:ascii="Times New Roman" w:hAnsi="Times New Roman" w:cs="Times New Roman"/>
          <w:b/>
          <w:sz w:val="28"/>
          <w:szCs w:val="28"/>
        </w:rPr>
        <w:t>х с</w:t>
      </w:r>
      <w:r w:rsidR="000F60A3" w:rsidRPr="00512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A3">
        <w:rPr>
          <w:rFonts w:ascii="Times New Roman" w:hAnsi="Times New Roman" w:cs="Times New Roman"/>
          <w:b/>
          <w:sz w:val="28"/>
          <w:szCs w:val="28"/>
        </w:rPr>
        <w:t>п</w:t>
      </w:r>
      <w:r w:rsidR="008731D6" w:rsidRPr="008731D6">
        <w:rPr>
          <w:rFonts w:ascii="Times New Roman" w:hAnsi="Times New Roman" w:cs="Times New Roman"/>
          <w:b/>
          <w:sz w:val="28"/>
          <w:szCs w:val="28"/>
        </w:rPr>
        <w:t>отер</w:t>
      </w:r>
      <w:r w:rsidR="000F60A3">
        <w:rPr>
          <w:rFonts w:ascii="Times New Roman" w:hAnsi="Times New Roman" w:cs="Times New Roman"/>
          <w:b/>
          <w:sz w:val="28"/>
          <w:szCs w:val="28"/>
        </w:rPr>
        <w:t>ей</w:t>
      </w:r>
      <w:r w:rsidR="008731D6" w:rsidRPr="008731D6">
        <w:rPr>
          <w:rFonts w:ascii="Times New Roman" w:hAnsi="Times New Roman" w:cs="Times New Roman"/>
          <w:b/>
          <w:sz w:val="28"/>
          <w:szCs w:val="28"/>
        </w:rPr>
        <w:t xml:space="preserve"> буксируемого объекта</w:t>
      </w:r>
      <w:r w:rsidR="000F60A3">
        <w:rPr>
          <w:rFonts w:ascii="Times New Roman" w:hAnsi="Times New Roman" w:cs="Times New Roman"/>
          <w:b/>
          <w:sz w:val="28"/>
          <w:szCs w:val="28"/>
        </w:rPr>
        <w:t>:</w:t>
      </w:r>
    </w:p>
    <w:p w14:paraId="73E6E0E9" w14:textId="77777777" w:rsidR="000E7D95" w:rsidRPr="000E7D95" w:rsidRDefault="00905007" w:rsidP="00905007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0E7D95" w:rsidRPr="000E7D95">
        <w:rPr>
          <w:rFonts w:ascii="Times New Roman" w:hAnsi="Times New Roman" w:cs="Times New Roman"/>
          <w:sz w:val="28"/>
          <w:szCs w:val="28"/>
        </w:rPr>
        <w:t>Повреждение корпуса буксируемого объекта в связи с воздействием неблагоприятных ГМУ</w:t>
      </w:r>
      <w:r w:rsidR="00FF0EA4">
        <w:rPr>
          <w:rFonts w:ascii="Times New Roman" w:hAnsi="Times New Roman" w:cs="Times New Roman"/>
          <w:sz w:val="28"/>
          <w:szCs w:val="28"/>
        </w:rPr>
        <w:t xml:space="preserve"> (</w:t>
      </w:r>
      <w:r w:rsidR="009F6301">
        <w:rPr>
          <w:rFonts w:ascii="Times New Roman" w:hAnsi="Times New Roman" w:cs="Times New Roman"/>
          <w:sz w:val="28"/>
          <w:szCs w:val="28"/>
        </w:rPr>
        <w:t>б</w:t>
      </w:r>
      <w:r w:rsidR="00FF0EA4">
        <w:rPr>
          <w:rFonts w:ascii="Times New Roman" w:hAnsi="Times New Roman" w:cs="Times New Roman"/>
          <w:sz w:val="28"/>
          <w:szCs w:val="28"/>
        </w:rPr>
        <w:t>уксир «ПРОТЕЙ» + баржа «МП-2812»).</w:t>
      </w:r>
    </w:p>
    <w:p w14:paraId="7B4F4D2B" w14:textId="77777777" w:rsidR="000E7D95" w:rsidRPr="000E7D95" w:rsidRDefault="00905007" w:rsidP="00905007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0E7D95" w:rsidRPr="000E7D95">
        <w:rPr>
          <w:rFonts w:ascii="Times New Roman" w:hAnsi="Times New Roman" w:cs="Times New Roman"/>
          <w:sz w:val="28"/>
          <w:szCs w:val="28"/>
        </w:rPr>
        <w:t>Осуществление бу</w:t>
      </w:r>
      <w:r w:rsidR="001468AF">
        <w:rPr>
          <w:rFonts w:ascii="Times New Roman" w:hAnsi="Times New Roman" w:cs="Times New Roman"/>
          <w:sz w:val="28"/>
          <w:szCs w:val="28"/>
        </w:rPr>
        <w:t>к</w:t>
      </w:r>
      <w:r w:rsidR="000E7D95" w:rsidRPr="000E7D95">
        <w:rPr>
          <w:rFonts w:ascii="Times New Roman" w:hAnsi="Times New Roman" w:cs="Times New Roman"/>
          <w:sz w:val="28"/>
          <w:szCs w:val="28"/>
        </w:rPr>
        <w:t>сировки баржи за пределами установленного Руководством ограничения по сезонам буксировки в Охотском море</w:t>
      </w:r>
      <w:r w:rsidR="009F6301">
        <w:rPr>
          <w:rFonts w:ascii="Times New Roman" w:hAnsi="Times New Roman" w:cs="Times New Roman"/>
          <w:sz w:val="28"/>
          <w:szCs w:val="28"/>
        </w:rPr>
        <w:t xml:space="preserve"> (буксир «ПРОТЕЙ» + баржа «МП-2812»)</w:t>
      </w:r>
      <w:r w:rsidR="000E7D95" w:rsidRPr="000E7D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054A5" w14:textId="77777777" w:rsidR="000E7D95" w:rsidRPr="000E7D95" w:rsidRDefault="00905007" w:rsidP="00905007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0E7D95" w:rsidRPr="000E7D95">
        <w:rPr>
          <w:rFonts w:ascii="Times New Roman" w:hAnsi="Times New Roman" w:cs="Times New Roman"/>
          <w:sz w:val="28"/>
          <w:szCs w:val="28"/>
        </w:rPr>
        <w:t>Продолжение буксировки баржи с имеющимся дифферентом на нос и неустановленной причиной его появления, в неблагоприятных, ухудшающихся ГМУ, при отсутствии должного планирования мест-убежищ по маршруту перехода</w:t>
      </w:r>
      <w:r w:rsidR="009F6301">
        <w:rPr>
          <w:rFonts w:ascii="Times New Roman" w:hAnsi="Times New Roman" w:cs="Times New Roman"/>
          <w:sz w:val="28"/>
          <w:szCs w:val="28"/>
        </w:rPr>
        <w:t xml:space="preserve"> (буксир «ПРОТЕЙ» + баржа «МП-2812»).</w:t>
      </w:r>
    </w:p>
    <w:p w14:paraId="20CC18AF" w14:textId="77777777" w:rsidR="000F60A3" w:rsidRDefault="000F60A3" w:rsidP="000E7D95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BA3C7" w14:textId="116BD163" w:rsidR="0007025A" w:rsidRPr="0080448C" w:rsidRDefault="0080448C" w:rsidP="0080448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905007" w:rsidRPr="00804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283" w:rsidRPr="0080448C">
        <w:rPr>
          <w:rFonts w:ascii="Times New Roman" w:hAnsi="Times New Roman" w:cs="Times New Roman"/>
          <w:b/>
          <w:sz w:val="28"/>
          <w:szCs w:val="28"/>
        </w:rPr>
        <w:t>Причины аварий</w:t>
      </w:r>
      <w:r w:rsidR="009F6301" w:rsidRPr="0080448C">
        <w:rPr>
          <w:rFonts w:ascii="Times New Roman" w:hAnsi="Times New Roman" w:cs="Times New Roman"/>
          <w:b/>
          <w:sz w:val="28"/>
          <w:szCs w:val="28"/>
        </w:rPr>
        <w:t>, связанных</w:t>
      </w:r>
      <w:r w:rsidR="00512283" w:rsidRPr="0080448C">
        <w:rPr>
          <w:rFonts w:ascii="Times New Roman" w:hAnsi="Times New Roman" w:cs="Times New Roman"/>
          <w:b/>
          <w:sz w:val="28"/>
          <w:szCs w:val="28"/>
        </w:rPr>
        <w:t xml:space="preserve"> с причинением тяжкого вреда здоровью человека:</w:t>
      </w:r>
    </w:p>
    <w:p w14:paraId="1526D799" w14:textId="77777777" w:rsidR="00512283" w:rsidRDefault="00905007" w:rsidP="0090500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0F60A3">
        <w:rPr>
          <w:rFonts w:ascii="Times New Roman" w:hAnsi="Times New Roman" w:cs="Times New Roman"/>
          <w:sz w:val="28"/>
          <w:szCs w:val="28"/>
        </w:rPr>
        <w:t>Н</w:t>
      </w:r>
      <w:r w:rsidR="004863B8">
        <w:rPr>
          <w:rFonts w:ascii="Times New Roman" w:hAnsi="Times New Roman" w:cs="Times New Roman"/>
          <w:sz w:val="28"/>
          <w:szCs w:val="28"/>
        </w:rPr>
        <w:t xml:space="preserve">есоблюдение </w:t>
      </w:r>
      <w:r w:rsidR="00512283" w:rsidRPr="00512283">
        <w:rPr>
          <w:rFonts w:ascii="Times New Roman" w:hAnsi="Times New Roman" w:cs="Times New Roman"/>
          <w:sz w:val="28"/>
          <w:szCs w:val="28"/>
        </w:rPr>
        <w:t>требований техники безопасности при работах с люковыми закрытиями</w:t>
      </w:r>
      <w:r w:rsidR="004863B8" w:rsidRPr="004863B8">
        <w:rPr>
          <w:rFonts w:ascii="Times New Roman" w:hAnsi="Times New Roman" w:cs="Times New Roman"/>
          <w:sz w:val="28"/>
          <w:szCs w:val="28"/>
        </w:rPr>
        <w:t xml:space="preserve"> </w:t>
      </w:r>
      <w:r w:rsidR="004863B8">
        <w:rPr>
          <w:rFonts w:ascii="Times New Roman" w:hAnsi="Times New Roman" w:cs="Times New Roman"/>
          <w:sz w:val="28"/>
          <w:szCs w:val="28"/>
        </w:rPr>
        <w:t>(</w:t>
      </w:r>
      <w:r w:rsidR="00CE69C6">
        <w:rPr>
          <w:rFonts w:ascii="Times New Roman" w:hAnsi="Times New Roman" w:cs="Times New Roman"/>
          <w:sz w:val="28"/>
          <w:szCs w:val="28"/>
        </w:rPr>
        <w:t>т</w:t>
      </w:r>
      <w:r w:rsidR="004863B8">
        <w:rPr>
          <w:rFonts w:ascii="Times New Roman" w:hAnsi="Times New Roman" w:cs="Times New Roman"/>
          <w:sz w:val="28"/>
          <w:szCs w:val="28"/>
        </w:rPr>
        <w:t>/х (генгруз) «СЕЛЕНГА»).</w:t>
      </w:r>
    </w:p>
    <w:p w14:paraId="0E29B4F1" w14:textId="77777777" w:rsidR="000F60A3" w:rsidRDefault="000F60A3" w:rsidP="000E7D95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F4968" w14:textId="45BFF5F2" w:rsidR="00CE69C6" w:rsidRPr="0080448C" w:rsidRDefault="0080448C" w:rsidP="0080448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905007" w:rsidRPr="00804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C6" w:rsidRPr="0080448C">
        <w:rPr>
          <w:rFonts w:ascii="Times New Roman" w:hAnsi="Times New Roman" w:cs="Times New Roman"/>
          <w:b/>
          <w:sz w:val="28"/>
          <w:szCs w:val="28"/>
        </w:rPr>
        <w:t>Причины аварий, связанных с гибелью человека:</w:t>
      </w:r>
    </w:p>
    <w:p w14:paraId="727FFC09" w14:textId="77777777" w:rsidR="00CE69C6" w:rsidRPr="00905007" w:rsidRDefault="00905007" w:rsidP="0090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007">
        <w:rPr>
          <w:rFonts w:ascii="Times New Roman" w:hAnsi="Times New Roman" w:cs="Times New Roman"/>
          <w:sz w:val="28"/>
          <w:szCs w:val="28"/>
        </w:rPr>
        <w:t xml:space="preserve">.1 </w:t>
      </w:r>
      <w:r w:rsidR="000F60A3" w:rsidRPr="00905007">
        <w:rPr>
          <w:rFonts w:ascii="Times New Roman" w:hAnsi="Times New Roman" w:cs="Times New Roman"/>
          <w:sz w:val="28"/>
          <w:szCs w:val="28"/>
        </w:rPr>
        <w:t>Н</w:t>
      </w:r>
      <w:r w:rsidR="00CE69C6" w:rsidRPr="00905007">
        <w:rPr>
          <w:rFonts w:ascii="Times New Roman" w:hAnsi="Times New Roman" w:cs="Times New Roman"/>
          <w:sz w:val="28"/>
          <w:szCs w:val="28"/>
        </w:rPr>
        <w:t>арушение требований по охране труда</w:t>
      </w:r>
    </w:p>
    <w:p w14:paraId="32F4DCC8" w14:textId="77777777" w:rsidR="00CE69C6" w:rsidRDefault="00905007" w:rsidP="00905007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0F60A3">
        <w:rPr>
          <w:rFonts w:ascii="Times New Roman" w:hAnsi="Times New Roman" w:cs="Times New Roman"/>
          <w:sz w:val="28"/>
          <w:szCs w:val="28"/>
        </w:rPr>
        <w:t>Н</w:t>
      </w:r>
      <w:r w:rsidR="00CE69C6" w:rsidRPr="00CE69C6">
        <w:rPr>
          <w:rFonts w:ascii="Times New Roman" w:hAnsi="Times New Roman" w:cs="Times New Roman"/>
          <w:sz w:val="28"/>
          <w:szCs w:val="28"/>
        </w:rPr>
        <w:t xml:space="preserve">енадёжное крепление палубного имущества при подготовке судна к плаванию в штормовую погоду </w:t>
      </w:r>
      <w:r w:rsidR="00CE69C6">
        <w:rPr>
          <w:rFonts w:ascii="Times New Roman" w:hAnsi="Times New Roman" w:cs="Times New Roman"/>
          <w:sz w:val="28"/>
          <w:szCs w:val="28"/>
        </w:rPr>
        <w:t>(т/х (генгруз) «ТИКСИ»).</w:t>
      </w:r>
    </w:p>
    <w:p w14:paraId="76C6B3B4" w14:textId="77777777" w:rsidR="00CE69C6" w:rsidRDefault="00CE69C6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8F26F" w14:textId="0AE23B11" w:rsidR="0007025A" w:rsidRDefault="0080448C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025A" w:rsidRPr="0007025A">
        <w:rPr>
          <w:rFonts w:ascii="Times New Roman" w:hAnsi="Times New Roman" w:cs="Times New Roman"/>
          <w:b/>
          <w:sz w:val="28"/>
          <w:szCs w:val="28"/>
        </w:rPr>
        <w:t>.</w:t>
      </w:r>
      <w:r w:rsidR="0007025A" w:rsidRPr="0007025A">
        <w:rPr>
          <w:rFonts w:ascii="Times New Roman" w:hAnsi="Times New Roman" w:cs="Times New Roman"/>
          <w:b/>
          <w:sz w:val="28"/>
          <w:szCs w:val="28"/>
        </w:rPr>
        <w:tab/>
        <w:t xml:space="preserve">Соотношение числа </w:t>
      </w:r>
      <w:r w:rsidR="007A3B2D">
        <w:rPr>
          <w:rFonts w:ascii="Times New Roman" w:hAnsi="Times New Roman" w:cs="Times New Roman"/>
          <w:b/>
          <w:sz w:val="28"/>
          <w:szCs w:val="28"/>
        </w:rPr>
        <w:t xml:space="preserve">расследованных в 1 </w:t>
      </w:r>
      <w:r w:rsidR="005A5DCC">
        <w:rPr>
          <w:rFonts w:ascii="Times New Roman" w:hAnsi="Times New Roman" w:cs="Times New Roman"/>
          <w:b/>
          <w:sz w:val="28"/>
          <w:szCs w:val="28"/>
        </w:rPr>
        <w:t>полугодии</w:t>
      </w:r>
      <w:r w:rsidR="007A3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25A" w:rsidRPr="0007025A">
        <w:rPr>
          <w:rFonts w:ascii="Times New Roman" w:hAnsi="Times New Roman" w:cs="Times New Roman"/>
          <w:b/>
          <w:sz w:val="28"/>
          <w:szCs w:val="28"/>
        </w:rPr>
        <w:t>аварий</w:t>
      </w:r>
      <w:r w:rsidR="007A3B2D">
        <w:rPr>
          <w:rFonts w:ascii="Times New Roman" w:hAnsi="Times New Roman" w:cs="Times New Roman"/>
          <w:b/>
          <w:sz w:val="28"/>
          <w:szCs w:val="28"/>
        </w:rPr>
        <w:t xml:space="preserve"> на море</w:t>
      </w:r>
      <w:r w:rsidR="0007025A" w:rsidRPr="0007025A">
        <w:rPr>
          <w:rFonts w:ascii="Times New Roman" w:hAnsi="Times New Roman" w:cs="Times New Roman"/>
          <w:b/>
          <w:sz w:val="28"/>
          <w:szCs w:val="28"/>
        </w:rPr>
        <w:t xml:space="preserve">, в которых выявлены случаи некомпетентности или неправильных действий членов экипажа и общего числа </w:t>
      </w:r>
      <w:r w:rsidR="00CA19F6">
        <w:rPr>
          <w:rFonts w:ascii="Times New Roman" w:hAnsi="Times New Roman" w:cs="Times New Roman"/>
          <w:b/>
          <w:sz w:val="28"/>
          <w:szCs w:val="28"/>
        </w:rPr>
        <w:t xml:space="preserve">расследованных </w:t>
      </w:r>
      <w:r w:rsidR="0007025A" w:rsidRPr="0007025A">
        <w:rPr>
          <w:rFonts w:ascii="Times New Roman" w:hAnsi="Times New Roman" w:cs="Times New Roman"/>
          <w:b/>
          <w:sz w:val="28"/>
          <w:szCs w:val="28"/>
        </w:rPr>
        <w:t>аварий</w:t>
      </w:r>
      <w:r w:rsidR="00CA19F6">
        <w:rPr>
          <w:rFonts w:ascii="Times New Roman" w:hAnsi="Times New Roman" w:cs="Times New Roman"/>
          <w:b/>
          <w:sz w:val="28"/>
          <w:szCs w:val="28"/>
        </w:rPr>
        <w:t xml:space="preserve"> на море в 1 </w:t>
      </w:r>
      <w:r w:rsidR="005A5DCC">
        <w:rPr>
          <w:rFonts w:ascii="Times New Roman" w:hAnsi="Times New Roman" w:cs="Times New Roman"/>
          <w:b/>
          <w:sz w:val="28"/>
          <w:szCs w:val="28"/>
        </w:rPr>
        <w:t>полугодии</w:t>
      </w:r>
      <w:r w:rsidR="00CA19F6">
        <w:rPr>
          <w:rFonts w:ascii="Times New Roman" w:hAnsi="Times New Roman" w:cs="Times New Roman"/>
          <w:b/>
          <w:sz w:val="28"/>
          <w:szCs w:val="28"/>
        </w:rPr>
        <w:t>.</w:t>
      </w:r>
    </w:p>
    <w:p w14:paraId="66A9517B" w14:textId="77777777" w:rsidR="00905007" w:rsidRDefault="00905007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7CEA1" w14:textId="3FF014BC" w:rsidR="0007025A" w:rsidRDefault="000627F7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F7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905007">
        <w:rPr>
          <w:rFonts w:ascii="Times New Roman" w:hAnsi="Times New Roman" w:cs="Times New Roman"/>
          <w:sz w:val="28"/>
          <w:szCs w:val="28"/>
        </w:rPr>
        <w:t>2</w:t>
      </w:r>
      <w:r w:rsidR="004F26B3">
        <w:rPr>
          <w:rFonts w:ascii="Times New Roman" w:hAnsi="Times New Roman" w:cs="Times New Roman"/>
          <w:sz w:val="28"/>
          <w:szCs w:val="28"/>
        </w:rPr>
        <w:t>1</w:t>
      </w:r>
      <w:r w:rsidRPr="000627F7">
        <w:rPr>
          <w:rFonts w:ascii="Times New Roman" w:hAnsi="Times New Roman" w:cs="Times New Roman"/>
          <w:sz w:val="28"/>
          <w:szCs w:val="28"/>
        </w:rPr>
        <w:t xml:space="preserve"> авари</w:t>
      </w:r>
      <w:r w:rsidR="004F26B3">
        <w:rPr>
          <w:rFonts w:ascii="Times New Roman" w:hAnsi="Times New Roman" w:cs="Times New Roman"/>
          <w:sz w:val="28"/>
          <w:szCs w:val="28"/>
        </w:rPr>
        <w:t>и</w:t>
      </w:r>
      <w:r w:rsidRPr="000627F7">
        <w:rPr>
          <w:rFonts w:ascii="Times New Roman" w:hAnsi="Times New Roman" w:cs="Times New Roman"/>
          <w:sz w:val="28"/>
          <w:szCs w:val="28"/>
        </w:rPr>
        <w:t xml:space="preserve"> на море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7F7">
        <w:rPr>
          <w:rFonts w:ascii="Times New Roman" w:hAnsi="Times New Roman" w:cs="Times New Roman"/>
          <w:sz w:val="28"/>
          <w:szCs w:val="28"/>
        </w:rPr>
        <w:t xml:space="preserve"> расследован</w:t>
      </w:r>
      <w:r>
        <w:rPr>
          <w:rFonts w:ascii="Times New Roman" w:hAnsi="Times New Roman" w:cs="Times New Roman"/>
          <w:sz w:val="28"/>
          <w:szCs w:val="28"/>
        </w:rPr>
        <w:t xml:space="preserve">ие которых завершено в 1 </w:t>
      </w:r>
      <w:r w:rsidR="005A5DCC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 2022 года, в </w:t>
      </w:r>
      <w:r w:rsidR="009F6301">
        <w:rPr>
          <w:rFonts w:ascii="Times New Roman" w:hAnsi="Times New Roman" w:cs="Times New Roman"/>
          <w:sz w:val="28"/>
          <w:szCs w:val="28"/>
        </w:rPr>
        <w:t>1</w:t>
      </w:r>
      <w:r w:rsidR="004F26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авариях на море </w:t>
      </w:r>
      <w:r w:rsidRPr="000627F7">
        <w:rPr>
          <w:rFonts w:ascii="Times New Roman" w:hAnsi="Times New Roman" w:cs="Times New Roman"/>
          <w:sz w:val="28"/>
          <w:szCs w:val="28"/>
        </w:rPr>
        <w:t>выявлены некомпетентность или неправильные действия членов экипажа судов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C46D8" w14:textId="77777777" w:rsidR="00CF620B" w:rsidRDefault="00CF620B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68FAF" w14:textId="5137A812" w:rsidR="00CF620B" w:rsidRDefault="00CF620B" w:rsidP="00CF62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2C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37A589" wp14:editId="26176A45">
            <wp:extent cx="5939625" cy="3053301"/>
            <wp:effectExtent l="0" t="0" r="234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C2DD6D" w14:textId="77777777" w:rsidR="00CF620B" w:rsidRDefault="00CF620B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49275" w14:textId="77777777" w:rsidR="0007025A" w:rsidRDefault="00592640" w:rsidP="008731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Членами экипажей судов</w:t>
      </w:r>
      <w:r>
        <w:rPr>
          <w:rFonts w:ascii="Times New Roman" w:hAnsi="Times New Roman" w:cs="Times New Roman"/>
          <w:sz w:val="28"/>
          <w:szCs w:val="28"/>
        </w:rPr>
        <w:t xml:space="preserve"> нарушались</w:t>
      </w:r>
      <w:r w:rsidR="009F6301">
        <w:rPr>
          <w:rFonts w:ascii="Times New Roman" w:hAnsi="Times New Roman" w:cs="Times New Roman"/>
          <w:sz w:val="28"/>
          <w:szCs w:val="28"/>
        </w:rPr>
        <w:t xml:space="preserve"> и/или не</w:t>
      </w:r>
      <w:r w:rsidR="00305C33">
        <w:rPr>
          <w:rFonts w:ascii="Times New Roman" w:hAnsi="Times New Roman" w:cs="Times New Roman"/>
          <w:sz w:val="28"/>
          <w:szCs w:val="28"/>
        </w:rPr>
        <w:t xml:space="preserve"> </w:t>
      </w:r>
      <w:r w:rsidR="009F6301">
        <w:rPr>
          <w:rFonts w:ascii="Times New Roman" w:hAnsi="Times New Roman" w:cs="Times New Roman"/>
          <w:sz w:val="28"/>
          <w:szCs w:val="28"/>
        </w:rPr>
        <w:t>выполнялись</w:t>
      </w:r>
      <w:r>
        <w:rPr>
          <w:rFonts w:ascii="Times New Roman" w:hAnsi="Times New Roman" w:cs="Times New Roman"/>
          <w:sz w:val="28"/>
          <w:szCs w:val="28"/>
        </w:rPr>
        <w:t xml:space="preserve"> требования следующих нормативных документов</w:t>
      </w:r>
      <w:r w:rsidR="00F26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регламентирующих безопасность плавания:</w:t>
      </w:r>
    </w:p>
    <w:p w14:paraId="3D936B25" w14:textId="77777777" w:rsidR="00F82D6F" w:rsidRPr="00F82D6F" w:rsidRDefault="00592640" w:rsidP="00592640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Главы VIII Кодекса по подготовке и дипломированию моряков и несению вахты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F82D6F">
        <w:rPr>
          <w:rFonts w:ascii="Times New Roman" w:hAnsi="Times New Roman" w:cs="Times New Roman"/>
          <w:sz w:val="28"/>
          <w:szCs w:val="28"/>
        </w:rPr>
        <w:t xml:space="preserve"> </w:t>
      </w:r>
      <w:r w:rsidR="00F82D6F" w:rsidRPr="00592640">
        <w:rPr>
          <w:rFonts w:ascii="Times New Roman" w:hAnsi="Times New Roman" w:cs="Times New Roman"/>
          <w:sz w:val="28"/>
          <w:szCs w:val="28"/>
        </w:rPr>
        <w:t>обеспеч</w:t>
      </w:r>
      <w:r w:rsidR="00F82D6F">
        <w:rPr>
          <w:rFonts w:ascii="Times New Roman" w:hAnsi="Times New Roman" w:cs="Times New Roman"/>
          <w:sz w:val="28"/>
          <w:szCs w:val="28"/>
        </w:rPr>
        <w:t>ения</w:t>
      </w:r>
      <w:r w:rsidR="00F82D6F" w:rsidRPr="00592640">
        <w:rPr>
          <w:rFonts w:ascii="Times New Roman" w:hAnsi="Times New Roman" w:cs="Times New Roman"/>
          <w:sz w:val="28"/>
          <w:szCs w:val="28"/>
        </w:rPr>
        <w:t xml:space="preserve"> постоянного надлежащего наблюдения</w:t>
      </w:r>
      <w:r w:rsidR="00AD1EC8">
        <w:rPr>
          <w:rFonts w:ascii="Times New Roman" w:hAnsi="Times New Roman" w:cs="Times New Roman"/>
          <w:sz w:val="28"/>
          <w:szCs w:val="28"/>
        </w:rPr>
        <w:t xml:space="preserve"> за ГМУ, взятия и прокладки пеленгов</w:t>
      </w:r>
      <w:r w:rsidR="00F82D6F" w:rsidRPr="00592640">
        <w:rPr>
          <w:rFonts w:ascii="Times New Roman" w:hAnsi="Times New Roman" w:cs="Times New Roman"/>
          <w:sz w:val="28"/>
          <w:szCs w:val="28"/>
        </w:rPr>
        <w:t xml:space="preserve"> при стоянке судов на якоре</w:t>
      </w:r>
      <w:r w:rsidR="003270FE">
        <w:rPr>
          <w:rFonts w:ascii="Times New Roman" w:hAnsi="Times New Roman" w:cs="Times New Roman"/>
          <w:sz w:val="28"/>
          <w:szCs w:val="28"/>
        </w:rPr>
        <w:t xml:space="preserve">, учёта при управлении судном </w:t>
      </w:r>
      <w:r w:rsidR="00AD1EC8">
        <w:rPr>
          <w:rFonts w:ascii="Times New Roman" w:hAnsi="Times New Roman" w:cs="Times New Roman"/>
          <w:sz w:val="28"/>
          <w:szCs w:val="28"/>
        </w:rPr>
        <w:t>существовавших</w:t>
      </w:r>
      <w:r w:rsidR="003270FE">
        <w:rPr>
          <w:rFonts w:ascii="Times New Roman" w:hAnsi="Times New Roman" w:cs="Times New Roman"/>
          <w:sz w:val="28"/>
          <w:szCs w:val="28"/>
        </w:rPr>
        <w:t xml:space="preserve"> ГМУ</w:t>
      </w:r>
      <w:r w:rsidR="00AD1EC8">
        <w:rPr>
          <w:rFonts w:ascii="Times New Roman" w:hAnsi="Times New Roman" w:cs="Times New Roman"/>
          <w:sz w:val="28"/>
          <w:szCs w:val="28"/>
        </w:rPr>
        <w:t>.</w:t>
      </w:r>
    </w:p>
    <w:p w14:paraId="5B823FB5" w14:textId="77777777" w:rsidR="00592640" w:rsidRDefault="00F82D6F" w:rsidP="00592640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Устава службы на морских судах</w:t>
      </w:r>
      <w:r w:rsidRPr="00F82D6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92640">
        <w:rPr>
          <w:rFonts w:ascii="Times New Roman" w:hAnsi="Times New Roman" w:cs="Times New Roman"/>
          <w:sz w:val="28"/>
          <w:szCs w:val="28"/>
        </w:rPr>
        <w:t>контрол</w:t>
      </w:r>
      <w:r w:rsidRPr="00F82D6F">
        <w:rPr>
          <w:rFonts w:ascii="Times New Roman" w:hAnsi="Times New Roman" w:cs="Times New Roman"/>
          <w:sz w:val="28"/>
          <w:szCs w:val="28"/>
        </w:rPr>
        <w:t>я</w:t>
      </w:r>
      <w:r w:rsidRPr="0059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9264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судна и состояние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640">
        <w:rPr>
          <w:rFonts w:ascii="Times New Roman" w:hAnsi="Times New Roman" w:cs="Times New Roman"/>
          <w:sz w:val="28"/>
          <w:szCs w:val="28"/>
        </w:rPr>
        <w:t xml:space="preserve"> якорной цепи, </w:t>
      </w:r>
      <w:r>
        <w:rPr>
          <w:rFonts w:ascii="Times New Roman" w:hAnsi="Times New Roman" w:cs="Times New Roman"/>
          <w:sz w:val="28"/>
          <w:szCs w:val="28"/>
        </w:rPr>
        <w:t xml:space="preserve">наблюдением </w:t>
      </w:r>
      <w:r w:rsidRPr="00592640">
        <w:rPr>
          <w:rFonts w:ascii="Times New Roman" w:hAnsi="Times New Roman" w:cs="Times New Roman"/>
          <w:sz w:val="28"/>
          <w:szCs w:val="28"/>
        </w:rPr>
        <w:t xml:space="preserve"> за изменением погоды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2F7B8" w14:textId="77777777" w:rsidR="00F82D6F" w:rsidRDefault="00F82D6F" w:rsidP="00592640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ведения судового журнала в отношении записей отражающих контроль места судна на якоре</w:t>
      </w:r>
      <w:r w:rsidR="00F264EF">
        <w:rPr>
          <w:rFonts w:ascii="Times New Roman" w:hAnsi="Times New Roman" w:cs="Times New Roman"/>
          <w:sz w:val="28"/>
          <w:szCs w:val="28"/>
        </w:rPr>
        <w:t xml:space="preserve"> и изменения </w:t>
      </w:r>
      <w:r w:rsidR="001468AF">
        <w:rPr>
          <w:rFonts w:ascii="Times New Roman" w:hAnsi="Times New Roman" w:cs="Times New Roman"/>
          <w:sz w:val="28"/>
          <w:szCs w:val="28"/>
        </w:rPr>
        <w:t>ГМУ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61612" w14:textId="77777777" w:rsidR="00F82D6F" w:rsidRDefault="00F82D6F" w:rsidP="00592640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Технического регламента о безопасности объектов </w:t>
      </w:r>
      <w:r w:rsidR="00F264EF">
        <w:rPr>
          <w:rFonts w:ascii="Times New Roman" w:hAnsi="Times New Roman" w:cs="Times New Roman"/>
          <w:sz w:val="28"/>
          <w:szCs w:val="28"/>
        </w:rPr>
        <w:t>морского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в отношении </w:t>
      </w:r>
      <w:r w:rsidR="00F264EF">
        <w:rPr>
          <w:rFonts w:ascii="Times New Roman" w:hAnsi="Times New Roman" w:cs="Times New Roman"/>
          <w:sz w:val="28"/>
          <w:szCs w:val="28"/>
        </w:rPr>
        <w:t>ухода в безопасное место при получении информации об ухудшении погоды</w:t>
      </w:r>
    </w:p>
    <w:p w14:paraId="4339B4A3" w14:textId="77777777" w:rsidR="00F264EF" w:rsidRPr="009F6301" w:rsidRDefault="00F264EF" w:rsidP="00F264E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640">
        <w:rPr>
          <w:rFonts w:ascii="Times New Roman" w:hAnsi="Times New Roman" w:cs="Times New Roman"/>
          <w:sz w:val="28"/>
          <w:szCs w:val="28"/>
        </w:rPr>
        <w:t>Общих правил плавания и стоянки судов в морских портах Российской Федерации и на подходах к ним</w:t>
      </w:r>
      <w:r w:rsidRPr="00AD1EC8">
        <w:rPr>
          <w:rFonts w:ascii="Times New Roman" w:hAnsi="Times New Roman" w:cs="Times New Roman"/>
          <w:sz w:val="28"/>
          <w:szCs w:val="28"/>
        </w:rPr>
        <w:t xml:space="preserve"> в отношении способа швартовки судна, который </w:t>
      </w:r>
      <w:r w:rsidRPr="00592640">
        <w:rPr>
          <w:rFonts w:ascii="Times New Roman" w:hAnsi="Times New Roman" w:cs="Times New Roman"/>
          <w:sz w:val="28"/>
          <w:szCs w:val="28"/>
        </w:rPr>
        <w:t>не позвол</w:t>
      </w:r>
      <w:r w:rsidRPr="00AD1EC8">
        <w:rPr>
          <w:rFonts w:ascii="Times New Roman" w:hAnsi="Times New Roman" w:cs="Times New Roman"/>
          <w:sz w:val="28"/>
          <w:szCs w:val="28"/>
        </w:rPr>
        <w:t>ил</w:t>
      </w:r>
      <w:r w:rsidRPr="00592640">
        <w:rPr>
          <w:rFonts w:ascii="Times New Roman" w:hAnsi="Times New Roman" w:cs="Times New Roman"/>
          <w:sz w:val="28"/>
          <w:szCs w:val="28"/>
        </w:rPr>
        <w:t xml:space="preserve"> избежать перемещения судна </w:t>
      </w:r>
      <w:r w:rsidRPr="00AD1EC8">
        <w:rPr>
          <w:rFonts w:ascii="Times New Roman" w:hAnsi="Times New Roman" w:cs="Times New Roman"/>
          <w:sz w:val="28"/>
          <w:szCs w:val="28"/>
        </w:rPr>
        <w:t xml:space="preserve">у причала </w:t>
      </w:r>
      <w:r w:rsidRPr="00592640">
        <w:rPr>
          <w:rFonts w:ascii="Times New Roman" w:hAnsi="Times New Roman" w:cs="Times New Roman"/>
          <w:sz w:val="28"/>
          <w:szCs w:val="28"/>
        </w:rPr>
        <w:t>под воздействием ветра, течения и волнения</w:t>
      </w:r>
      <w:r w:rsidRPr="00AD1EC8">
        <w:rPr>
          <w:rFonts w:ascii="Times New Roman" w:hAnsi="Times New Roman" w:cs="Times New Roman"/>
          <w:sz w:val="28"/>
          <w:szCs w:val="28"/>
        </w:rPr>
        <w:t>, а также организации несения вахты на судне.</w:t>
      </w:r>
    </w:p>
    <w:p w14:paraId="17D3B40C" w14:textId="77777777" w:rsidR="009F6301" w:rsidRDefault="009F6301" w:rsidP="00F264E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305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столкновений судов в  море</w:t>
      </w:r>
      <w:r w:rsidR="00305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EFA3D" w14:textId="67D3BD4A" w:rsidR="00305C33" w:rsidRDefault="00305C33" w:rsidP="00F264E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постановлений </w:t>
      </w:r>
      <w:r w:rsidR="00F9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</w:t>
      </w:r>
      <w:r w:rsidR="008044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</w:t>
      </w:r>
      <w:r w:rsidR="008044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C2D3BE" w14:textId="77777777" w:rsidR="00305C33" w:rsidRPr="009F6301" w:rsidRDefault="00305C33" w:rsidP="00F264E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морских лоцманах.</w:t>
      </w:r>
    </w:p>
    <w:p w14:paraId="121A8B69" w14:textId="77777777" w:rsidR="0026600D" w:rsidRPr="00E9350B" w:rsidRDefault="00B920AE" w:rsidP="00E9350B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9350B">
        <w:rPr>
          <w:rFonts w:ascii="Times New Roman" w:hAnsi="Times New Roman" w:cs="Times New Roman"/>
          <w:b/>
          <w:sz w:val="36"/>
          <w:szCs w:val="36"/>
        </w:rPr>
        <w:lastRenderedPageBreak/>
        <w:t>Часть 2 Аварийность на море с рыболовными судами</w:t>
      </w:r>
    </w:p>
    <w:p w14:paraId="1F62F5BE" w14:textId="77777777" w:rsidR="00AD2DCA" w:rsidRDefault="00AD2DCA" w:rsidP="00DD2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327A2F26" w14:textId="67AAE559" w:rsidR="00E21178" w:rsidRPr="0080448C" w:rsidRDefault="00F34445" w:rsidP="0080448C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0448C">
        <w:rPr>
          <w:rFonts w:ascii="Times New Roman" w:eastAsia="Times New Roman" w:hAnsi="Times New Roman" w:cs="Times New Roman"/>
          <w:b/>
          <w:sz w:val="28"/>
          <w:lang w:eastAsia="ru-RU"/>
        </w:rPr>
        <w:t>Статистические данные об авариях</w:t>
      </w:r>
    </w:p>
    <w:p w14:paraId="146F9654" w14:textId="77777777" w:rsidR="00E21178" w:rsidRDefault="00E21178" w:rsidP="00DD2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2"/>
        <w:gridCol w:w="1984"/>
        <w:gridCol w:w="2038"/>
      </w:tblGrid>
      <w:tr w:rsidR="00EE4164" w:rsidRPr="00DD2C2F" w14:paraId="77ABD471" w14:textId="77777777" w:rsidTr="005A5DCC">
        <w:trPr>
          <w:jc w:val="center"/>
        </w:trPr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6DFF9" w14:textId="77777777" w:rsidR="00EE4164" w:rsidRPr="00DD2C2F" w:rsidRDefault="00EE4164" w:rsidP="00E14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Виды АС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B0390" w14:textId="77777777" w:rsidR="00EE4164" w:rsidRDefault="00EE4164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Количество </w:t>
            </w:r>
          </w:p>
          <w:p w14:paraId="00347652" w14:textId="77777777" w:rsidR="00EE4164" w:rsidRPr="00DD2C2F" w:rsidRDefault="00EE4164" w:rsidP="00E14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D6A">
              <w:rPr>
                <w:rFonts w:ascii="Times New Roman" w:eastAsia="Times New Roman" w:hAnsi="Times New Roman" w:cs="Times New Roman"/>
                <w:sz w:val="26"/>
                <w:lang w:eastAsia="ru-RU"/>
              </w:rPr>
              <w:t>(авария/очень серьёзная авария)</w:t>
            </w:r>
          </w:p>
        </w:tc>
      </w:tr>
      <w:tr w:rsidR="00EE4164" w:rsidRPr="00DD2C2F" w14:paraId="2B43F389" w14:textId="77777777" w:rsidTr="005A5DCC">
        <w:trPr>
          <w:jc w:val="center"/>
        </w:trPr>
        <w:tc>
          <w:tcPr>
            <w:tcW w:w="5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1FD26" w14:textId="77777777" w:rsidR="00EE4164" w:rsidRPr="00DD2C2F" w:rsidRDefault="00EE4164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953AC" w14:textId="77777777" w:rsidR="00EE4164" w:rsidRPr="00DD2C2F" w:rsidRDefault="00BD4E8A" w:rsidP="00BD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5A5DCC" w:rsidRPr="005A5DCC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BE885" w14:textId="77777777" w:rsidR="00EE4164" w:rsidRPr="00DD2C2F" w:rsidRDefault="00BD4E8A" w:rsidP="00BD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="005A5DCC" w:rsidRPr="005A5DCC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E4164" w:rsidRPr="00DD2C2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EE41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EE4164" w:rsidRPr="00DD2C2F" w14:paraId="01D473C8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</w:tcPr>
          <w:p w14:paraId="68E2919A" w14:textId="77777777" w:rsidR="00EE4164" w:rsidRDefault="00472245" w:rsidP="0047224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1. </w:t>
            </w:r>
            <w:r w:rsidR="00EE4164"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Навигационные</w:t>
            </w:r>
            <w:r w:rsidR="00EE4164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</w:t>
            </w:r>
            <w:r w:rsidR="00EE4164" w:rsidRPr="001E4AC9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всего:</w:t>
            </w:r>
          </w:p>
          <w:p w14:paraId="56F8C20C" w14:textId="77777777" w:rsidR="00EE305E" w:rsidRPr="001E4AC9" w:rsidRDefault="00EE305E" w:rsidP="00472245">
            <w:pPr>
              <w:pStyle w:val="a9"/>
              <w:spacing w:after="0" w:line="240" w:lineRule="auto"/>
              <w:ind w:left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0391EED" w14:textId="77777777" w:rsidR="00EE4164" w:rsidRPr="00776E05" w:rsidRDefault="00B913EC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A643866" w14:textId="5B8735BC" w:rsidR="00EE4164" w:rsidRPr="00776E05" w:rsidRDefault="00F6286F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E4164" w:rsidRPr="00DD2C2F" w14:paraId="712152E5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A6126" w14:textId="77777777" w:rsidR="00EE4164" w:rsidRPr="00DD2C2F" w:rsidRDefault="00EE4164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навал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DD010" w14:textId="77777777" w:rsidR="00EE4164" w:rsidRPr="000C3C01" w:rsidRDefault="00B913EC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3DDD1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75B00FB5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60F55" w14:textId="77777777" w:rsidR="00EE4164" w:rsidRPr="00DD2C2F" w:rsidRDefault="00EE4164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столкновение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6F856" w14:textId="77777777" w:rsidR="00EE4164" w:rsidRPr="000C3C01" w:rsidRDefault="00B913EC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1C785" w14:textId="49B9A04D" w:rsidR="00EE4164" w:rsidRPr="000C3C01" w:rsidRDefault="00F6286F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164" w:rsidRPr="00DD2C2F" w14:paraId="14E53754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77D26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посадка на 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9184E" w14:textId="77777777" w:rsidR="00EE4164" w:rsidRPr="000C3C01" w:rsidRDefault="00BD4E8A" w:rsidP="00C4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67221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164" w:rsidRPr="00DD2C2F" w14:paraId="712E6027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8551A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касание грунта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59A23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72CCB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1E1F46A4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BB467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столкновение с притопленным предметом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48D2F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94601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72180052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5D6D9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повреждение объекта морской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0116E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9978D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18BF305E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1DD12C9F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3F689B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них погибло (потеряно) судов</w:t>
            </w:r>
          </w:p>
          <w:p w14:paraId="7CA999B6" w14:textId="77777777" w:rsidR="00EE305E" w:rsidRPr="00DD2C2F" w:rsidRDefault="00EE305E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117AE60A" w14:textId="77777777" w:rsidR="00EE4164" w:rsidRPr="00DD2C2F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32D7B81E" w14:textId="77777777" w:rsidR="00EE4164" w:rsidRPr="00DD2C2F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</w:tr>
      <w:tr w:rsidR="00EE4164" w:rsidRPr="00DD2C2F" w14:paraId="619D9172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79AF34FA" w14:textId="77777777" w:rsidR="00EE4164" w:rsidRPr="00EE305E" w:rsidRDefault="00EE4164" w:rsidP="002F6034">
            <w:pPr>
              <w:numPr>
                <w:ilvl w:val="0"/>
                <w:numId w:val="10"/>
              </w:numPr>
              <w:spacing w:after="0" w:line="240" w:lineRule="auto"/>
              <w:ind w:left="-84"/>
              <w:contextualSpacing/>
              <w:rPr>
                <w:rFonts w:ascii="Calibri" w:eastAsia="Times New Roman" w:hAnsi="Calibri" w:cs="Times New Roman"/>
                <w:lang w:eastAsia="ru-RU"/>
              </w:rPr>
            </w:pPr>
            <w:r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2. </w:t>
            </w: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</w:t>
            </w: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</w:t>
            </w:r>
            <w:r w:rsidRPr="001E69E1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всего</w:t>
            </w: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: </w:t>
            </w:r>
          </w:p>
          <w:p w14:paraId="519048D0" w14:textId="77777777" w:rsidR="00EE305E" w:rsidRPr="00DD2C2F" w:rsidRDefault="00EE305E" w:rsidP="002F6034">
            <w:pPr>
              <w:numPr>
                <w:ilvl w:val="0"/>
                <w:numId w:val="10"/>
              </w:numPr>
              <w:spacing w:after="0" w:line="240" w:lineRule="auto"/>
              <w:ind w:left="-84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7464648" w14:textId="77777777" w:rsidR="00EE4164" w:rsidRPr="00776E05" w:rsidRDefault="00B913EC" w:rsidP="00C3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3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E02EF27" w14:textId="77777777" w:rsidR="00EE4164" w:rsidRPr="00776E05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E4164" w:rsidRPr="00DD2C2F" w14:paraId="50003A74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199ED" w14:textId="77777777" w:rsidR="00EE4164" w:rsidRPr="00DD2C2F" w:rsidRDefault="00EE4164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лишение возможности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B1F4C" w14:textId="77777777" w:rsidR="00EE4164" w:rsidRPr="000C3C01" w:rsidRDefault="00C3570B" w:rsidP="00C4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C6660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4164" w:rsidRPr="00DD2C2F" w14:paraId="4AAA6007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F5C38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повреждение конструкций или механизмов судна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18F49" w14:textId="77777777" w:rsidR="00EE4164" w:rsidRDefault="00C3570B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2AD2C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7FBCFFCA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2CDE1" w14:textId="77777777" w:rsidR="00EE4164" w:rsidRPr="00DD2C2F" w:rsidRDefault="00EE4164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взрывы, пожары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0E258" w14:textId="77777777" w:rsidR="00EE4164" w:rsidRPr="000C3C01" w:rsidRDefault="00B913EC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806E2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164" w:rsidRPr="00DD2C2F" w14:paraId="15B8A7CC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D39C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потеря остойчивости, плавучести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BB872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FF722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164" w:rsidRPr="00DD2C2F" w14:paraId="232BD823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A0BC8" w14:textId="77777777" w:rsidR="00EE4164" w:rsidRPr="00DD2C2F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смещение груза или изменение его свойств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2ED38" w14:textId="77777777" w:rsidR="00EE4164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356F6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DD2C2F" w14:paraId="343966CC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F761A" w14:textId="77777777" w:rsidR="00EE4164" w:rsidRPr="003F689B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F689B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потеря буксируемого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32B6E9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FDEF6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164" w:rsidRPr="001E69E1" w14:paraId="5FB27676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19297B73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Из них погибло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(потеряно) </w:t>
            </w:r>
            <w:r w:rsidRPr="001E69E1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судов</w:t>
            </w:r>
          </w:p>
          <w:p w14:paraId="6771AE5C" w14:textId="77777777" w:rsidR="00EE305E" w:rsidRPr="001E69E1" w:rsidRDefault="00EE305E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0F3AF97C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6481B966" w14:textId="77777777" w:rsidR="00EE4164" w:rsidRPr="000C3C01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</w:t>
            </w:r>
          </w:p>
        </w:tc>
      </w:tr>
      <w:tr w:rsidR="00EE4164" w:rsidRPr="001E69E1" w14:paraId="33A421EA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5C778919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ПОГИБЛО (ПОТЕРЯНО) СУДОВ</w:t>
            </w:r>
          </w:p>
          <w:p w14:paraId="70D36410" w14:textId="77777777" w:rsidR="00560132" w:rsidRPr="001E69E1" w:rsidRDefault="00560132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78B2ADCC" w14:textId="77777777" w:rsidR="00EE4164" w:rsidRPr="00776E05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BCC"/>
            <w:tcMar>
              <w:left w:w="108" w:type="dxa"/>
              <w:right w:w="108" w:type="dxa"/>
            </w:tcMar>
            <w:vAlign w:val="center"/>
          </w:tcPr>
          <w:p w14:paraId="79C27234" w14:textId="77777777" w:rsidR="00EE4164" w:rsidRPr="00776E05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E4164" w:rsidRPr="00DD2C2F" w14:paraId="120F8B6B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3AB5CC93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3. Гибель человека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(пропажа без вести)</w:t>
            </w: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, случаев</w:t>
            </w:r>
          </w:p>
          <w:p w14:paraId="6B75F093" w14:textId="77777777" w:rsidR="00560132" w:rsidRPr="003F689B" w:rsidRDefault="00560132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69B3B0E" w14:textId="77777777" w:rsidR="00EE4164" w:rsidRPr="00776E05" w:rsidRDefault="00B913EC" w:rsidP="00C4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C35411C" w14:textId="77777777" w:rsidR="00EE4164" w:rsidRPr="00776E05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E4164" w:rsidRPr="00DD2C2F" w14:paraId="5FC73885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43CD8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погибших, человек</w:t>
            </w:r>
          </w:p>
          <w:p w14:paraId="157F146C" w14:textId="77777777" w:rsidR="00560132" w:rsidRPr="00DD2C2F" w:rsidRDefault="00560132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F20B7" w14:textId="77777777" w:rsidR="00EE4164" w:rsidRPr="000C3C01" w:rsidRDefault="00B913EC" w:rsidP="00B9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6F022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4164" w:rsidRPr="00DD2C2F" w14:paraId="2970E461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78D01CEE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4. Получение ТТП, случаев</w:t>
            </w:r>
          </w:p>
          <w:p w14:paraId="62F2D5C3" w14:textId="77777777" w:rsidR="00560132" w:rsidRPr="00DD2C2F" w:rsidRDefault="00560132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8FF8B0F" w14:textId="77777777" w:rsidR="00EE4164" w:rsidRPr="00776E05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E868389" w14:textId="77777777" w:rsidR="00EE4164" w:rsidRPr="00776E05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E4164" w:rsidRPr="00DD2C2F" w14:paraId="59F89214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62D42" w14:textId="77777777" w:rsidR="00EE4164" w:rsidRDefault="00EE4164" w:rsidP="00E1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Всего получивших ТТП, человек</w:t>
            </w:r>
          </w:p>
          <w:p w14:paraId="01333CE2" w14:textId="77777777" w:rsidR="00560132" w:rsidRPr="00DD2C2F" w:rsidRDefault="00560132" w:rsidP="00E1402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35FFA" w14:textId="77777777" w:rsidR="00EE4164" w:rsidRPr="000C3C01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5C44C" w14:textId="77777777" w:rsidR="00EE4164" w:rsidRPr="000C3C01" w:rsidRDefault="00C22A95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4164" w:rsidRPr="00DD2C2F" w14:paraId="1EBF8548" w14:textId="77777777" w:rsidTr="005A5DCC">
        <w:trPr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3008F23E" w14:textId="77777777" w:rsidR="00EE4164" w:rsidRDefault="00EE4164" w:rsidP="00E1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  <w:r w:rsidRPr="001E4AC9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5</w:t>
            </w:r>
            <w:r w:rsidRPr="00DD2C2F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. Аварии, относящиеся к применимым международным правилам предотвращения загрязнения моря.</w:t>
            </w:r>
          </w:p>
          <w:p w14:paraId="6241FA5B" w14:textId="77777777" w:rsidR="00560132" w:rsidRPr="00DD2C2F" w:rsidRDefault="00560132" w:rsidP="00E1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82E59FD" w14:textId="77777777" w:rsidR="00EE4164" w:rsidRPr="00776E05" w:rsidRDefault="00BD4E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453F0C16" w14:textId="77777777" w:rsidR="00EE4164" w:rsidRPr="00776E05" w:rsidRDefault="006C3F8A" w:rsidP="00E1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3570B" w:rsidRPr="00DD2C2F" w14:paraId="15F0B392" w14:textId="77777777" w:rsidTr="00C3570B">
        <w:trPr>
          <w:trHeight w:val="776"/>
          <w:jc w:val="center"/>
        </w:trPr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left w:w="108" w:type="dxa"/>
              <w:right w:w="108" w:type="dxa"/>
            </w:tcMar>
            <w:vAlign w:val="center"/>
          </w:tcPr>
          <w:p w14:paraId="3468D41A" w14:textId="77777777" w:rsidR="00C3570B" w:rsidRPr="00DD2C2F" w:rsidRDefault="00C3570B" w:rsidP="0009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Всего аварий с рыболовными судами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left w:w="108" w:type="dxa"/>
              <w:right w:w="108" w:type="dxa"/>
            </w:tcMar>
            <w:vAlign w:val="center"/>
          </w:tcPr>
          <w:p w14:paraId="349DC515" w14:textId="77777777" w:rsidR="00C3570B" w:rsidRPr="00DD2C2F" w:rsidRDefault="00C3570B" w:rsidP="0009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left w:w="108" w:type="dxa"/>
              <w:right w:w="108" w:type="dxa"/>
            </w:tcMar>
            <w:vAlign w:val="center"/>
          </w:tcPr>
          <w:p w14:paraId="239E9617" w14:textId="60000F94" w:rsidR="00C3570B" w:rsidRPr="00DD2C2F" w:rsidRDefault="00C22A95" w:rsidP="00F6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  <w:r w:rsidR="00F6286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</w:tr>
    </w:tbl>
    <w:p w14:paraId="4E2598E4" w14:textId="77777777" w:rsidR="00C22A95" w:rsidRPr="00AA0CAF" w:rsidRDefault="00C22A95" w:rsidP="00AA0CAF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AF">
        <w:rPr>
          <w:rFonts w:ascii="Times New Roman" w:hAnsi="Times New Roman" w:cs="Times New Roman"/>
          <w:b/>
          <w:sz w:val="28"/>
          <w:szCs w:val="28"/>
        </w:rPr>
        <w:lastRenderedPageBreak/>
        <w:t>Виды аварий на море, расследованных в 1 полугодии</w:t>
      </w:r>
    </w:p>
    <w:p w14:paraId="13674D28" w14:textId="7D445851" w:rsidR="008D50BF" w:rsidRDefault="0076788A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В 1-м </w:t>
      </w:r>
      <w:r w:rsidR="005A5DCC">
        <w:rPr>
          <w:rFonts w:ascii="Times New Roman" w:eastAsia="Times New Roman" w:hAnsi="Times New Roman" w:cs="Times New Roman"/>
          <w:sz w:val="28"/>
          <w:lang w:eastAsia="ru-RU"/>
        </w:rPr>
        <w:t>полугодии</w:t>
      </w:r>
      <w:r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2022 года территориальными управлениями Ространснадзора было расследовано </w:t>
      </w:r>
      <w:r w:rsidR="008D50BF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авари</w:t>
      </w:r>
      <w:r w:rsidR="008D50BF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="00F161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17039">
        <w:rPr>
          <w:rFonts w:ascii="Times New Roman" w:eastAsia="Times New Roman" w:hAnsi="Times New Roman" w:cs="Times New Roman"/>
          <w:sz w:val="28"/>
          <w:lang w:eastAsia="ru-RU"/>
        </w:rPr>
        <w:t>с рыболовными судами</w:t>
      </w:r>
      <w:r w:rsidRPr="0076788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7D07A156" w14:textId="77777777" w:rsidR="00406750" w:rsidRPr="00DF1C09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C09">
        <w:rPr>
          <w:rFonts w:ascii="Times New Roman" w:hAnsi="Times New Roman" w:cs="Times New Roman"/>
          <w:sz w:val="28"/>
          <w:szCs w:val="28"/>
          <w:u w:val="single"/>
        </w:rPr>
        <w:t>Навигационные аварии были связаны с:</w:t>
      </w:r>
    </w:p>
    <w:p w14:paraId="28C56E15" w14:textId="77777777" w:rsidR="00AC09FC" w:rsidRDefault="0061000D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толкновением судна</w:t>
      </w:r>
      <w:r w:rsidR="00406750">
        <w:rPr>
          <w:rFonts w:ascii="Times New Roman" w:eastAsia="Times New Roman" w:hAnsi="Times New Roman" w:cs="Times New Roman"/>
          <w:sz w:val="28"/>
          <w:lang w:eastAsia="ru-RU"/>
        </w:rPr>
        <w:t xml:space="preserve"> – 1 авария (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СТР «ОРЛОВО»)</w:t>
      </w:r>
    </w:p>
    <w:p w14:paraId="391CEFA0" w14:textId="77777777" w:rsidR="00406750" w:rsidRDefault="00406750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621985B" w14:textId="77777777" w:rsidR="00406750" w:rsidRPr="00DF1C09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C09">
        <w:rPr>
          <w:rFonts w:ascii="Times New Roman" w:hAnsi="Times New Roman" w:cs="Times New Roman"/>
          <w:sz w:val="28"/>
          <w:szCs w:val="28"/>
          <w:u w:val="single"/>
        </w:rPr>
        <w:t>Технические аварии были связаны с:</w:t>
      </w:r>
    </w:p>
    <w:p w14:paraId="71DE9C9E" w14:textId="77777777" w:rsidR="00BA0637" w:rsidRDefault="00BA0637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A0637">
        <w:rPr>
          <w:rFonts w:ascii="Times New Roman" w:eastAsia="Times New Roman" w:hAnsi="Times New Roman" w:cs="Times New Roman"/>
          <w:sz w:val="26"/>
          <w:lang w:eastAsia="ru-RU"/>
        </w:rPr>
        <w:t>затоплением судна, в результате чего погиб член экипажа</w:t>
      </w:r>
      <w:r w:rsidR="00822003">
        <w:rPr>
          <w:rFonts w:ascii="Times New Roman" w:eastAsia="Times New Roman" w:hAnsi="Times New Roman" w:cs="Times New Roman"/>
          <w:sz w:val="26"/>
          <w:lang w:eastAsia="ru-RU"/>
        </w:rPr>
        <w:t xml:space="preserve"> – 1 авария</w:t>
      </w:r>
      <w:r w:rsidRPr="00BA0637">
        <w:rPr>
          <w:rFonts w:ascii="Times New Roman" w:eastAsia="Times New Roman" w:hAnsi="Times New Roman" w:cs="Times New Roman"/>
          <w:sz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РС </w:t>
      </w:r>
      <w:r w:rsidRPr="00BA0637">
        <w:rPr>
          <w:rFonts w:ascii="Times New Roman" w:eastAsia="Times New Roman" w:hAnsi="Times New Roman" w:cs="Times New Roman"/>
          <w:sz w:val="26"/>
          <w:lang w:eastAsia="ru-RU"/>
        </w:rPr>
        <w:t>«АКВАНАВТ»).</w:t>
      </w:r>
    </w:p>
    <w:p w14:paraId="042B5722" w14:textId="77777777" w:rsidR="00406750" w:rsidRDefault="00406750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лишением возможности движения ввиду выхода из строя ГД и/или ВРК</w:t>
      </w:r>
      <w:r w:rsidR="0061000D">
        <w:rPr>
          <w:rFonts w:ascii="Times New Roman" w:eastAsia="Times New Roman" w:hAnsi="Times New Roman" w:cs="Times New Roman"/>
          <w:sz w:val="26"/>
          <w:lang w:eastAsia="ru-RU"/>
        </w:rPr>
        <w:t xml:space="preserve"> – </w:t>
      </w:r>
      <w:r w:rsidR="00822003">
        <w:rPr>
          <w:rFonts w:ascii="Times New Roman" w:eastAsia="Times New Roman" w:hAnsi="Times New Roman" w:cs="Times New Roman"/>
          <w:sz w:val="26"/>
          <w:lang w:eastAsia="ru-RU"/>
        </w:rPr>
        <w:t>3</w:t>
      </w:r>
      <w:r w:rsidR="0061000D">
        <w:rPr>
          <w:rFonts w:ascii="Times New Roman" w:eastAsia="Times New Roman" w:hAnsi="Times New Roman" w:cs="Times New Roman"/>
          <w:sz w:val="26"/>
          <w:lang w:eastAsia="ru-RU"/>
        </w:rPr>
        <w:t xml:space="preserve"> аварии (</w:t>
      </w:r>
      <w:r w:rsidR="00822003">
        <w:rPr>
          <w:rFonts w:ascii="Times New Roman" w:eastAsia="Times New Roman" w:hAnsi="Times New Roman" w:cs="Times New Roman"/>
          <w:sz w:val="26"/>
          <w:lang w:eastAsia="ru-RU"/>
        </w:rPr>
        <w:t xml:space="preserve">СРТМ «ВИКИНГ», </w:t>
      </w:r>
      <w:r w:rsidR="0061000D">
        <w:rPr>
          <w:rFonts w:ascii="Times New Roman" w:eastAsia="Times New Roman" w:hAnsi="Times New Roman" w:cs="Times New Roman"/>
          <w:sz w:val="26"/>
          <w:lang w:eastAsia="ru-RU"/>
        </w:rPr>
        <w:t>СРТМ «СЕВЕРНЫЙ ОКЕАН», РТМКС «БАЛТИЙСКАЯ КОСА»);</w:t>
      </w:r>
    </w:p>
    <w:p w14:paraId="0DBA5F0A" w14:textId="77777777" w:rsidR="00406750" w:rsidRDefault="00701A18" w:rsidP="00767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повреждением корпуса судна – 1 авария (РШ «ЮНОНА»)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41DCB223" w14:textId="77777777" w:rsidR="00701A18" w:rsidRPr="00701A18" w:rsidRDefault="00701A18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A18">
        <w:rPr>
          <w:rFonts w:ascii="Times New Roman" w:hAnsi="Times New Roman" w:cs="Times New Roman"/>
          <w:sz w:val="28"/>
          <w:szCs w:val="28"/>
        </w:rPr>
        <w:t>поступлением забортной воды в машинное отделение судна</w:t>
      </w:r>
      <w:r w:rsidR="00BA0637">
        <w:rPr>
          <w:rFonts w:ascii="Times New Roman" w:hAnsi="Times New Roman" w:cs="Times New Roman"/>
          <w:sz w:val="28"/>
          <w:szCs w:val="28"/>
        </w:rPr>
        <w:t xml:space="preserve"> -</w:t>
      </w:r>
      <w:r w:rsidR="0061000D">
        <w:rPr>
          <w:rFonts w:ascii="Times New Roman" w:hAnsi="Times New Roman" w:cs="Times New Roman"/>
          <w:sz w:val="28"/>
          <w:szCs w:val="28"/>
        </w:rPr>
        <w:t xml:space="preserve"> 1 авария</w:t>
      </w:r>
      <w:r w:rsidRPr="00701A18">
        <w:rPr>
          <w:rFonts w:ascii="Times New Roman" w:hAnsi="Times New Roman" w:cs="Times New Roman"/>
          <w:sz w:val="28"/>
          <w:szCs w:val="28"/>
        </w:rPr>
        <w:t xml:space="preserve"> (РШ «ЛУЧЕГОРСК»)</w:t>
      </w:r>
      <w:r w:rsidR="002A3460">
        <w:rPr>
          <w:rFonts w:ascii="Times New Roman" w:hAnsi="Times New Roman" w:cs="Times New Roman"/>
          <w:sz w:val="28"/>
          <w:szCs w:val="28"/>
        </w:rPr>
        <w:t>;</w:t>
      </w:r>
      <w:r w:rsidRPr="00701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AC8B3" w14:textId="77777777" w:rsidR="00701A18" w:rsidRDefault="00701A18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E248A8" w14:textId="77777777" w:rsidR="00406750" w:rsidRPr="00512283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283">
        <w:rPr>
          <w:rFonts w:ascii="Times New Roman" w:hAnsi="Times New Roman" w:cs="Times New Roman"/>
          <w:sz w:val="28"/>
          <w:szCs w:val="28"/>
          <w:u w:val="single"/>
        </w:rPr>
        <w:t>Аварии, связанные с причинением тяжкого вреда здоровью человека:</w:t>
      </w:r>
    </w:p>
    <w:p w14:paraId="480A0F66" w14:textId="2307D335" w:rsidR="00406750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 w:rsidR="00A97594">
        <w:rPr>
          <w:rFonts w:ascii="Times New Roman" w:hAnsi="Times New Roman" w:cs="Times New Roman"/>
          <w:sz w:val="28"/>
          <w:szCs w:val="28"/>
        </w:rPr>
        <w:t>промысл</w:t>
      </w:r>
      <w:r>
        <w:rPr>
          <w:rFonts w:ascii="Times New Roman" w:hAnsi="Times New Roman" w:cs="Times New Roman"/>
          <w:sz w:val="28"/>
          <w:szCs w:val="28"/>
        </w:rPr>
        <w:t xml:space="preserve">овых работ – </w:t>
      </w:r>
      <w:r w:rsidR="00A97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авари</w:t>
      </w:r>
      <w:r w:rsidR="00A975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594" w:rsidRPr="00A97594">
        <w:rPr>
          <w:rFonts w:ascii="Times New Roman" w:hAnsi="Times New Roman" w:cs="Times New Roman"/>
          <w:sz w:val="28"/>
          <w:szCs w:val="28"/>
        </w:rPr>
        <w:t>РТМ «БУТЕС»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FDA900" w14:textId="77777777" w:rsidR="00406750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24942E2" w14:textId="77777777" w:rsidR="00406750" w:rsidRPr="0036537B" w:rsidRDefault="00406750" w:rsidP="00406750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37B">
        <w:rPr>
          <w:rFonts w:ascii="Times New Roman" w:hAnsi="Times New Roman" w:cs="Times New Roman"/>
          <w:sz w:val="28"/>
          <w:szCs w:val="28"/>
          <w:u w:val="single"/>
        </w:rPr>
        <w:t>Аварии, связанные с гибелью человека:</w:t>
      </w:r>
    </w:p>
    <w:p w14:paraId="5F97C8CB" w14:textId="77777777" w:rsidR="00406750" w:rsidRDefault="00406750" w:rsidP="00406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неизвестной причине – 1 авария (СРТМ «ВЕКТОР»)</w:t>
      </w:r>
      <w:r w:rsidR="00822003">
        <w:rPr>
          <w:rFonts w:ascii="Times New Roman" w:hAnsi="Times New Roman" w:cs="Times New Roman"/>
          <w:sz w:val="28"/>
          <w:szCs w:val="28"/>
        </w:rPr>
        <w:t>;</w:t>
      </w:r>
    </w:p>
    <w:p w14:paraId="5CFEF4C7" w14:textId="77777777" w:rsidR="00406750" w:rsidRDefault="002A3460" w:rsidP="00406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1000D"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>
        <w:rPr>
          <w:rFonts w:ascii="Times New Roman" w:hAnsi="Times New Roman" w:cs="Times New Roman"/>
          <w:sz w:val="28"/>
          <w:szCs w:val="28"/>
        </w:rPr>
        <w:t>промысловой операции</w:t>
      </w:r>
      <w:r w:rsidR="0061000D">
        <w:rPr>
          <w:rFonts w:ascii="Times New Roman" w:hAnsi="Times New Roman" w:cs="Times New Roman"/>
          <w:sz w:val="28"/>
          <w:szCs w:val="28"/>
        </w:rPr>
        <w:t xml:space="preserve"> </w:t>
      </w:r>
      <w:r w:rsidR="00AA0CAF">
        <w:rPr>
          <w:rFonts w:ascii="Times New Roman" w:hAnsi="Times New Roman" w:cs="Times New Roman"/>
          <w:sz w:val="28"/>
          <w:szCs w:val="28"/>
        </w:rPr>
        <w:t>5</w:t>
      </w:r>
      <w:r w:rsidR="0061000D">
        <w:rPr>
          <w:rFonts w:ascii="Times New Roman" w:hAnsi="Times New Roman" w:cs="Times New Roman"/>
          <w:sz w:val="28"/>
          <w:szCs w:val="28"/>
        </w:rPr>
        <w:t xml:space="preserve"> авари</w:t>
      </w:r>
      <w:r w:rsidR="00AA0C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БМРТ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МЫС БАСАРГИНА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», 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БМРТ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ХОТИН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BA0637" w:rsidRPr="00E46E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СТР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>КИРОВО</w:t>
      </w:r>
      <w:r w:rsidR="00BA0637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СКЯМ «ВОЛК АРКТИКИ», </w:t>
      </w:r>
      <w:r w:rsidR="0061000D">
        <w:rPr>
          <w:rFonts w:ascii="Times New Roman" w:hAnsi="Times New Roman" w:cs="Times New Roman"/>
          <w:sz w:val="28"/>
          <w:szCs w:val="28"/>
        </w:rPr>
        <w:t>СДС «РИФЕР»)</w:t>
      </w:r>
      <w:r w:rsidR="00822003">
        <w:rPr>
          <w:rFonts w:ascii="Times New Roman" w:hAnsi="Times New Roman" w:cs="Times New Roman"/>
          <w:sz w:val="28"/>
          <w:szCs w:val="28"/>
        </w:rPr>
        <w:t>.</w:t>
      </w:r>
    </w:p>
    <w:p w14:paraId="3C0158C0" w14:textId="77777777" w:rsidR="002A3460" w:rsidRDefault="002A3460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AB68B27" w14:textId="77777777" w:rsidR="00AA0CAF" w:rsidRDefault="00AA0CAF" w:rsidP="00AA0CAF">
      <w:pPr>
        <w:pStyle w:val="a9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A0CAF">
        <w:rPr>
          <w:rFonts w:ascii="Times New Roman" w:eastAsia="Times New Roman" w:hAnsi="Times New Roman" w:cs="Times New Roman"/>
          <w:b/>
          <w:sz w:val="28"/>
          <w:lang w:eastAsia="ru-RU"/>
        </w:rPr>
        <w:t>Причины аварий, расследованных в 1-ом полугодии</w:t>
      </w:r>
    </w:p>
    <w:p w14:paraId="680522FE" w14:textId="77777777" w:rsidR="00AA0CAF" w:rsidRPr="00AA0CAF" w:rsidRDefault="00AA0CAF" w:rsidP="00AA0CAF">
      <w:pPr>
        <w:pStyle w:val="a9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81C6396" w14:textId="7F5DB791" w:rsidR="00AA0CAF" w:rsidRPr="00A97594" w:rsidRDefault="00A97594" w:rsidP="00A9759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7.1</w:t>
      </w:r>
      <w:r w:rsidR="00AA0CAF" w:rsidRPr="00A9759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Причины навигационных аварий</w:t>
      </w:r>
    </w:p>
    <w:p w14:paraId="642527E3" w14:textId="77777777" w:rsidR="002A3460" w:rsidRPr="002A3460" w:rsidRDefault="00AA0CAF" w:rsidP="002A346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1 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Невыполнение </w:t>
      </w:r>
      <w:r w:rsidR="002A3460" w:rsidRP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требований Международных 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A3460" w:rsidRP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 предупреждения столкновений судов в море при плавании судна в узкостях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</w:t>
      </w:r>
      <w:proofErr w:type="gramEnd"/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«ОРЛОВО»)</w:t>
      </w:r>
      <w:r w:rsidR="002A3460" w:rsidRP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0782ABA" w14:textId="77777777" w:rsidR="002A3460" w:rsidRDefault="002A3460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D0BCD55" w14:textId="553ACB63" w:rsidR="00A7796A" w:rsidRDefault="00A97594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AA0CA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.2 </w:t>
      </w:r>
      <w:r w:rsidR="002372C2">
        <w:rPr>
          <w:rFonts w:ascii="Times New Roman" w:eastAsia="Times New Roman" w:hAnsi="Times New Roman" w:cs="Times New Roman"/>
          <w:b/>
          <w:sz w:val="28"/>
          <w:lang w:eastAsia="ru-RU"/>
        </w:rPr>
        <w:t>Причины т</w:t>
      </w:r>
      <w:r w:rsidR="00A7796A" w:rsidRPr="00DD2C2F">
        <w:rPr>
          <w:rFonts w:ascii="Times New Roman" w:eastAsia="Times New Roman" w:hAnsi="Times New Roman" w:cs="Times New Roman"/>
          <w:b/>
          <w:sz w:val="28"/>
          <w:lang w:eastAsia="ru-RU"/>
        </w:rPr>
        <w:t>ехнически</w:t>
      </w:r>
      <w:r w:rsidR="002372C2">
        <w:rPr>
          <w:rFonts w:ascii="Times New Roman" w:eastAsia="Times New Roman" w:hAnsi="Times New Roman" w:cs="Times New Roman"/>
          <w:b/>
          <w:sz w:val="28"/>
          <w:lang w:eastAsia="ru-RU"/>
        </w:rPr>
        <w:t>х аварий</w:t>
      </w:r>
    </w:p>
    <w:p w14:paraId="68D0EC5A" w14:textId="77777777" w:rsidR="00BA0637" w:rsidRPr="00BA0637" w:rsidRDefault="00AA0CAF" w:rsidP="00BA0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BA0637" w:rsidRPr="00BA0637">
        <w:rPr>
          <w:rFonts w:ascii="Times New Roman" w:eastAsia="Times New Roman" w:hAnsi="Times New Roman" w:cs="Times New Roman"/>
          <w:sz w:val="28"/>
          <w:lang w:eastAsia="ru-RU"/>
        </w:rPr>
        <w:t>1 Медленное нарастание крена судна в вязи с воздействием совокупности факторов, связанных со значительным дифферентом судна на нос, явившимся следствием не правильного распределения груза в грузовом трюме, неконтролируемым поступлением воды в междудонное пространство, вероятно из чанов с крабами в грузовом трюме, значительным перегрузом судна. (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 xml:space="preserve">РС </w:t>
      </w:r>
      <w:r w:rsidR="00BA0637" w:rsidRPr="00BA0637">
        <w:rPr>
          <w:rFonts w:ascii="Times New Roman" w:eastAsia="Times New Roman" w:hAnsi="Times New Roman" w:cs="Times New Roman"/>
          <w:sz w:val="28"/>
          <w:lang w:eastAsia="ru-RU"/>
        </w:rPr>
        <w:t>«АКВАНАВТ»)</w:t>
      </w:r>
    </w:p>
    <w:p w14:paraId="3208200F" w14:textId="14D4CD00" w:rsidR="00BA0637" w:rsidRPr="00BA0637" w:rsidRDefault="00AA0CAF" w:rsidP="00BA0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.2</w:t>
      </w:r>
      <w:r w:rsidR="00BA0637" w:rsidRPr="00BA0637">
        <w:rPr>
          <w:rFonts w:ascii="Times New Roman" w:eastAsia="Times New Roman" w:hAnsi="Times New Roman" w:cs="Times New Roman"/>
          <w:sz w:val="28"/>
          <w:lang w:eastAsia="ru-RU"/>
        </w:rPr>
        <w:t xml:space="preserve"> Потеря остойчивости судна в связи с поступлением большого объёма забортной воды в коридор жилых помещений и распространением её по всем помещениям судна из-за незадраенных дверей, в связи с достижением судом крена 12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°</w:t>
      </w:r>
      <w:r w:rsidR="00BA0637" w:rsidRPr="00BA0637">
        <w:rPr>
          <w:rFonts w:ascii="Times New Roman" w:eastAsia="Times New Roman" w:hAnsi="Times New Roman" w:cs="Times New Roman"/>
          <w:sz w:val="28"/>
          <w:lang w:eastAsia="ru-RU"/>
        </w:rPr>
        <w:t xml:space="preserve"> на левый борт при стоянке у причала и увеличением дифферента на нос. (</w:t>
      </w:r>
      <w:r w:rsidR="00BA0637">
        <w:rPr>
          <w:rFonts w:ascii="Times New Roman" w:eastAsia="Times New Roman" w:hAnsi="Times New Roman" w:cs="Times New Roman"/>
          <w:sz w:val="28"/>
          <w:lang w:eastAsia="ru-RU"/>
        </w:rPr>
        <w:t xml:space="preserve">РС </w:t>
      </w:r>
      <w:r w:rsidR="00BA0637" w:rsidRPr="00BA0637">
        <w:rPr>
          <w:rFonts w:ascii="Times New Roman" w:eastAsia="Times New Roman" w:hAnsi="Times New Roman" w:cs="Times New Roman"/>
          <w:sz w:val="28"/>
          <w:lang w:eastAsia="ru-RU"/>
        </w:rPr>
        <w:t>«АКВАНАВТ»)</w:t>
      </w:r>
    </w:p>
    <w:p w14:paraId="55B578C5" w14:textId="397FE438" w:rsidR="00406750" w:rsidRDefault="00AA0CAF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.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406750" w:rsidRPr="00406750">
        <w:rPr>
          <w:rFonts w:ascii="Times New Roman" w:eastAsia="Times New Roman" w:hAnsi="Times New Roman" w:cs="Times New Roman"/>
          <w:sz w:val="28"/>
          <w:lang w:eastAsia="ru-RU"/>
        </w:rPr>
        <w:t>аступление обстоятельств, которые невозможно было заранее предвидеть и по которым невозможно предпринять заблаговременные меры по обеспечению безопасности плавания</w:t>
      </w:r>
      <w:r w:rsidR="00406750">
        <w:rPr>
          <w:rFonts w:ascii="Times New Roman" w:eastAsia="Times New Roman" w:hAnsi="Times New Roman" w:cs="Times New Roman"/>
          <w:sz w:val="28"/>
          <w:lang w:eastAsia="ru-RU"/>
        </w:rPr>
        <w:t xml:space="preserve"> (СРТМ «ВИКИНГ»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DE6F802" w14:textId="7A9A29B5" w:rsidR="00701A18" w:rsidRDefault="00AA0CAF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701A18">
        <w:rPr>
          <w:rFonts w:ascii="Times New Roman" w:eastAsia="Times New Roman" w:hAnsi="Times New Roman" w:cs="Times New Roman"/>
          <w:sz w:val="28"/>
          <w:lang w:eastAsia="ru-RU"/>
        </w:rPr>
        <w:t>арушение герметичности корпуса (РШ «ЮНОНА»)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0C5216C" w14:textId="6F6E2BDF" w:rsidR="00701A18" w:rsidRDefault="00AA0CAF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>екачественный</w:t>
      </w:r>
      <w:r w:rsidR="002A3460" w:rsidRPr="002A3460">
        <w:rPr>
          <w:rFonts w:ascii="Times New Roman" w:eastAsia="Times New Roman" w:hAnsi="Times New Roman" w:cs="Times New Roman"/>
          <w:sz w:val="28"/>
          <w:lang w:eastAsia="ru-RU"/>
        </w:rPr>
        <w:t xml:space="preserve"> материал сальникового уплотнения</w:t>
      </w:r>
      <w:r w:rsidR="002A3460">
        <w:rPr>
          <w:rFonts w:ascii="Times New Roman" w:eastAsia="Times New Roman" w:hAnsi="Times New Roman" w:cs="Times New Roman"/>
          <w:sz w:val="28"/>
          <w:lang w:eastAsia="ru-RU"/>
        </w:rPr>
        <w:t xml:space="preserve"> дейдвуда (РШ «ЛУЧЕГОРСК»)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759FE4A7" w14:textId="7CC0F824" w:rsidR="002A3460" w:rsidRDefault="00AA0CAF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r w:rsidR="0061000D" w:rsidRPr="0061000D">
        <w:rPr>
          <w:rFonts w:ascii="Times New Roman" w:eastAsia="Times New Roman" w:hAnsi="Times New Roman" w:cs="Times New Roman"/>
          <w:sz w:val="28"/>
          <w:lang w:eastAsia="ru-RU"/>
        </w:rPr>
        <w:t>ерегрев масла и срабатывание защиты на гидромуфте</w:t>
      </w:r>
      <w:r w:rsidR="0061000D">
        <w:rPr>
          <w:rFonts w:ascii="Times New Roman" w:eastAsia="Times New Roman" w:hAnsi="Times New Roman" w:cs="Times New Roman"/>
          <w:sz w:val="28"/>
          <w:lang w:eastAsia="ru-RU"/>
        </w:rPr>
        <w:t xml:space="preserve"> в результате повышенного сажеотложения (</w:t>
      </w:r>
      <w:r w:rsidR="0061000D" w:rsidRPr="0061000D">
        <w:rPr>
          <w:rFonts w:ascii="Times New Roman" w:eastAsia="Times New Roman" w:hAnsi="Times New Roman" w:cs="Times New Roman"/>
          <w:sz w:val="28"/>
          <w:lang w:eastAsia="ru-RU"/>
        </w:rPr>
        <w:t>СРТМ «СЕВЕРНЫЙ ОКЕАН»)</w:t>
      </w:r>
      <w:r w:rsidR="0082200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213D242" w14:textId="1FF45298" w:rsidR="00822003" w:rsidRPr="00DD2C2F" w:rsidRDefault="00822003" w:rsidP="005C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97594">
        <w:rPr>
          <w:rFonts w:ascii="Times New Roman" w:eastAsia="Times New Roman" w:hAnsi="Times New Roman" w:cs="Times New Roman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</w:t>
      </w:r>
      <w:r w:rsidRPr="00822003">
        <w:rPr>
          <w:rFonts w:ascii="Times New Roman" w:eastAsia="Times New Roman" w:hAnsi="Times New Roman" w:cs="Times New Roman"/>
          <w:sz w:val="28"/>
          <w:lang w:eastAsia="ru-RU"/>
        </w:rPr>
        <w:t>зменения прочности металла при длительной эксплуатации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(РТМКС «БАЛТИЙСКАЯ КОСА»).</w:t>
      </w:r>
    </w:p>
    <w:p w14:paraId="1D75DD8F" w14:textId="77777777" w:rsidR="00AA0CAF" w:rsidRDefault="00AA0CAF" w:rsidP="005C78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DC17789" w14:textId="5A6D2D4A" w:rsidR="00A7796A" w:rsidRPr="00DD2C2F" w:rsidRDefault="00A97594" w:rsidP="005C78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416FA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.3 </w:t>
      </w:r>
      <w:r w:rsidR="00AA0CAF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="005C7814">
        <w:rPr>
          <w:rFonts w:ascii="Times New Roman" w:eastAsia="Times New Roman" w:hAnsi="Times New Roman" w:cs="Times New Roman"/>
          <w:b/>
          <w:sz w:val="28"/>
          <w:lang w:eastAsia="ru-RU"/>
        </w:rPr>
        <w:t>ричины аварий</w:t>
      </w:r>
      <w:r w:rsidR="00416FA5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="005C781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связанных с гибелью (пропажей без вести)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16FA5">
        <w:rPr>
          <w:rFonts w:ascii="Times New Roman" w:eastAsia="Times New Roman" w:hAnsi="Times New Roman" w:cs="Times New Roman"/>
          <w:b/>
          <w:sz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 травматизмом</w:t>
      </w:r>
    </w:p>
    <w:p w14:paraId="1213B2A4" w14:textId="2DA86D2A" w:rsidR="002A3460" w:rsidRDefault="00A97594" w:rsidP="005C78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7814" w:rsidRPr="005C78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="002A3460" w:rsidRP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требований охраны труда и безопасных методов выполнения работ при выполнении промысловой операции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6FA5" w:rsidRPr="0041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(БМРТ «МЫС БАСАРГИНА», БМРТ «ХОТИН», </w:t>
      </w:r>
      <w:proofErr w:type="gramStart"/>
      <w:r w:rsidR="00416FA5" w:rsidRPr="0041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</w:t>
      </w:r>
      <w:proofErr w:type="gramEnd"/>
      <w:r w:rsidR="00416FA5" w:rsidRPr="0041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«КИРОВО», С</w:t>
      </w:r>
      <w:r w:rsidR="0041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КЯМ «ВОЛК АРКТИКИ», СДС «РИФЕР», 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СКЯМ «ЛУЧЕГОРСК»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A97594">
        <w:rPr>
          <w:rFonts w:ascii="Times New Roman" w:hAnsi="Times New Roman" w:cs="Times New Roman"/>
          <w:sz w:val="28"/>
          <w:szCs w:val="28"/>
        </w:rPr>
        <w:t>РТМ «БУТЕС»</w:t>
      </w:r>
      <w:r w:rsidR="00822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="002A34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8B8F853" w14:textId="77777777" w:rsidR="00416FA5" w:rsidRDefault="00822003" w:rsidP="005C78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 У</w:t>
      </w:r>
      <w:r w:rsidRPr="00822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становка несанкционированного оборудования (защитных ворот)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416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БМРТ «МЫС БАСАРГИНА»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491448A" w14:textId="77777777" w:rsidR="00416FA5" w:rsidRDefault="00416FA5" w:rsidP="005C78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FF57EC" w14:textId="77777777" w:rsidR="00990771" w:rsidRPr="00606DB0" w:rsidRDefault="00606DB0" w:rsidP="00AA0CA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025A">
        <w:rPr>
          <w:rFonts w:ascii="Times New Roman" w:hAnsi="Times New Roman" w:cs="Times New Roman"/>
          <w:b/>
          <w:sz w:val="28"/>
          <w:szCs w:val="28"/>
        </w:rPr>
        <w:t xml:space="preserve">Соотношение числа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расследованных в 1 </w:t>
      </w:r>
      <w:r w:rsidR="009F6219">
        <w:rPr>
          <w:rFonts w:ascii="Times New Roman" w:hAnsi="Times New Roman" w:cs="Times New Roman"/>
          <w:b/>
          <w:sz w:val="28"/>
          <w:szCs w:val="28"/>
        </w:rPr>
        <w:t>полугодии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25A">
        <w:rPr>
          <w:rFonts w:ascii="Times New Roman" w:hAnsi="Times New Roman" w:cs="Times New Roman"/>
          <w:b/>
          <w:sz w:val="28"/>
          <w:szCs w:val="28"/>
        </w:rPr>
        <w:t>аварий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703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17039">
        <w:rPr>
          <w:rFonts w:ascii="Times New Roman" w:hAnsi="Times New Roman" w:cs="Times New Roman"/>
          <w:b/>
          <w:sz w:val="28"/>
          <w:szCs w:val="28"/>
        </w:rPr>
        <w:t xml:space="preserve"> рыболовными судами</w:t>
      </w:r>
      <w:r w:rsidRPr="0007025A">
        <w:rPr>
          <w:rFonts w:ascii="Times New Roman" w:hAnsi="Times New Roman" w:cs="Times New Roman"/>
          <w:b/>
          <w:sz w:val="28"/>
          <w:szCs w:val="28"/>
        </w:rPr>
        <w:t xml:space="preserve">, в которых выявлены случаи некомпетентности или неправильных действий членов экипажа и общего числа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расследованных </w:t>
      </w:r>
      <w:r w:rsidRPr="0007025A">
        <w:rPr>
          <w:rFonts w:ascii="Times New Roman" w:hAnsi="Times New Roman" w:cs="Times New Roman"/>
          <w:b/>
          <w:sz w:val="28"/>
          <w:szCs w:val="28"/>
        </w:rPr>
        <w:t>аварий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1 </w:t>
      </w:r>
      <w:r w:rsidR="009F6219">
        <w:rPr>
          <w:rFonts w:ascii="Times New Roman" w:hAnsi="Times New Roman" w:cs="Times New Roman"/>
          <w:b/>
          <w:sz w:val="28"/>
          <w:szCs w:val="28"/>
        </w:rPr>
        <w:t>полугодии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90771" w:rsidRPr="00606DB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65DCC0E3" w14:textId="1164BF2F" w:rsidR="00606DB0" w:rsidRDefault="00606DB0" w:rsidP="00606DB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6DB0">
        <w:rPr>
          <w:rFonts w:ascii="Times New Roman" w:eastAsia="Times New Roman" w:hAnsi="Times New Roman" w:cs="Times New Roman"/>
          <w:sz w:val="28"/>
          <w:lang w:eastAsia="ru-RU"/>
        </w:rPr>
        <w:t xml:space="preserve">Из </w:t>
      </w:r>
      <w:r w:rsidR="007F44D8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CF620B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606DB0">
        <w:rPr>
          <w:rFonts w:ascii="Times New Roman" w:eastAsia="Times New Roman" w:hAnsi="Times New Roman" w:cs="Times New Roman"/>
          <w:sz w:val="28"/>
          <w:lang w:eastAsia="ru-RU"/>
        </w:rPr>
        <w:t xml:space="preserve"> аварий, расследование которых завершено в 1 </w:t>
      </w:r>
      <w:r w:rsidR="009F6219">
        <w:rPr>
          <w:rFonts w:ascii="Times New Roman" w:eastAsia="Times New Roman" w:hAnsi="Times New Roman" w:cs="Times New Roman"/>
          <w:sz w:val="28"/>
          <w:lang w:eastAsia="ru-RU"/>
        </w:rPr>
        <w:t>полугодии</w:t>
      </w:r>
      <w:r w:rsidRPr="00606DB0">
        <w:rPr>
          <w:rFonts w:ascii="Times New Roman" w:eastAsia="Times New Roman" w:hAnsi="Times New Roman" w:cs="Times New Roman"/>
          <w:sz w:val="28"/>
          <w:lang w:eastAsia="ru-RU"/>
        </w:rPr>
        <w:t xml:space="preserve">  2022 года, в </w:t>
      </w:r>
      <w:r w:rsidR="00CF620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606DB0">
        <w:rPr>
          <w:rFonts w:ascii="Times New Roman" w:eastAsia="Times New Roman" w:hAnsi="Times New Roman" w:cs="Times New Roman"/>
          <w:sz w:val="28"/>
          <w:lang w:eastAsia="ru-RU"/>
        </w:rPr>
        <w:t xml:space="preserve"> авариях выявлены некомпетентность или неправильные действия членов экипажа судов.</w:t>
      </w:r>
    </w:p>
    <w:p w14:paraId="43E11880" w14:textId="77777777" w:rsidR="00CF620B" w:rsidRPr="00606DB0" w:rsidRDefault="00CF620B" w:rsidP="00606DB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0E0C198" w14:textId="77777777" w:rsidR="00990771" w:rsidRDefault="00AD1EC8" w:rsidP="00990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D2C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171D4F" wp14:editId="0CCF8ACB">
            <wp:extent cx="5939625" cy="3053301"/>
            <wp:effectExtent l="0" t="0" r="2349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CF409E" w14:textId="4C885034" w:rsidR="00861B02" w:rsidRPr="00861B02" w:rsidRDefault="00861B02" w:rsidP="0086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B0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Членами экипажей </w:t>
      </w:r>
      <w:r w:rsidR="00F974CA" w:rsidRPr="00A9759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рыболовных</w:t>
      </w:r>
      <w:r w:rsidR="00F974C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61B02">
        <w:rPr>
          <w:rFonts w:ascii="Times New Roman" w:eastAsia="Times New Roman" w:hAnsi="Times New Roman" w:cs="Times New Roman"/>
          <w:sz w:val="28"/>
          <w:lang w:eastAsia="ru-RU"/>
        </w:rPr>
        <w:t>судов нарушались требования следующих нормативных документов, регламентирующих безопасность плавания:</w:t>
      </w:r>
    </w:p>
    <w:p w14:paraId="69EED2A0" w14:textId="77777777" w:rsidR="00F161BB" w:rsidRDefault="00861B02" w:rsidP="0086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B02"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861B02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161BB">
        <w:rPr>
          <w:rFonts w:ascii="Times New Roman" w:hAnsi="Times New Roman" w:cs="Times New Roman"/>
          <w:sz w:val="28"/>
          <w:szCs w:val="28"/>
        </w:rPr>
        <w:t xml:space="preserve">Правил по охране труда при добыче (вылове), переработке водных биоресурсов и производстве отдельных видов продукции из водных биоресурсов, </w:t>
      </w:r>
      <w:r w:rsidR="00C85A3E">
        <w:rPr>
          <w:rFonts w:ascii="Times New Roman" w:hAnsi="Times New Roman" w:cs="Times New Roman"/>
          <w:sz w:val="28"/>
          <w:szCs w:val="28"/>
        </w:rPr>
        <w:t>в отношении контроля</w:t>
      </w:r>
      <w:r w:rsidR="00F161BB">
        <w:rPr>
          <w:rFonts w:ascii="Times New Roman" w:hAnsi="Times New Roman" w:cs="Times New Roman"/>
          <w:sz w:val="28"/>
          <w:szCs w:val="28"/>
        </w:rPr>
        <w:t xml:space="preserve"> за нагрузкой механизмов и своевременно</w:t>
      </w:r>
      <w:r w:rsidR="00C85A3E">
        <w:rPr>
          <w:rFonts w:ascii="Times New Roman" w:hAnsi="Times New Roman" w:cs="Times New Roman"/>
          <w:sz w:val="28"/>
          <w:szCs w:val="28"/>
        </w:rPr>
        <w:t>го</w:t>
      </w:r>
      <w:r w:rsidR="00F161BB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C85A3E">
        <w:rPr>
          <w:rFonts w:ascii="Times New Roman" w:hAnsi="Times New Roman" w:cs="Times New Roman"/>
          <w:sz w:val="28"/>
          <w:szCs w:val="28"/>
        </w:rPr>
        <w:t>ения</w:t>
      </w:r>
      <w:r w:rsidR="00F161B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C85A3E">
        <w:rPr>
          <w:rFonts w:ascii="Times New Roman" w:hAnsi="Times New Roman" w:cs="Times New Roman"/>
          <w:sz w:val="28"/>
          <w:szCs w:val="28"/>
        </w:rPr>
        <w:t>а</w:t>
      </w:r>
      <w:r w:rsidR="00F161BB">
        <w:rPr>
          <w:rFonts w:ascii="Times New Roman" w:hAnsi="Times New Roman" w:cs="Times New Roman"/>
          <w:sz w:val="28"/>
          <w:szCs w:val="28"/>
        </w:rPr>
        <w:t xml:space="preserve"> работы, не допуская их перегрузки; </w:t>
      </w:r>
      <w:r w:rsidR="009B5E76">
        <w:rPr>
          <w:rFonts w:ascii="Times New Roman" w:hAnsi="Times New Roman" w:cs="Times New Roman"/>
          <w:sz w:val="28"/>
          <w:szCs w:val="28"/>
        </w:rPr>
        <w:t>слежения</w:t>
      </w:r>
      <w:r w:rsidR="00F161BB">
        <w:rPr>
          <w:rFonts w:ascii="Times New Roman" w:hAnsi="Times New Roman" w:cs="Times New Roman"/>
          <w:sz w:val="28"/>
          <w:szCs w:val="28"/>
        </w:rPr>
        <w:t xml:space="preserve"> за натяжением канатов и орудий лова и своевременно регулировать скорость их выборки и травления.</w:t>
      </w:r>
    </w:p>
    <w:p w14:paraId="0A132D2E" w14:textId="77777777" w:rsidR="00F161BB" w:rsidRDefault="00861B02" w:rsidP="00963E85">
      <w:pPr>
        <w:pStyle w:val="HTML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</w:pPr>
      <w:r w:rsidRPr="00861B02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Pr="00861B02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Устава службы на судах рыбопромыслового флота Российской Федерации, </w:t>
      </w:r>
      <w:r w:rsidR="00963E8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в отношении </w:t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обеспеч</w:t>
      </w:r>
      <w:r w:rsidR="00963E8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ения </w:t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поддержани</w:t>
      </w:r>
      <w:r w:rsidR="00963E8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я </w:t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судна в мореходном состоянии</w:t>
      </w:r>
      <w:r w:rsidR="00963E8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, контроля остойчивости судна, организации контроля подготовки экипажа по борьбе за живучесть, выполнения правил плавания по акватории порта.</w:t>
      </w:r>
    </w:p>
    <w:p w14:paraId="1CB8E427" w14:textId="77777777" w:rsidR="00F161BB" w:rsidRPr="00F161BB" w:rsidRDefault="00963E85" w:rsidP="00963E85">
      <w:pPr>
        <w:pStyle w:val="HTML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3. </w:t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Общих правил плавания и стоянки судов в морских портах РФ и на подходах к ним, 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в отношении доклада капитану морского порта</w:t>
      </w:r>
      <w:r w:rsidR="00F161BB"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об имеемых проблемах на борту судна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и начале грузовых операций при</w:t>
      </w:r>
      <w:r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крен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е</w:t>
      </w:r>
      <w:r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судна 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более</w:t>
      </w:r>
      <w:r w:rsidRPr="00F161BB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пяти градусов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.</w:t>
      </w:r>
    </w:p>
    <w:p w14:paraId="7C15669C" w14:textId="77777777" w:rsidR="00DD2C2F" w:rsidRPr="005D2759" w:rsidRDefault="005D2759" w:rsidP="00990CAC">
      <w:pPr>
        <w:pageBreakBefore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D275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Часть 3 Извлеченные </w:t>
      </w:r>
      <w:r w:rsidR="009F6219" w:rsidRPr="005D2759">
        <w:rPr>
          <w:rFonts w:ascii="Times New Roman" w:hAnsi="Times New Roman" w:cs="Times New Roman"/>
          <w:b/>
          <w:sz w:val="36"/>
          <w:szCs w:val="36"/>
        </w:rPr>
        <w:t>уроки</w:t>
      </w:r>
      <w:r w:rsidR="009F62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0CAC">
        <w:rPr>
          <w:rFonts w:ascii="Times New Roman" w:hAnsi="Times New Roman" w:cs="Times New Roman"/>
          <w:b/>
          <w:sz w:val="36"/>
          <w:szCs w:val="36"/>
        </w:rPr>
        <w:t>из расследованных</w:t>
      </w:r>
      <w:r w:rsidR="008B769A">
        <w:rPr>
          <w:rFonts w:ascii="Times New Roman" w:hAnsi="Times New Roman" w:cs="Times New Roman"/>
          <w:b/>
          <w:sz w:val="36"/>
          <w:szCs w:val="36"/>
        </w:rPr>
        <w:t xml:space="preserve"> в 1-ом полугодии</w:t>
      </w:r>
      <w:r w:rsidR="00990CAC">
        <w:rPr>
          <w:rFonts w:ascii="Times New Roman" w:hAnsi="Times New Roman" w:cs="Times New Roman"/>
          <w:b/>
          <w:sz w:val="36"/>
          <w:szCs w:val="36"/>
        </w:rPr>
        <w:t xml:space="preserve"> аварий на море</w:t>
      </w:r>
      <w:r w:rsidRPr="005D2759">
        <w:rPr>
          <w:rFonts w:ascii="Times New Roman" w:hAnsi="Times New Roman" w:cs="Times New Roman"/>
          <w:b/>
          <w:sz w:val="36"/>
          <w:szCs w:val="36"/>
        </w:rPr>
        <w:t>.</w:t>
      </w:r>
    </w:p>
    <w:p w14:paraId="5C0E6296" w14:textId="77777777" w:rsidR="00B34EF7" w:rsidRDefault="00B34EF7" w:rsidP="00B34EF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8EE55" w14:textId="6A631935" w:rsidR="00E0697C" w:rsidRPr="003E0859" w:rsidRDefault="00436F0B" w:rsidP="003E0859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5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ПОСАДКА </w:t>
      </w:r>
      <w:r w:rsidR="00C65C81" w:rsidRPr="003E0859">
        <w:rPr>
          <w:rFonts w:ascii="Times New Roman" w:eastAsia="Times New Roman" w:hAnsi="Times New Roman" w:cs="Times New Roman"/>
          <w:b/>
          <w:sz w:val="28"/>
          <w:szCs w:val="28"/>
        </w:rPr>
        <w:t xml:space="preserve">СУДНА </w:t>
      </w:r>
      <w:r w:rsidRPr="003E0859">
        <w:rPr>
          <w:rFonts w:ascii="Times New Roman" w:eastAsia="Times New Roman" w:hAnsi="Times New Roman" w:cs="Times New Roman"/>
          <w:b/>
          <w:sz w:val="28"/>
          <w:szCs w:val="28"/>
        </w:rPr>
        <w:t>НА МЕЛЬ</w:t>
      </w:r>
    </w:p>
    <w:p w14:paraId="390C048D" w14:textId="77777777" w:rsidR="00094743" w:rsidRDefault="00094743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D176E9D" w14:textId="79537D75" w:rsidR="00094743" w:rsidRPr="003E0859" w:rsidRDefault="003E0859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94743" w:rsidRPr="003E0859">
        <w:rPr>
          <w:rFonts w:ascii="Times New Roman" w:eastAsia="Times New Roman" w:hAnsi="Times New Roman" w:cs="Times New Roman"/>
          <w:b/>
          <w:sz w:val="28"/>
          <w:szCs w:val="28"/>
        </w:rPr>
        <w:t>.1</w:t>
      </w:r>
    </w:p>
    <w:p w14:paraId="26FB4B43" w14:textId="77777777" w:rsidR="004256C7" w:rsidRPr="004D27C2" w:rsidRDefault="00094743" w:rsidP="006420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4256C7"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раткое описание</w:t>
      </w:r>
    </w:p>
    <w:p w14:paraId="11831518" w14:textId="77777777" w:rsidR="00E4356A" w:rsidRPr="0045733C" w:rsidRDefault="00E4356A" w:rsidP="004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3C">
        <w:rPr>
          <w:rFonts w:ascii="Times New Roman" w:hAnsi="Times New Roman" w:cs="Times New Roman"/>
          <w:sz w:val="28"/>
          <w:szCs w:val="28"/>
        </w:rPr>
        <w:t xml:space="preserve">10.11.2021 в 00:00 мск во время стоянки на якоре в Керченском проливе, </w:t>
      </w:r>
      <w:r w:rsidR="00046065">
        <w:rPr>
          <w:rFonts w:ascii="Times New Roman" w:hAnsi="Times New Roman" w:cs="Times New Roman"/>
          <w:sz w:val="28"/>
          <w:szCs w:val="28"/>
        </w:rPr>
        <w:t>буксир</w:t>
      </w:r>
      <w:r w:rsidRPr="0045733C">
        <w:rPr>
          <w:rFonts w:ascii="Times New Roman" w:hAnsi="Times New Roman" w:cs="Times New Roman"/>
          <w:sz w:val="28"/>
          <w:szCs w:val="28"/>
        </w:rPr>
        <w:t xml:space="preserve"> «</w:t>
      </w:r>
      <w:r w:rsidR="007F44D8" w:rsidRPr="0045733C">
        <w:rPr>
          <w:rFonts w:ascii="Times New Roman" w:hAnsi="Times New Roman" w:cs="Times New Roman"/>
          <w:sz w:val="28"/>
          <w:szCs w:val="28"/>
        </w:rPr>
        <w:t>АНТЕЙ</w:t>
      </w:r>
      <w:r w:rsidRPr="0045733C">
        <w:rPr>
          <w:rFonts w:ascii="Times New Roman" w:hAnsi="Times New Roman" w:cs="Times New Roman"/>
          <w:sz w:val="28"/>
          <w:szCs w:val="28"/>
        </w:rPr>
        <w:t xml:space="preserve">-2» </w:t>
      </w:r>
      <w:r w:rsidR="004E7E31">
        <w:rPr>
          <w:rFonts w:ascii="Times New Roman" w:hAnsi="Times New Roman" w:cs="Times New Roman"/>
          <w:sz w:val="28"/>
          <w:szCs w:val="28"/>
        </w:rPr>
        <w:t>и</w:t>
      </w:r>
      <w:r w:rsidRPr="0045733C">
        <w:rPr>
          <w:rFonts w:ascii="Times New Roman" w:hAnsi="Times New Roman" w:cs="Times New Roman"/>
          <w:sz w:val="28"/>
          <w:szCs w:val="28"/>
        </w:rPr>
        <w:t xml:space="preserve"> </w:t>
      </w:r>
      <w:r w:rsidR="00C80CC2">
        <w:rPr>
          <w:rFonts w:ascii="Times New Roman" w:hAnsi="Times New Roman" w:cs="Times New Roman"/>
          <w:sz w:val="28"/>
          <w:szCs w:val="28"/>
        </w:rPr>
        <w:t>ошвартованн</w:t>
      </w:r>
      <w:r w:rsidR="004E7E31">
        <w:rPr>
          <w:rFonts w:ascii="Times New Roman" w:hAnsi="Times New Roman" w:cs="Times New Roman"/>
          <w:sz w:val="28"/>
          <w:szCs w:val="28"/>
        </w:rPr>
        <w:t>ая</w:t>
      </w:r>
      <w:r w:rsidR="00C80CC2">
        <w:rPr>
          <w:rFonts w:ascii="Times New Roman" w:hAnsi="Times New Roman" w:cs="Times New Roman"/>
          <w:sz w:val="28"/>
          <w:szCs w:val="28"/>
        </w:rPr>
        <w:t xml:space="preserve"> к нему лагом </w:t>
      </w:r>
      <w:r w:rsidRPr="0045733C">
        <w:rPr>
          <w:rFonts w:ascii="Times New Roman" w:hAnsi="Times New Roman" w:cs="Times New Roman"/>
          <w:sz w:val="28"/>
          <w:szCs w:val="28"/>
        </w:rPr>
        <w:t>несамоходн</w:t>
      </w:r>
      <w:r w:rsidR="004E7E31">
        <w:rPr>
          <w:rFonts w:ascii="Times New Roman" w:hAnsi="Times New Roman" w:cs="Times New Roman"/>
          <w:sz w:val="28"/>
          <w:szCs w:val="28"/>
        </w:rPr>
        <w:t>ая</w:t>
      </w:r>
      <w:r w:rsidRPr="0045733C">
        <w:rPr>
          <w:rFonts w:ascii="Times New Roman" w:hAnsi="Times New Roman" w:cs="Times New Roman"/>
          <w:sz w:val="28"/>
          <w:szCs w:val="28"/>
        </w:rPr>
        <w:t xml:space="preserve"> барж</w:t>
      </w:r>
      <w:r w:rsidR="004E7E31">
        <w:rPr>
          <w:rFonts w:ascii="Times New Roman" w:hAnsi="Times New Roman" w:cs="Times New Roman"/>
          <w:sz w:val="28"/>
          <w:szCs w:val="28"/>
        </w:rPr>
        <w:t>а</w:t>
      </w:r>
      <w:r w:rsidRPr="0045733C">
        <w:rPr>
          <w:rFonts w:ascii="Times New Roman" w:hAnsi="Times New Roman" w:cs="Times New Roman"/>
          <w:sz w:val="28"/>
          <w:szCs w:val="28"/>
        </w:rPr>
        <w:t xml:space="preserve"> «Баржа 2032» под воздействием </w:t>
      </w:r>
      <w:r w:rsidR="00094743">
        <w:rPr>
          <w:rFonts w:ascii="Times New Roman" w:hAnsi="Times New Roman" w:cs="Times New Roman"/>
          <w:sz w:val="28"/>
          <w:szCs w:val="28"/>
        </w:rPr>
        <w:t>сложных гидрометеоусловий</w:t>
      </w:r>
      <w:r w:rsidRPr="0045733C">
        <w:rPr>
          <w:rFonts w:ascii="Times New Roman" w:hAnsi="Times New Roman" w:cs="Times New Roman"/>
          <w:sz w:val="28"/>
          <w:szCs w:val="28"/>
        </w:rPr>
        <w:t xml:space="preserve"> был</w:t>
      </w:r>
      <w:r w:rsidR="004E7E31">
        <w:rPr>
          <w:rFonts w:ascii="Times New Roman" w:hAnsi="Times New Roman" w:cs="Times New Roman"/>
          <w:sz w:val="28"/>
          <w:szCs w:val="28"/>
        </w:rPr>
        <w:t>и</w:t>
      </w:r>
      <w:r w:rsidRPr="0045733C">
        <w:rPr>
          <w:rFonts w:ascii="Times New Roman" w:hAnsi="Times New Roman" w:cs="Times New Roman"/>
          <w:sz w:val="28"/>
          <w:szCs w:val="28"/>
        </w:rPr>
        <w:t xml:space="preserve"> сорван</w:t>
      </w:r>
      <w:r w:rsidR="004E7E31">
        <w:rPr>
          <w:rFonts w:ascii="Times New Roman" w:hAnsi="Times New Roman" w:cs="Times New Roman"/>
          <w:sz w:val="28"/>
          <w:szCs w:val="28"/>
        </w:rPr>
        <w:t>ы</w:t>
      </w:r>
      <w:r w:rsidRPr="0045733C">
        <w:rPr>
          <w:rFonts w:ascii="Times New Roman" w:hAnsi="Times New Roman" w:cs="Times New Roman"/>
          <w:sz w:val="28"/>
          <w:szCs w:val="28"/>
        </w:rPr>
        <w:t xml:space="preserve"> с якоря</w:t>
      </w:r>
      <w:r w:rsidR="004E7E31">
        <w:rPr>
          <w:rFonts w:ascii="Times New Roman" w:hAnsi="Times New Roman" w:cs="Times New Roman"/>
          <w:sz w:val="28"/>
          <w:szCs w:val="28"/>
        </w:rPr>
        <w:t>, отданного с баржи</w:t>
      </w:r>
      <w:r w:rsidRPr="0045733C">
        <w:rPr>
          <w:rFonts w:ascii="Times New Roman" w:hAnsi="Times New Roman" w:cs="Times New Roman"/>
          <w:sz w:val="28"/>
          <w:szCs w:val="28"/>
        </w:rPr>
        <w:t>, и сели на мель.</w:t>
      </w:r>
    </w:p>
    <w:p w14:paraId="6CCD05B2" w14:textId="77777777" w:rsidR="00E4356A" w:rsidRPr="004D27C2" w:rsidRDefault="00E4356A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10605E8D" w14:textId="77777777" w:rsidR="00E4356A" w:rsidRPr="00E4356A" w:rsidRDefault="005D0C60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епринятие капитаном буксир</w:t>
      </w:r>
      <w:r w:rsidR="000C3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необходимых мер по обеспечению безопасности буксирного каравана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C17F574" w14:textId="77777777" w:rsidR="00E4356A" w:rsidRPr="00E4356A" w:rsidRDefault="005D0C60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учет капитаном буксир</w:t>
      </w:r>
      <w:r w:rsidR="000C3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преобладающих обстоятельств и условий, недооценка ситуации и опасности при штормовой погоде</w:t>
      </w:r>
      <w:r w:rsidR="000C3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E303FC1" w14:textId="77777777" w:rsidR="00E4356A" w:rsidRDefault="005D0C60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тсутствие должного контроля мест</w:t>
      </w:r>
      <w:r w:rsidR="000C3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якорной стоянки со стороны вахтенной службы буксир</w:t>
      </w:r>
      <w:r w:rsidR="000C3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C0A9612" w14:textId="77777777" w:rsidR="00333237" w:rsidRPr="004D27C2" w:rsidRDefault="00333237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7D2C0AE6" w14:textId="77777777" w:rsidR="00C80CC2" w:rsidRPr="005458D5" w:rsidRDefault="00C80CC2" w:rsidP="00C80CC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D5">
        <w:rPr>
          <w:rFonts w:ascii="Times New Roman" w:hAnsi="Times New Roman" w:cs="Times New Roman"/>
          <w:sz w:val="28"/>
          <w:szCs w:val="28"/>
        </w:rPr>
        <w:t xml:space="preserve">капитаны буксиров должны иметь полное представление о теоретических и практических аспектах безопасных </w:t>
      </w:r>
      <w:r>
        <w:rPr>
          <w:rFonts w:ascii="Times New Roman" w:hAnsi="Times New Roman" w:cs="Times New Roman"/>
          <w:sz w:val="28"/>
          <w:szCs w:val="28"/>
        </w:rPr>
        <w:t>буксировочных операций</w:t>
      </w:r>
      <w:r w:rsidR="00046065">
        <w:rPr>
          <w:rFonts w:ascii="Times New Roman" w:hAnsi="Times New Roman" w:cs="Times New Roman"/>
          <w:sz w:val="28"/>
          <w:szCs w:val="28"/>
        </w:rPr>
        <w:t xml:space="preserve">, включая обеспечение безопасности </w:t>
      </w:r>
      <w:r w:rsidR="002156C5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046065">
        <w:rPr>
          <w:rFonts w:ascii="Times New Roman" w:hAnsi="Times New Roman" w:cs="Times New Roman"/>
          <w:sz w:val="28"/>
          <w:szCs w:val="28"/>
        </w:rPr>
        <w:t>при стоянке на якоре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B1C02" w14:textId="77777777" w:rsidR="00333237" w:rsidRDefault="00394523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</w:t>
      </w:r>
      <w:r w:rsidR="00C8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буксировку конкретного объекта </w:t>
      </w:r>
      <w:r w:rsidR="004562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соответствующими документами </w:t>
      </w:r>
      <w:r w:rsidR="00C8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налагаются запреты и ограничения </w:t>
      </w:r>
      <w:r w:rsidR="004562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не допускать их нарушений </w:t>
      </w:r>
      <w:r w:rsidR="00425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данном случае буксировка баржи лагом была запрещена её классификационным свидетельством)</w:t>
      </w:r>
      <w:r w:rsidR="00CC3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85E3558" w14:textId="77777777" w:rsidR="004562BC" w:rsidRDefault="004562BC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выборе способа постановки на якорь</w:t>
      </w:r>
      <w:r w:rsidR="0004606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особенно в сложных ГМУ,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</w:t>
      </w:r>
      <w:r w:rsidR="00CC3A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учитывать техническое состояние швартовных и якорных устройств буксируемых судов, если осуществляется постановка состава на якорь с их помощью (в данном случае правый якорь баржи находился в нерабочем состоянии, а длинна якорного каната левого якоря</w:t>
      </w:r>
      <w:r w:rsidR="0039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была 50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945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требуемой – 150 м)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13148C8" w14:textId="77777777" w:rsidR="00CC3AAF" w:rsidRPr="00E4356A" w:rsidRDefault="004562BC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на судне принята информация о неблагоприятном прогнозе погоды необходимо заблаговременно </w:t>
      </w:r>
      <w:r w:rsidR="0021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оценить все возможные риски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</w:t>
      </w:r>
      <w:r w:rsidR="0021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</w:t>
      </w:r>
      <w:r w:rsidR="00445D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обеспечения безопасности </w:t>
      </w:r>
      <w:r w:rsidR="0021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судов. Целесообразн</w:t>
      </w:r>
      <w:r w:rsidR="004E7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заблаговременно</w:t>
      </w:r>
      <w:r w:rsidR="0021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перейти в ближайшее </w:t>
      </w:r>
      <w:r w:rsidR="004E7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безопасное</w:t>
      </w:r>
      <w:r w:rsidR="0021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укрытие</w:t>
      </w:r>
      <w:r w:rsidR="004E7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(район). </w:t>
      </w:r>
    </w:p>
    <w:p w14:paraId="3AC21C5D" w14:textId="77777777" w:rsidR="00E4356A" w:rsidRPr="004D27C2" w:rsidRDefault="00333237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</w:p>
    <w:p w14:paraId="43C6F15A" w14:textId="77777777" w:rsidR="00333237" w:rsidRPr="00046065" w:rsidRDefault="00046065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065">
        <w:rPr>
          <w:rFonts w:ascii="Times New Roman" w:eastAsia="Times New Roman" w:hAnsi="Times New Roman" w:cs="Times New Roman"/>
          <w:sz w:val="28"/>
          <w:szCs w:val="28"/>
        </w:rPr>
        <w:t>Судовладельцам, капитанам буксиров</w:t>
      </w:r>
      <w:r w:rsidR="00B96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25F42B" w14:textId="77777777" w:rsidR="00094743" w:rsidRDefault="00094743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4F3BB" w14:textId="272B7428" w:rsidR="00046065" w:rsidRDefault="003E0859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94743">
        <w:rPr>
          <w:rFonts w:ascii="Times New Roman" w:eastAsia="Times New Roman" w:hAnsi="Times New Roman" w:cs="Times New Roman"/>
          <w:b/>
          <w:sz w:val="28"/>
          <w:szCs w:val="28"/>
        </w:rPr>
        <w:t>.2</w:t>
      </w:r>
    </w:p>
    <w:p w14:paraId="4FD72C2B" w14:textId="77777777" w:rsidR="004D27C2" w:rsidRPr="004D27C2" w:rsidRDefault="004D27C2" w:rsidP="0045733C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</w:t>
      </w:r>
    </w:p>
    <w:p w14:paraId="0CC6424B" w14:textId="77777777" w:rsidR="00E4356A" w:rsidRPr="00E4356A" w:rsidRDefault="00E4356A" w:rsidP="0045733C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23.11.2021 в 06:30 мск при буксировке буксиром «ПАК» состава из двух несамоходных нефтеналивных барж «МН-4001» и «МН–4002» в акватории Северного морского пути (Карское море) произошел обрыв основного </w:t>
      </w:r>
      <w:r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буксирного троса и буксируемые баржи в следствие самостоятельного неконтролируемого дрейфа 24.11.2021 сели на мель в проливе Карские ворота. </w:t>
      </w:r>
      <w:r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E9F477" w14:textId="77777777" w:rsidR="00E4356A" w:rsidRPr="004D27C2" w:rsidRDefault="00E4356A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26543C12" w14:textId="77777777" w:rsidR="00E4356A" w:rsidRPr="00E4356A" w:rsidRDefault="00C65C81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356A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 в рейс через акваторию Северного морского пути без учета прогностической и фактической ледовой обстановки по маршруту следования буксирного состава до порта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9132EB" w14:textId="77777777" w:rsidR="00E4356A" w:rsidRPr="00E4356A" w:rsidRDefault="00C65C81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56A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гнорирование капитаном буксира «ПАК» и судовладельцем ПАО «ЛОРП» сообщений от Штаба морских операций о складывающейся ледовой обстановке на пути следования буксирного состава и невыполнение указаний по выводу буксирного состава из акватории Северного морского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356A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5B1393" w14:textId="77777777" w:rsidR="00E4356A" w:rsidRPr="00E4356A" w:rsidRDefault="00C65C81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епринятие </w:t>
      </w:r>
      <w:r w:rsidR="004E7E31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Штабом морских операций </w:t>
      </w:r>
      <w:r w:rsidR="00E4356A" w:rsidRPr="00E43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надлежавших мер, в соответствии со своими производственными функциями и наделенными правами, направленных на предотвращение попадания буксирного состава в тяжелые для его плавания ледовые условия</w:t>
      </w:r>
      <w:r w:rsidR="004E7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ABCB4" w14:textId="77777777" w:rsidR="004E7E31" w:rsidRPr="004D27C2" w:rsidRDefault="004D27C2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00F6181E" w14:textId="77777777" w:rsidR="00D05C32" w:rsidRDefault="00772C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планировании рейса план перехода должен быть разработан с учётом класса 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периоду и 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плавания</w:t>
      </w:r>
      <w:r w:rsidR="00B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гидрометеорологическим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ледовым </w:t>
      </w:r>
      <w:r w:rsidR="00D05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основании установленных порядка и правил плавания по маршруту перехода;</w:t>
      </w:r>
    </w:p>
    <w:p w14:paraId="7C07D863" w14:textId="77777777" w:rsidR="00E02786" w:rsidRDefault="00E02786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все риски, которые могут возникнуть при плавании в районах, где возможно льдообразование, особенно если плавание осуществляется в период, когда оно уже началось, а суда не имеют ледового класса;</w:t>
      </w:r>
    </w:p>
    <w:p w14:paraId="54055596" w14:textId="77777777" w:rsidR="00C95F02" w:rsidRDefault="00990CAC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контролирующим переход</w:t>
      </w:r>
      <w:r w:rsidR="00E027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 в зоне ответственности, следует использовать все имеющиеся полномочия для принуждения судов к обязательному выполнению установленных 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95F02" w:rsidRP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безопасности;</w:t>
      </w:r>
    </w:p>
    <w:p w14:paraId="6BB13807" w14:textId="77777777" w:rsidR="00E4356A" w:rsidRDefault="006C2E39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перевозок компаниям не следует откладывать рейсы судов на период, когда уже отсутствует запас времени</w:t>
      </w:r>
      <w:r w:rsidR="0013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окончанию разрешенного периода эксплуатации судна в планируемом районе плавания.</w:t>
      </w:r>
    </w:p>
    <w:p w14:paraId="08BF4AE6" w14:textId="77777777" w:rsidR="00990CAC" w:rsidRDefault="00990CAC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911D4" w14:textId="77777777" w:rsidR="004E7E31" w:rsidRDefault="006C2E39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судоходных компаний, к</w:t>
      </w:r>
      <w:r w:rsidR="00990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апитанам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штурманам</w:t>
      </w:r>
      <w:r w:rsidR="00C95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операторам (диспетчерам) организаций контролирующих переходы судов в зоне ответственности</w:t>
      </w:r>
      <w:r w:rsidR="00137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DB54D" w14:textId="77777777" w:rsidR="0005570B" w:rsidRDefault="0005570B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C12928" w14:textId="1C55D640" w:rsidR="00C65C81" w:rsidRPr="00A429F1" w:rsidRDefault="003E0859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94743" w:rsidRPr="00A4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</w:p>
    <w:p w14:paraId="3D54C9BC" w14:textId="77777777" w:rsidR="000C33B7" w:rsidRPr="004D27C2" w:rsidRDefault="000C33B7" w:rsidP="000C33B7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</w:t>
      </w:r>
    </w:p>
    <w:p w14:paraId="78CC01D7" w14:textId="77777777" w:rsidR="000C33B7" w:rsidRDefault="000C33B7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01.12.2021 в 15.43 в Каспийском море при следовании из порта Астрахань в порт Баутино (Казахстан) буксирного состава т/х «ОТ-2080» с несамоходным понтоном (баржей) «СИЛЬВЕР-3003» на буксире, произошла посадка на мель баржи «СИЛЬВЕР-3003» в координатах </w:t>
      </w:r>
      <w:r w:rsidR="00B86662">
        <w:rPr>
          <w:rFonts w:ascii="Times New Roman" w:hAnsi="Times New Roman" w:cs="Times New Roman"/>
          <w:sz w:val="28"/>
          <w:szCs w:val="28"/>
        </w:rPr>
        <w:t>φ=</w:t>
      </w:r>
      <w:r>
        <w:rPr>
          <w:rFonts w:ascii="Times New Roman" w:hAnsi="Times New Roman" w:cs="Times New Roman"/>
          <w:sz w:val="28"/>
          <w:szCs w:val="28"/>
        </w:rPr>
        <w:t>45°05,408`N</w:t>
      </w:r>
      <w:r w:rsidR="00B86662">
        <w:rPr>
          <w:rFonts w:ascii="Times New Roman" w:hAnsi="Times New Roman" w:cs="Times New Roman"/>
          <w:sz w:val="28"/>
          <w:szCs w:val="28"/>
        </w:rPr>
        <w:t>; λ=</w:t>
      </w:r>
      <w:r>
        <w:rPr>
          <w:rFonts w:ascii="Times New Roman" w:hAnsi="Times New Roman" w:cs="Times New Roman"/>
          <w:sz w:val="28"/>
          <w:szCs w:val="28"/>
        </w:rPr>
        <w:t>048°20,064`Е. 08.12.2021 баржа была снята с мели и отбуксирована в п. Баутино.</w:t>
      </w:r>
    </w:p>
    <w:p w14:paraId="456F9F6C" w14:textId="77777777" w:rsidR="00B86662" w:rsidRDefault="00B86662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6643D80F" w14:textId="77777777" w:rsidR="00B86662" w:rsidRPr="00B86662" w:rsidRDefault="00B86662" w:rsidP="00B86662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брыв буксирного троса вследствие не учета капитаном буксира сложившихся гидрометеоусловий в районе плавания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(ветер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NW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м/с, море 3 балла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C4B1E2" w14:textId="77777777" w:rsidR="00B86662" w:rsidRPr="00B86662" w:rsidRDefault="00B86662" w:rsidP="00B86662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озможной причиной обрыва буксирного троса мог стать его зацеп за подводное препятствие.</w:t>
      </w:r>
    </w:p>
    <w:p w14:paraId="3BE8FD4C" w14:textId="77777777" w:rsidR="00B86662" w:rsidRDefault="00B86662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744A3069" w14:textId="77777777" w:rsidR="00B86662" w:rsidRDefault="00B86662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D5">
        <w:rPr>
          <w:rFonts w:ascii="Times New Roman" w:hAnsi="Times New Roman" w:cs="Times New Roman"/>
          <w:sz w:val="28"/>
          <w:szCs w:val="28"/>
        </w:rPr>
        <w:t xml:space="preserve">капитаны буксиров должны иметь полное представление о теоретических и практических аспектах безопасных </w:t>
      </w:r>
      <w:r>
        <w:rPr>
          <w:rFonts w:ascii="Times New Roman" w:hAnsi="Times New Roman" w:cs="Times New Roman"/>
          <w:sz w:val="28"/>
          <w:szCs w:val="28"/>
        </w:rPr>
        <w:t>буксировочных операций, в том числе в сложных гидрометеоусловиях;</w:t>
      </w:r>
    </w:p>
    <w:p w14:paraId="5D302A3F" w14:textId="77777777" w:rsidR="00B86662" w:rsidRDefault="00B86662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1A7B4" w14:textId="0B586575" w:rsidR="006420DD" w:rsidRPr="006420DD" w:rsidRDefault="003E0859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4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</w:p>
    <w:p w14:paraId="551B5EAF" w14:textId="77777777" w:rsidR="0005570B" w:rsidRPr="004D27C2" w:rsidRDefault="0005570B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</w:t>
      </w:r>
    </w:p>
    <w:p w14:paraId="160C458E" w14:textId="77777777" w:rsidR="0005570B" w:rsidRDefault="0005570B" w:rsidP="00055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 в 1</w:t>
      </w:r>
      <w:r w:rsidR="00B72D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в Чёрном море земснаряд/грунтовоз «ГЗС-1»,</w:t>
      </w:r>
      <w:r w:rsidR="00B7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SansRegular" w:hAnsi="PTSansRegular"/>
          <w:color w:val="000000"/>
          <w:sz w:val="27"/>
          <w:szCs w:val="27"/>
        </w:rPr>
        <w:t>после получения сведений о штормовом предупреждении приостановил работу и встал на якорь в месте дноуглубительных работ</w:t>
      </w:r>
      <w:r w:rsidR="00B72D5D">
        <w:rPr>
          <w:rFonts w:ascii="PTSansRegular" w:hAnsi="PTSansRegular"/>
          <w:color w:val="000000"/>
          <w:sz w:val="27"/>
          <w:szCs w:val="27"/>
        </w:rPr>
        <w:t>.</w:t>
      </w:r>
      <w:r>
        <w:rPr>
          <w:rFonts w:ascii="PTSansRegular" w:hAnsi="PTSansRegular"/>
          <w:color w:val="000000"/>
          <w:sz w:val="27"/>
          <w:szCs w:val="27"/>
        </w:rPr>
        <w:t xml:space="preserve"> </w:t>
      </w:r>
      <w:r w:rsidR="00B72D5D">
        <w:rPr>
          <w:rFonts w:ascii="PTSansRegular" w:hAnsi="PTSansRegular"/>
          <w:color w:val="000000"/>
          <w:sz w:val="27"/>
          <w:szCs w:val="27"/>
        </w:rPr>
        <w:t xml:space="preserve">В </w:t>
      </w:r>
      <w:r>
        <w:rPr>
          <w:rFonts w:ascii="PTSansRegular" w:hAnsi="PTSansRegular"/>
          <w:color w:val="000000"/>
          <w:sz w:val="27"/>
          <w:szCs w:val="27"/>
        </w:rPr>
        <w:t>1</w:t>
      </w:r>
      <w:r w:rsidR="00B72D5D">
        <w:rPr>
          <w:rFonts w:ascii="PTSansRegular" w:hAnsi="PTSansRegular"/>
          <w:color w:val="000000"/>
          <w:sz w:val="27"/>
          <w:szCs w:val="27"/>
        </w:rPr>
        <w:t>8:</w:t>
      </w:r>
      <w:r>
        <w:rPr>
          <w:rFonts w:ascii="PTSansRegular" w:hAnsi="PTSansRegular"/>
          <w:color w:val="000000"/>
          <w:sz w:val="27"/>
          <w:szCs w:val="27"/>
        </w:rPr>
        <w:t>10 под воздействием штормовых погодных условий</w:t>
      </w:r>
      <w:r w:rsidR="00B72D5D">
        <w:rPr>
          <w:rFonts w:ascii="PTSansRegular" w:hAnsi="PTSansRegular"/>
          <w:color w:val="000000"/>
          <w:sz w:val="27"/>
          <w:szCs w:val="27"/>
        </w:rPr>
        <w:t xml:space="preserve"> (ветер </w:t>
      </w:r>
      <w:r w:rsidR="00B72D5D">
        <w:rPr>
          <w:rFonts w:ascii="PTSansRegular" w:hAnsi="PTSansRegular"/>
          <w:color w:val="000000"/>
          <w:sz w:val="27"/>
          <w:szCs w:val="27"/>
          <w:lang w:val="en-US"/>
        </w:rPr>
        <w:t>SW</w:t>
      </w:r>
      <w:r w:rsidR="00B72D5D">
        <w:rPr>
          <w:rFonts w:ascii="PTSansRegular" w:hAnsi="PTSansRegular"/>
          <w:color w:val="000000"/>
          <w:sz w:val="27"/>
          <w:szCs w:val="27"/>
        </w:rPr>
        <w:t xml:space="preserve"> 12-17 м/с, в порывах до 22 м/с, высота волн –3 метра)</w:t>
      </w:r>
      <w:r>
        <w:rPr>
          <w:rFonts w:ascii="PTSansRegular" w:hAnsi="PTSansRegular"/>
          <w:color w:val="000000"/>
          <w:sz w:val="27"/>
          <w:szCs w:val="27"/>
        </w:rPr>
        <w:t xml:space="preserve"> судно начало дрейф</w:t>
      </w:r>
      <w:r w:rsidR="00B72D5D">
        <w:rPr>
          <w:rFonts w:ascii="PTSansRegular" w:hAnsi="PTSansRegular"/>
          <w:color w:val="000000"/>
          <w:sz w:val="27"/>
          <w:szCs w:val="27"/>
        </w:rPr>
        <w:t>овать</w:t>
      </w:r>
      <w:r>
        <w:rPr>
          <w:rFonts w:ascii="PTSansRegular" w:hAnsi="PTSansRegular"/>
          <w:color w:val="000000"/>
          <w:sz w:val="27"/>
          <w:szCs w:val="27"/>
        </w:rPr>
        <w:t xml:space="preserve"> в сторону берега и село на мель.</w:t>
      </w:r>
    </w:p>
    <w:p w14:paraId="6FD5143A" w14:textId="77777777" w:rsidR="0005570B" w:rsidRDefault="0005570B" w:rsidP="00055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5C75E563" w14:textId="77777777" w:rsidR="00B72D5D" w:rsidRPr="00B72D5D" w:rsidRDefault="00B72D5D" w:rsidP="00B72D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епринятие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судовладельцем 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 по обеспечению безопасности проведения дноуглубительных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EDEB98" w14:textId="77777777" w:rsidR="000D5DEA" w:rsidRDefault="000D5DEA" w:rsidP="00B72D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низкая организация несения безопасной ходовой навигационной вахты;</w:t>
      </w:r>
    </w:p>
    <w:p w14:paraId="0F73FDE3" w14:textId="77777777" w:rsidR="00B72D5D" w:rsidRPr="00B72D5D" w:rsidRDefault="00B72D5D" w:rsidP="00B72D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еприняти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апитаном мер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подготовке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плаванию в штормовых условиях;</w:t>
      </w:r>
    </w:p>
    <w:p w14:paraId="6FDFB4DE" w14:textId="77777777" w:rsidR="00B72D5D" w:rsidRPr="00B72D5D" w:rsidRDefault="00B72D5D" w:rsidP="00B72D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B7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выполнение службой СУДС функции по мониторингу судов и передачи информации об опасной навигационной ситуации.</w:t>
      </w:r>
    </w:p>
    <w:p w14:paraId="742AACD2" w14:textId="77777777" w:rsidR="0005570B" w:rsidRPr="004D27C2" w:rsidRDefault="0005570B" w:rsidP="0005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2434DE04" w14:textId="77777777" w:rsidR="00B72D5D" w:rsidRDefault="000D5DEA" w:rsidP="0005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>ажно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 xml:space="preserve"> осведомленност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 xml:space="preserve"> о местных прогнозах погоды и предупреждениях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35FE52" w14:textId="77777777" w:rsidR="000D5DEA" w:rsidRDefault="000D5DEA" w:rsidP="0005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>о время навигационных наблюдений важно использовать все технические и визуальные ресурсы для поддержания ситуационной осведомленности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6A527B" w14:textId="77777777" w:rsidR="000D5DEA" w:rsidRPr="00B72D5D" w:rsidRDefault="000D5DEA" w:rsidP="000D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>вария подчеркнула важность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 xml:space="preserve"> ресурсами мостика при любых обстоятельствах;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DEA">
        <w:rPr>
          <w:rFonts w:ascii="Times New Roman" w:eastAsia="Times New Roman" w:hAnsi="Times New Roman" w:cs="Times New Roman"/>
          <w:sz w:val="28"/>
          <w:szCs w:val="28"/>
        </w:rPr>
        <w:t>осуществление надлежащего несения вахты и наблюдения.</w:t>
      </w:r>
    </w:p>
    <w:p w14:paraId="66EADF1F" w14:textId="77777777" w:rsidR="0005570B" w:rsidRDefault="0005570B" w:rsidP="0005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</w:p>
    <w:p w14:paraId="5B7E8912" w14:textId="77777777" w:rsidR="0005570B" w:rsidRPr="00A429F1" w:rsidRDefault="00A429F1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Судовладельцам, капитанам, судоводителям, операторам СУДС</w:t>
      </w:r>
    </w:p>
    <w:p w14:paraId="205D508E" w14:textId="77777777" w:rsidR="0005570B" w:rsidRDefault="0005570B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E82955" w14:textId="7B15A641" w:rsidR="0005570B" w:rsidRPr="00A429F1" w:rsidRDefault="003E0859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4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0386823E" w14:textId="77777777" w:rsidR="00C65C81" w:rsidRPr="004D27C2" w:rsidRDefault="00C65C81" w:rsidP="00C65C8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</w:t>
      </w:r>
    </w:p>
    <w:p w14:paraId="5A3F2843" w14:textId="77777777" w:rsidR="00990CAC" w:rsidRDefault="00C65C81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81">
        <w:rPr>
          <w:rFonts w:ascii="Times New Roman" w:eastAsia="Times New Roman" w:hAnsi="Times New Roman" w:cs="Times New Roman"/>
          <w:sz w:val="28"/>
          <w:szCs w:val="28"/>
        </w:rPr>
        <w:t>12.01.2022 в 16:45 при входе в Шецинский залив с Балтийского моря во время захода в морской порт Шецин (Польша) сухогруз «СМП НОВОДВИНСК» под проводкой лоцмана вышел за восточную (левую по ходу) кромку фарватера и сел на мель. Водотечности и видимых повреждений корпуса 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5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F884D5" w14:textId="77777777" w:rsidR="00C65C81" w:rsidRPr="004D27C2" w:rsidRDefault="00C65C81" w:rsidP="00C6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300CA7D6" w14:textId="77777777" w:rsidR="00C65C81" w:rsidRPr="00C65C81" w:rsidRDefault="00C65C81" w:rsidP="00C6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C65C81">
        <w:rPr>
          <w:rFonts w:ascii="Times New Roman" w:eastAsia="Times New Roman" w:hAnsi="Times New Roman" w:cs="Times New Roman"/>
          <w:sz w:val="28"/>
          <w:szCs w:val="28"/>
        </w:rPr>
        <w:t>е учёт маневренных характеристик судна и гидрометеорологических условий района плавания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8F8904" w14:textId="77777777" w:rsidR="00C65C81" w:rsidRPr="00C65C81" w:rsidRDefault="00C65C81" w:rsidP="00C6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5C81">
        <w:rPr>
          <w:rFonts w:ascii="Times New Roman" w:eastAsia="Times New Roman" w:hAnsi="Times New Roman" w:cs="Times New Roman"/>
          <w:sz w:val="28"/>
          <w:szCs w:val="28"/>
        </w:rPr>
        <w:t>еотработанная организация взаимодействия «капитан-лоцман»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885B35" w14:textId="77777777" w:rsidR="00C65C81" w:rsidRDefault="00C65C81" w:rsidP="00C6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5C81">
        <w:rPr>
          <w:rFonts w:ascii="Times New Roman" w:eastAsia="Times New Roman" w:hAnsi="Times New Roman" w:cs="Times New Roman"/>
          <w:sz w:val="28"/>
          <w:szCs w:val="28"/>
        </w:rPr>
        <w:t>ыход из строя гирокомпаса.</w:t>
      </w:r>
    </w:p>
    <w:p w14:paraId="031FEABB" w14:textId="77777777" w:rsidR="00C65C81" w:rsidRPr="004D27C2" w:rsidRDefault="00C65C81" w:rsidP="00C65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7A7CBFAD" w14:textId="77777777" w:rsidR="00EB64A3" w:rsidRPr="00EB64A3" w:rsidRDefault="00EB64A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A3">
        <w:rPr>
          <w:rFonts w:ascii="Times New Roman" w:eastAsia="Times New Roman" w:hAnsi="Times New Roman" w:cs="Times New Roman"/>
          <w:sz w:val="28"/>
          <w:szCs w:val="28"/>
        </w:rPr>
        <w:t xml:space="preserve">чтобы лучше понять преобладающие погодные условия порта и предостережения в отношении сезонных периодов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64A3">
        <w:rPr>
          <w:rFonts w:ascii="Times New Roman" w:eastAsia="Times New Roman" w:hAnsi="Times New Roman" w:cs="Times New Roman"/>
          <w:sz w:val="28"/>
          <w:szCs w:val="28"/>
        </w:rPr>
        <w:t>еобходимо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64A3">
        <w:rPr>
          <w:rFonts w:ascii="Times New Roman" w:eastAsia="Times New Roman" w:hAnsi="Times New Roman" w:cs="Times New Roman"/>
          <w:sz w:val="28"/>
          <w:szCs w:val="28"/>
        </w:rPr>
        <w:t xml:space="preserve"> к лоции</w:t>
      </w:r>
      <w:r w:rsidR="000947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D25573" w14:textId="77777777" w:rsidR="00EB64A3" w:rsidRPr="00EB64A3" w:rsidRDefault="0009474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знать и понимать 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>маневренны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 xml:space="preserve"> судна для различных условий нагрузки, особенно при балласте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24E217" w14:textId="77777777" w:rsidR="00C65C81" w:rsidRDefault="0009474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важно 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>включени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маневренных </w:t>
      </w:r>
      <w:r w:rsidR="00EB64A3" w:rsidRPr="00EB64A3">
        <w:rPr>
          <w:rFonts w:ascii="Times New Roman" w:eastAsia="Times New Roman" w:hAnsi="Times New Roman" w:cs="Times New Roman"/>
          <w:sz w:val="28"/>
          <w:szCs w:val="28"/>
        </w:rPr>
        <w:t>характеристик судна для различных условий нагрузки, особенно под балластом, в СУБ судна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024081" w14:textId="77777777" w:rsidR="00094743" w:rsidRDefault="0009474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точное и надёжное курсоуказание, своевременное определение поправки гирокомпаса и девиации магнитного компаса – необходимые условия навигационной безопасности плавания.</w:t>
      </w:r>
    </w:p>
    <w:p w14:paraId="01717EE4" w14:textId="77777777" w:rsidR="00094743" w:rsidRDefault="0009474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A1DA520" w14:textId="77777777" w:rsidR="00094743" w:rsidRDefault="00094743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судоходных компаний, капитанам, судоводителям, лоцманам.</w:t>
      </w:r>
    </w:p>
    <w:p w14:paraId="5E54B496" w14:textId="77777777" w:rsidR="0005570B" w:rsidRDefault="0005570B" w:rsidP="0005570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2A0BC86" w14:textId="49AB9DE3" w:rsidR="008B769A" w:rsidRPr="006551C5" w:rsidRDefault="003E0859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B769A" w:rsidRPr="006551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420DD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1B6D5F50" w14:textId="77777777" w:rsidR="008B769A" w:rsidRPr="004D27C2" w:rsidRDefault="008B769A" w:rsidP="008B769A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</w:t>
      </w:r>
    </w:p>
    <w:p w14:paraId="4DEE32A3" w14:textId="77777777" w:rsidR="008B769A" w:rsidRDefault="008B769A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69A">
        <w:rPr>
          <w:rFonts w:ascii="Times New Roman" w:eastAsia="Times New Roman" w:hAnsi="Times New Roman" w:cs="Times New Roman"/>
          <w:sz w:val="28"/>
          <w:szCs w:val="28"/>
        </w:rPr>
        <w:t>01.02.2022 в 09:45 в заливе Адмиралтейства архипелага Южных Шетландских островов (Антарктика) НИС «ПРОФЕССОР ЛОГАЧЕВ» при заходе на якорную стоянку сел на мель носовой частью.</w:t>
      </w:r>
    </w:p>
    <w:p w14:paraId="4619885B" w14:textId="77777777" w:rsidR="008B769A" w:rsidRDefault="008B769A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5C90EF89" w14:textId="77777777" w:rsidR="008B769A" w:rsidRDefault="00E850B7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B769A" w:rsidRPr="008B769A">
        <w:rPr>
          <w:rFonts w:ascii="Times New Roman" w:eastAsia="Times New Roman" w:hAnsi="Times New Roman" w:cs="Times New Roman"/>
          <w:sz w:val="28"/>
          <w:szCs w:val="28"/>
        </w:rPr>
        <w:t>аправление судна в сторону опасности в результате неверного анализа и оценки капитаном судна ситуации, возникшей с момента выборки якоря при существующих условиях.</w:t>
      </w:r>
    </w:p>
    <w:p w14:paraId="3F424ADD" w14:textId="77777777" w:rsidR="008B769A" w:rsidRPr="004D27C2" w:rsidRDefault="008B769A" w:rsidP="008B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6D3ECFEE" w14:textId="77777777" w:rsidR="00532243" w:rsidRDefault="00532243" w:rsidP="00E850B7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2243">
        <w:rPr>
          <w:rFonts w:ascii="Times New Roman" w:eastAsia="Times New Roman" w:hAnsi="Times New Roman" w:cs="Times New Roman"/>
          <w:sz w:val="28"/>
          <w:szCs w:val="28"/>
        </w:rPr>
        <w:t>ся деятельность на судне должна рассматриваться с точки зрения управления рисками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BBE0E3" w14:textId="77777777" w:rsidR="00E850B7" w:rsidRDefault="00E850B7" w:rsidP="00E850B7">
      <w:pPr>
        <w:pStyle w:val="HTML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18D6">
        <w:rPr>
          <w:rFonts w:ascii="Times New Roman" w:eastAsia="Times New Roman" w:hAnsi="Times New Roman" w:cs="Times New Roman"/>
          <w:sz w:val="28"/>
          <w:szCs w:val="28"/>
        </w:rPr>
        <w:t xml:space="preserve">ажно </w:t>
      </w:r>
      <w:r w:rsidR="008418D6" w:rsidRPr="008418D6">
        <w:rPr>
          <w:rFonts w:ascii="Times New Roman" w:eastAsia="Times New Roman" w:hAnsi="Times New Roman" w:cs="Times New Roman"/>
          <w:sz w:val="28"/>
          <w:szCs w:val="28"/>
        </w:rPr>
        <w:t>всесторонн</w:t>
      </w:r>
      <w:r w:rsidR="008418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18D6" w:rsidRPr="008418D6">
        <w:rPr>
          <w:rFonts w:ascii="Times New Roman" w:eastAsia="Times New Roman" w:hAnsi="Times New Roman" w:cs="Times New Roman"/>
          <w:sz w:val="28"/>
          <w:szCs w:val="28"/>
        </w:rPr>
        <w:t xml:space="preserve"> оцен</w:t>
      </w:r>
      <w:r w:rsidR="008418D6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418D6" w:rsidRPr="0084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D6">
        <w:rPr>
          <w:rFonts w:ascii="Times New Roman" w:eastAsia="Times New Roman" w:hAnsi="Times New Roman" w:cs="Times New Roman"/>
          <w:sz w:val="28"/>
          <w:szCs w:val="28"/>
        </w:rPr>
        <w:t xml:space="preserve">риски при подготовке к отдаче якоря и </w:t>
      </w:r>
      <w:r w:rsidR="008418D6" w:rsidRPr="008418D6">
        <w:rPr>
          <w:rFonts w:ascii="PTSansRegular" w:eastAsia="Times New Roman" w:hAnsi="PTSansRegular" w:cs="Courier New"/>
          <w:color w:val="000000"/>
          <w:sz w:val="27"/>
          <w:szCs w:val="27"/>
        </w:rPr>
        <w:t>подачи швартов</w:t>
      </w:r>
      <w:r>
        <w:rPr>
          <w:rFonts w:ascii="PTSansRegular" w:eastAsia="Times New Roman" w:hAnsi="PTSansRegular" w:cs="Courier New"/>
          <w:color w:val="000000"/>
          <w:sz w:val="27"/>
          <w:szCs w:val="27"/>
        </w:rPr>
        <w:t>н</w:t>
      </w:r>
      <w:r w:rsidR="008418D6" w:rsidRPr="008418D6">
        <w:rPr>
          <w:rFonts w:ascii="PTSansRegular" w:eastAsia="Times New Roman" w:hAnsi="PTSansRegular" w:cs="Courier New"/>
          <w:color w:val="000000"/>
          <w:sz w:val="27"/>
          <w:szCs w:val="27"/>
        </w:rPr>
        <w:t>ых к</w:t>
      </w:r>
      <w:r>
        <w:rPr>
          <w:rFonts w:ascii="PTSansRegular" w:eastAsia="Times New Roman" w:hAnsi="PTSansRegular" w:cs="Courier New"/>
          <w:color w:val="000000"/>
          <w:sz w:val="27"/>
          <w:szCs w:val="27"/>
        </w:rPr>
        <w:t>анатов</w:t>
      </w:r>
      <w:r w:rsidR="008418D6" w:rsidRPr="008418D6">
        <w:rPr>
          <w:rFonts w:ascii="PTSansRegular" w:eastAsia="Times New Roman" w:hAnsi="PTSansRegular" w:cs="Courier New"/>
          <w:color w:val="000000"/>
          <w:sz w:val="27"/>
          <w:szCs w:val="27"/>
        </w:rPr>
        <w:t xml:space="preserve"> с кормы на берег с помощью береговых плавсредств</w:t>
      </w:r>
      <w:r>
        <w:rPr>
          <w:rFonts w:ascii="PTSansRegular" w:eastAsia="Times New Roman" w:hAnsi="PTSansRegular" w:cs="Courier New"/>
          <w:color w:val="000000"/>
          <w:sz w:val="27"/>
          <w:szCs w:val="27"/>
        </w:rPr>
        <w:t>, чтобы исключить</w:t>
      </w:r>
      <w:r w:rsidR="008418D6" w:rsidRPr="008418D6">
        <w:rPr>
          <w:rFonts w:ascii="PTSansRegular" w:eastAsia="Times New Roman" w:hAnsi="PTSansRegular" w:cs="Courier New"/>
          <w:color w:val="000000"/>
          <w:sz w:val="27"/>
          <w:szCs w:val="27"/>
        </w:rPr>
        <w:t xml:space="preserve"> </w:t>
      </w:r>
      <w:r w:rsidRPr="00E850B7">
        <w:rPr>
          <w:rFonts w:ascii="PTSansRegular" w:eastAsia="Times New Roman" w:hAnsi="PTSansRegular" w:cs="Courier New"/>
          <w:color w:val="000000"/>
          <w:sz w:val="27"/>
          <w:szCs w:val="27"/>
        </w:rPr>
        <w:t xml:space="preserve">опасность намотки швартовных </w:t>
      </w:r>
      <w:r>
        <w:rPr>
          <w:rFonts w:ascii="PTSansRegular" w:eastAsia="Times New Roman" w:hAnsi="PTSansRegular" w:cs="Courier New"/>
          <w:color w:val="000000"/>
          <w:sz w:val="27"/>
          <w:szCs w:val="27"/>
        </w:rPr>
        <w:t>канатов</w:t>
      </w:r>
      <w:r w:rsidRPr="00E850B7">
        <w:rPr>
          <w:rFonts w:ascii="PTSansRegular" w:eastAsia="Times New Roman" w:hAnsi="PTSansRegular" w:cs="Courier New"/>
          <w:color w:val="000000"/>
          <w:sz w:val="27"/>
          <w:szCs w:val="27"/>
        </w:rPr>
        <w:t xml:space="preserve"> на винт судна при работе движителя на задний ход</w:t>
      </w:r>
      <w:r>
        <w:rPr>
          <w:rFonts w:ascii="PTSansRegular" w:eastAsia="Times New Roman" w:hAnsi="PTSansRegular" w:cs="Courier New"/>
          <w:color w:val="000000"/>
          <w:sz w:val="27"/>
          <w:szCs w:val="27"/>
        </w:rPr>
        <w:t>;</w:t>
      </w:r>
    </w:p>
    <w:p w14:paraId="4BAF2F05" w14:textId="77777777" w:rsidR="00532243" w:rsidRDefault="00532243" w:rsidP="00532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</w:p>
    <w:p w14:paraId="1AABA265" w14:textId="77777777" w:rsidR="008418D6" w:rsidRPr="008418D6" w:rsidRDefault="0005570B" w:rsidP="00E850B7">
      <w:pPr>
        <w:pStyle w:val="HTML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2243" w:rsidRPr="005D5493">
        <w:rPr>
          <w:rFonts w:ascii="Times New Roman" w:eastAsia="Times New Roman" w:hAnsi="Times New Roman" w:cs="Times New Roman"/>
          <w:sz w:val="28"/>
          <w:szCs w:val="28"/>
        </w:rPr>
        <w:t>апитанам судов, судоводителям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1AC6C" w14:textId="77777777" w:rsidR="008B769A" w:rsidRDefault="008B769A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079C3" w14:textId="1BBDA3E7" w:rsidR="008418D6" w:rsidRPr="006551C5" w:rsidRDefault="003E0859" w:rsidP="00EB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551C5" w:rsidRPr="006551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420DD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650BEF1A" w14:textId="77777777" w:rsidR="001E6384" w:rsidRDefault="001E6384" w:rsidP="001E6384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15E09A4E" w14:textId="77777777" w:rsidR="001E6384" w:rsidRPr="001E6384" w:rsidRDefault="001E6384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24.03.2022 в 13:32 на 142,6 км Волго-Каспийского морского судоходного канала т/х «ГЕРОЙ РОССИИ ПЯТНИЦКИХ» совершил посадку на мель за западной (красной) границей судового хода. 25.03.2022 в 16:04 при помощи ледокола «КАПИТАН МЕЦАЙК» был снят с мели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E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48C5E5A" w14:textId="77777777" w:rsid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Причины</w:t>
      </w:r>
    </w:p>
    <w:p w14:paraId="780C8F7D" w14:textId="77777777" w:rsidR="001E6384" w:rsidRP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варийному случаю предшествовали: посадка на мель впереди идущего судна «JAHAN-1» и как следствие, постановка на якорь впереди идущего по ходу движения судна «МАРШАЛ ЖУКОВ». Таким образом, прекращение движения обозначенных выше судов в силу различных по значимости обстоятельств создали ситуацию, при которой танкеру «ГЕРОЙ РОССИИ ПЯТНИЦКИХ» было невозможно безопасно проследовать мимо судов, следуя по Волго-Каспийскому морскому судоходному каналу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4E9A4BA" w14:textId="77777777" w:rsidR="001E6384" w:rsidRP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ынужденная остановка и постановка т/х «ГЕРОЙ РОССИИ ПЯТНИЦКИХ» по ходу движения на якорь в месте, непред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назначенном для якорной стоянки;</w:t>
      </w:r>
    </w:p>
    <w:p w14:paraId="62611FDA" w14:textId="77777777" w:rsidR="001E6384" w:rsidRP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остановка т/х «ГЕРОЙ РОССИИ ПЯТНИЦКИХ» на якоря происходила при неблагоприятных погодных условиях, ветер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курсовых углов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90-100 градусов ЛБ, скорость 12-15 м/с порывы до 18 м/с.</w:t>
      </w:r>
    </w:p>
    <w:p w14:paraId="430FD572" w14:textId="77777777" w:rsidR="001E6384" w:rsidRP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лабая держащая сила грунта (ил, песок) в месте постановки т/х «ГЕРОЙ РОССИИ ПЯТНИЦКИХ» на якоря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17C5BCB" w14:textId="77777777" w:rsidR="001E6384" w:rsidRPr="001E6384" w:rsidRDefault="001E6384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едооценка капитаном т/х «ГЕРОЙ РОССИИ ПЯТНИЦКИХ» навигационно-гидрографических и гидрологических факторов при плавании по Волго-Каспийскому морскому судоходному каналу. Неэффективное управление капитана судном и ресурсами мостика</w:t>
      </w:r>
      <w:r w:rsidR="006420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ADA4B5F" w14:textId="77777777" w:rsidR="001E6384" w:rsidRPr="001E6384" w:rsidRDefault="006420DD" w:rsidP="001E638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27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изкая организация взаимодействия «капитан-лоцман»</w:t>
      </w:r>
      <w:r w:rsidR="001E6384" w:rsidRPr="001E6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38A4013" w14:textId="77777777" w:rsidR="0082790A" w:rsidRDefault="0082790A" w:rsidP="00827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Извлеченные уроки</w:t>
      </w:r>
    </w:p>
    <w:p w14:paraId="39C8D419" w14:textId="77777777" w:rsidR="001E6384" w:rsidRDefault="0082790A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наблюдение за окружающей обстановкой, предвидение и своевременная оценка аварийной ситуации - залог безопасного плавания судна по проложенному пути;</w:t>
      </w:r>
    </w:p>
    <w:p w14:paraId="687D8996" w14:textId="77777777" w:rsidR="0082790A" w:rsidRPr="001E6384" w:rsidRDefault="006420DD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Авария подчеркнула важность роли лоцманов в консультировании капитанов проводимых судов</w:t>
      </w:r>
      <w:r w:rsidRPr="006420DD">
        <w:t xml:space="preserve"> </w:t>
      </w:r>
      <w:r w:rsidRPr="006420DD">
        <w:rPr>
          <w:rFonts w:ascii="Times New Roman" w:hAnsi="Times New Roman" w:cs="Times New Roman"/>
          <w:sz w:val="28"/>
          <w:szCs w:val="28"/>
        </w:rPr>
        <w:t xml:space="preserve">и </w:t>
      </w:r>
      <w:r w:rsidRPr="0064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важность принятия ранних и эффективных мер для определения риска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аварии</w:t>
      </w:r>
      <w:r w:rsidRPr="0064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143CC6" w14:textId="77777777" w:rsidR="006420DD" w:rsidRDefault="006420DD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</w:p>
    <w:p w14:paraId="2A6C4662" w14:textId="77777777" w:rsidR="006420DD" w:rsidRPr="006420DD" w:rsidRDefault="006420DD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Морякам, судовладельцам и операторам, лоцманам и администраторам флага.</w:t>
      </w:r>
    </w:p>
    <w:p w14:paraId="16D4D7E6" w14:textId="77777777" w:rsidR="006420DD" w:rsidRDefault="006420DD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7E6B522A" w14:textId="67913C3B" w:rsidR="006420DD" w:rsidRPr="006420DD" w:rsidRDefault="003E0859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642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.8</w:t>
      </w:r>
    </w:p>
    <w:p w14:paraId="763C1DA0" w14:textId="77777777" w:rsidR="006551C5" w:rsidRDefault="006551C5" w:rsidP="006551C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7B497370" w14:textId="77777777" w:rsidR="006551C5" w:rsidRPr="006551C5" w:rsidRDefault="006551C5" w:rsidP="006551C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28.03.2022 в 03:30 в Японском море т/х «ВИКТОР» во время перехода из морского терминала Пластун в морской терминал Амгу на скорости 9 узл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выскочил на каменистый берег мыса Маячный в координатах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φ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=45°22,4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'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λ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=137°08,06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'</w:t>
      </w:r>
      <w:r w:rsidRPr="00655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E.</w:t>
      </w:r>
    </w:p>
    <w:p w14:paraId="4BDE9AAE" w14:textId="77777777" w:rsidR="006551C5" w:rsidRDefault="006551C5" w:rsidP="0065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Причины</w:t>
      </w:r>
    </w:p>
    <w:p w14:paraId="35E0DCF4" w14:textId="77777777" w:rsidR="006551C5" w:rsidRPr="006551C5" w:rsidRDefault="006551C5" w:rsidP="0065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контроля местоположени</w:t>
      </w:r>
      <w:r w:rsidR="00285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5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судна вахтенным помощником капитана при несении ходовой навигационной вахты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E894B05" w14:textId="77777777" w:rsidR="006551C5" w:rsidRDefault="0028596D" w:rsidP="0065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51C5" w:rsidRPr="0065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должной организации ходовой навигационной вахты т/х «ВИКТОР» в существовавших условиях плавания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40FB224" w14:textId="77777777" w:rsidR="0028596D" w:rsidRPr="006551C5" w:rsidRDefault="0028596D" w:rsidP="0065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организация штурманской службы</w:t>
      </w:r>
    </w:p>
    <w:p w14:paraId="2931F92E" w14:textId="77777777" w:rsidR="006551C5" w:rsidRDefault="006551C5" w:rsidP="00655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Извлеченные уроки</w:t>
      </w:r>
    </w:p>
    <w:p w14:paraId="7D3114FA" w14:textId="77777777" w:rsidR="000C33B7" w:rsidRDefault="000C33B7" w:rsidP="000C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Pr="000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редстоящий рейс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вне зависимости от его протяжённости и длительности,</w:t>
      </w:r>
      <w:r w:rsidRPr="000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планироваться заранее с учетом всей относящейся к нему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3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а любой проложенный курс должен быть проверен до начала рейса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EFEAEA8" w14:textId="77777777" w:rsidR="005D0C60" w:rsidRDefault="0028596D" w:rsidP="00655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документирование рейса судна при ведении исполнительной прокладки и выполнения действий для обеспечения безопасности мореплавания.</w:t>
      </w:r>
    </w:p>
    <w:p w14:paraId="6B7F5C56" w14:textId="77777777" w:rsidR="0028596D" w:rsidRDefault="0028596D" w:rsidP="00655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навигационного характера, вносимые в судовой журнал, </w:t>
      </w:r>
      <w:r w:rsidR="005D0C60" w:rsidRPr="005D0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позволяют вместе с прокладкой на навигационных картах и информацией технических средств регистрации восстановить маршрут плавания судна</w:t>
      </w:r>
      <w:r w:rsidR="005D0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при необходимости, выявить ошибки судоводителей, приведшие к аварийному случаю или его предпосылкам и предотвратить подобные ошибки  в будущем </w:t>
      </w:r>
      <w:r w:rsidR="005D0C60" w:rsidRPr="005D0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06525F" w14:textId="77777777" w:rsidR="006551C5" w:rsidRPr="006551C5" w:rsidRDefault="006551C5" w:rsidP="00655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Кому это необходимо учитывать.</w:t>
      </w:r>
    </w:p>
    <w:p w14:paraId="5D92B531" w14:textId="77777777" w:rsidR="000C33B7" w:rsidRDefault="000C33B7" w:rsidP="000C33B7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Судовладельцам, к</w:t>
      </w:r>
      <w:r w:rsidRPr="005D5493">
        <w:rPr>
          <w:rFonts w:ascii="Times New Roman" w:eastAsia="Times New Roman" w:hAnsi="Times New Roman" w:cs="Times New Roman"/>
          <w:sz w:val="28"/>
          <w:szCs w:val="28"/>
        </w:rPr>
        <w:t>апитанам судов, судоводителям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6B809A" w14:textId="77777777" w:rsidR="003E0859" w:rsidRDefault="003E0859" w:rsidP="000C33B7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1BDE7" w14:textId="77777777" w:rsidR="003E0859" w:rsidRPr="003E0859" w:rsidRDefault="003E0859" w:rsidP="003E0859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59">
        <w:rPr>
          <w:rFonts w:ascii="Times New Roman" w:eastAsia="Times New Roman" w:hAnsi="Times New Roman" w:cs="Times New Roman"/>
          <w:b/>
          <w:sz w:val="28"/>
          <w:szCs w:val="28"/>
        </w:rPr>
        <w:t>СТОЛКНОВЕНИЕ СУДОВ</w:t>
      </w:r>
    </w:p>
    <w:p w14:paraId="4C2D3637" w14:textId="3527C8BE" w:rsidR="006420DD" w:rsidRPr="006420DD" w:rsidRDefault="006420DD" w:rsidP="006420DD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E08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</w:t>
      </w:r>
    </w:p>
    <w:p w14:paraId="7D85B810" w14:textId="77777777" w:rsidR="00D62A35" w:rsidRDefault="00D62A35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0DF34716" w14:textId="77777777" w:rsidR="00D62A35" w:rsidRDefault="00D62A35" w:rsidP="00D6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09.02.2022 в 18:34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акватории морского порта 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Петропавловск-Камчатский произошло столкновение буксира «ПЕРЕСВЕТ» и СТР «ОРЛОВО». В результате столкновения СТР «ОРЛОВО» получил повреждение корпуса выше ватерлинии, у буксира «ПЕРЕСВЕТ» повреждений нет. Пострадавших нет, разлива нефтепродуктов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произошло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FAC17A" w14:textId="77777777" w:rsidR="00D62A35" w:rsidRPr="00137417" w:rsidRDefault="00D62A35" w:rsidP="00D6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741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56DD3EC9" w14:textId="77777777" w:rsidR="00D62A35" w:rsidRPr="00D62A35" w:rsidRDefault="00D62A35" w:rsidP="00D62A3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евыполнение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судоводителями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б/к «ПЕРЕСВЕТ» и СТР «ОРЛОВО» требований Международных правил предупреждения столкновений судов в море при плавании судна в узкостях.</w:t>
      </w:r>
    </w:p>
    <w:p w14:paraId="00BE7A38" w14:textId="77777777" w:rsidR="00D62A35" w:rsidRDefault="00D62A35" w:rsidP="00D62A3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входящий в морской порт буксир «ПЕРЕСВЕТ» не уступил дорогу выходящему из порта СТР «ОРЛОВО»</w:t>
      </w:r>
    </w:p>
    <w:p w14:paraId="2663579D" w14:textId="77777777" w:rsidR="00D62A35" w:rsidRPr="00D62A35" w:rsidRDefault="00D62A35" w:rsidP="00D62A3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инспектор ИГПК службы капитана морского порта</w:t>
      </w:r>
      <w:r w:rsid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Обязательных постановлений в морском порту Петропавловск-Камчатский, </w:t>
      </w:r>
      <w:r w:rsid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допустил на участке акватории порта движение двух судов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C24EE63" w14:textId="77777777" w:rsidR="009E314B" w:rsidRDefault="009E314B" w:rsidP="009E3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Извлеченные уроки</w:t>
      </w:r>
    </w:p>
    <w:p w14:paraId="3FDA34D4" w14:textId="77777777" w:rsidR="009E314B" w:rsidRDefault="009E314B" w:rsidP="009E314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суда должны использовать все доступные средства для оценки риска столкновения и предпринимать соответствующие действия по предотвращению столкновения в соответствии с требованиями МППСС-72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29778B" w14:textId="77777777" w:rsidR="009E314B" w:rsidRDefault="009E314B" w:rsidP="009E314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есть какие-либо сомнения относительно намерений других судов, тогда лучше всего действовать вовремя в соответствии с МППСС-72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DBD0C3" w14:textId="77777777" w:rsidR="009E314B" w:rsidRPr="009E314B" w:rsidRDefault="009E314B" w:rsidP="009E314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навигационных наблюдений важно использовать все технические и визуальные ресурсы для поддержания ситуационной осведомленности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E48455" w14:textId="77777777" w:rsidR="009E314B" w:rsidRPr="009E314B" w:rsidRDefault="009E314B" w:rsidP="009E314B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 движения по правой стороне фарватера является одним из шагов, чтобы свести к минимуму риск столкновения.</w:t>
      </w:r>
    </w:p>
    <w:p w14:paraId="66B59342" w14:textId="77777777" w:rsidR="00CF46C5" w:rsidRPr="006551C5" w:rsidRDefault="00CF46C5" w:rsidP="00CF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Кому это необходимо учитывать.</w:t>
      </w:r>
    </w:p>
    <w:p w14:paraId="5EDF37D9" w14:textId="77777777" w:rsidR="00CF46C5" w:rsidRDefault="00CF46C5" w:rsidP="00CF46C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5493">
        <w:rPr>
          <w:rFonts w:ascii="Times New Roman" w:eastAsia="Times New Roman" w:hAnsi="Times New Roman" w:cs="Times New Roman"/>
          <w:sz w:val="28"/>
          <w:szCs w:val="28"/>
        </w:rPr>
        <w:t>апитанам судов, судоводителям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A7A5" w14:textId="77777777" w:rsidR="000D6B43" w:rsidRDefault="000D6B43" w:rsidP="00CF46C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93018" w14:textId="6BBCDEEC" w:rsidR="000D6B43" w:rsidRPr="000D6B43" w:rsidRDefault="000D6B43" w:rsidP="00CF46C5">
      <w:pPr>
        <w:pStyle w:val="HTML"/>
        <w:ind w:firstLine="709"/>
        <w:jc w:val="both"/>
        <w:rPr>
          <w:rFonts w:ascii="PTSansRegular" w:eastAsia="Times New Roman" w:hAnsi="PTSansRegular" w:cs="Courier New"/>
          <w:b/>
          <w:color w:val="000000"/>
          <w:sz w:val="27"/>
          <w:szCs w:val="27"/>
        </w:rPr>
      </w:pPr>
      <w:r w:rsidRPr="000D6B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E08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D6B43">
        <w:rPr>
          <w:rFonts w:ascii="Times New Roman" w:eastAsia="Times New Roman" w:hAnsi="Times New Roman" w:cs="Times New Roman"/>
          <w:b/>
          <w:sz w:val="28"/>
          <w:szCs w:val="28"/>
        </w:rPr>
        <w:t>.2</w:t>
      </w:r>
    </w:p>
    <w:p w14:paraId="11C4F1B8" w14:textId="77777777" w:rsidR="000D6B43" w:rsidRDefault="000D6B43" w:rsidP="000D6B43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4BF40FC3" w14:textId="77777777" w:rsidR="000D6B43" w:rsidRDefault="000D6B43" w:rsidP="000D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15.04.2022 в 14:44 (</w:t>
      </w:r>
      <w:r>
        <w:rPr>
          <w:rFonts w:ascii="Times New Roman" w:hAnsi="Times New Roman"/>
          <w:sz w:val="28"/>
          <w:szCs w:val="28"/>
        </w:rPr>
        <w:t>мск</w:t>
      </w:r>
      <w:r>
        <w:rPr>
          <w:rFonts w:ascii="Times New Roman" w:hAnsi="Times New Roman"/>
          <w:sz w:val="28"/>
          <w:szCs w:val="28"/>
        </w:rPr>
        <w:t xml:space="preserve">) при следовании в акватории морского порта Хорсенс (Дания) для швартовки </w:t>
      </w:r>
      <w:r w:rsidRPr="000D6B43">
        <w:rPr>
          <w:rFonts w:ascii="Times New Roman" w:hAnsi="Times New Roman"/>
          <w:color w:val="000000" w:themeColor="text1"/>
          <w:sz w:val="28"/>
          <w:szCs w:val="28"/>
        </w:rPr>
        <w:t xml:space="preserve">сухогрузный т/х «СУРГУТ» </w:t>
      </w:r>
      <w:proofErr w:type="gramStart"/>
      <w:r w:rsidRPr="000D6B4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0D6B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D6B43">
        <w:rPr>
          <w:rFonts w:ascii="Times New Roman" w:hAnsi="Times New Roman"/>
          <w:color w:val="000000" w:themeColor="text1"/>
          <w:sz w:val="28"/>
          <w:szCs w:val="28"/>
        </w:rPr>
        <w:t>грузу</w:t>
      </w:r>
      <w:proofErr w:type="gramEnd"/>
      <w:r w:rsidRPr="000D6B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навал на причал №18. </w:t>
      </w:r>
      <w:r w:rsidRPr="00D62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EB7D17" w14:textId="6D0D963C" w:rsidR="000D6B43" w:rsidRPr="00137417" w:rsidRDefault="000D6B43" w:rsidP="000D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3741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132F1120" w14:textId="77777777" w:rsidR="000D6B43" w:rsidRPr="000D6B43" w:rsidRDefault="000D6B43" w:rsidP="000D6B43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Небезопасная скорость судна «СУРГУТ» в существующих условиях плавания.</w:t>
      </w:r>
    </w:p>
    <w:p w14:paraId="0FB0C38E" w14:textId="77777777" w:rsidR="000D6B43" w:rsidRPr="000D6B43" w:rsidRDefault="000D6B43" w:rsidP="000D6B43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Потеря управляемости судном «СУРГУТ».</w:t>
      </w:r>
    </w:p>
    <w:p w14:paraId="54185711" w14:textId="77777777" w:rsidR="000D6B43" w:rsidRDefault="000D6B43" w:rsidP="000D6B43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Неудовлетворительная организация ходовой навигационной вахты в части обеспечения надлежащего наблюдения.</w:t>
      </w:r>
    </w:p>
    <w:p w14:paraId="638257E1" w14:textId="77777777" w:rsidR="000D6B43" w:rsidRDefault="000D6B43" w:rsidP="000D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Извлеченные уроки</w:t>
      </w:r>
    </w:p>
    <w:p w14:paraId="180F12C8" w14:textId="2988BFDE" w:rsidR="000D6B43" w:rsidRPr="009E314B" w:rsidRDefault="000D6B43" w:rsidP="000D6B43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швартовки</w:t>
      </w:r>
      <w:r w:rsidRPr="009E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использовать все технические и визуальные ресурсы для поддержания ситуационной осведомленности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8545FA" w14:textId="580DB0B2" w:rsidR="000D6B43" w:rsidRPr="002840D9" w:rsidRDefault="000D6B43" w:rsidP="000D6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эффективного внедрения Системы управления безопасностью на судне важно провести внутренние аудиты и дополнительную подготовку по управлению ресурсами мостика.</w:t>
      </w:r>
    </w:p>
    <w:p w14:paraId="45753744" w14:textId="77777777" w:rsidR="000D6B43" w:rsidRPr="006551C5" w:rsidRDefault="000D6B43" w:rsidP="000D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Кому это необходимо учитывать.</w:t>
      </w:r>
    </w:p>
    <w:p w14:paraId="3CD6185A" w14:textId="77777777" w:rsidR="000D6B43" w:rsidRDefault="000D6B43" w:rsidP="000D6B43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5493">
        <w:rPr>
          <w:rFonts w:ascii="Times New Roman" w:eastAsia="Times New Roman" w:hAnsi="Times New Roman" w:cs="Times New Roman"/>
          <w:sz w:val="28"/>
          <w:szCs w:val="28"/>
        </w:rPr>
        <w:t>апитанам судов, судоводителям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56C0" w14:textId="77777777" w:rsidR="009E314B" w:rsidRDefault="009E314B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0802D234" w14:textId="530B9C92" w:rsidR="009E314B" w:rsidRPr="00067095" w:rsidRDefault="00067095" w:rsidP="0006709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1</w:t>
      </w:r>
      <w:r w:rsid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67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314B" w:rsidRPr="00067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ЛЕДОВЫЙ ПЛЕН</w:t>
      </w:r>
    </w:p>
    <w:p w14:paraId="6F46CF2F" w14:textId="77777777" w:rsidR="00067095" w:rsidRDefault="00067095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0A87240E" w14:textId="4ADC5E73" w:rsidR="00067095" w:rsidRPr="00067095" w:rsidRDefault="00067095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7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067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</w:p>
    <w:p w14:paraId="7D7EE8CD" w14:textId="77777777" w:rsidR="009E314B" w:rsidRDefault="009E314B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08B5F7C3" w14:textId="77777777" w:rsidR="00067095" w:rsidRPr="00067095" w:rsidRDefault="00067095" w:rsidP="0006709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04.01.2022 в 08:25 UTC в Охотском море в  координатах φ=54°41,7'N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λ=137°10,0'E т/х «ГРИГОРИЙ ЛОВЦОВ» был зажат льдами и не мог самостоятельно двигаться.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апитан судна подал сигнал бедствия «DISTRESS» с помощью спутникового аварийного буя COSPASS-SARSAT и запросил эвакуацию экипажа.</w:t>
      </w:r>
    </w:p>
    <w:p w14:paraId="47EEADE9" w14:textId="77777777" w:rsidR="009E314B" w:rsidRPr="009E314B" w:rsidRDefault="00067095" w:rsidP="0006709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20:48 UTC экипаж судна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 w:rsidRPr="000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снят с борта вертолетом МЧС.  </w:t>
      </w:r>
    </w:p>
    <w:p w14:paraId="2A9294B8" w14:textId="77777777" w:rsidR="00067095" w:rsidRPr="00137417" w:rsidRDefault="00067095" w:rsidP="00067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3741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54601ED9" w14:textId="77777777" w:rsidR="00067095" w:rsidRPr="00067095" w:rsidRDefault="00067095" w:rsidP="0006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н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арушение района плавания согласно класс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у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Р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оссийского морского регистра судоходства</w:t>
      </w:r>
    </w:p>
    <w:p w14:paraId="068C5A08" w14:textId="77777777" w:rsidR="009E314B" w:rsidRDefault="00067095" w:rsidP="0006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5166874C" w14:textId="77777777" w:rsidR="008A3F97" w:rsidRDefault="008A3F97" w:rsidP="0006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соответствия судна применимым требованиям правил классификационного общества и международных конвенций, кодексов является ответственностью судовладельца.</w:t>
      </w:r>
    </w:p>
    <w:p w14:paraId="656156C2" w14:textId="77777777" w:rsidR="00067095" w:rsidRPr="009E314B" w:rsidRDefault="00067095" w:rsidP="008A3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изучени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е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района плавания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, его 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гидрометеорологически</w:t>
      </w:r>
      <w:r w:rsidR="008A3F97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х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особенност</w:t>
      </w:r>
      <w:r w:rsidR="008A3F97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ей</w:t>
      </w:r>
      <w:r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, 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ледов</w:t>
      </w:r>
      <w:r w:rsidR="008A3F97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ого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режим</w:t>
      </w:r>
      <w:r w:rsidR="008A3F97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>а</w:t>
      </w:r>
      <w:r w:rsidRPr="00067095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и границ распространения плавучих льдов и айсбергов</w:t>
      </w:r>
      <w:r w:rsidR="008A3F97">
        <w:rPr>
          <w:rFonts w:ascii="PTSansRegular" w:eastAsia="Times New Roman" w:hAnsi="PTSansRegular" w:cs="Courier New"/>
          <w:color w:val="000000"/>
          <w:sz w:val="27"/>
          <w:szCs w:val="27"/>
          <w:lang w:eastAsia="ru-RU"/>
        </w:rPr>
        <w:t xml:space="preserve"> – необходимые условия безопасного плавания судна</w:t>
      </w:r>
    </w:p>
    <w:p w14:paraId="624A3CBF" w14:textId="77777777" w:rsidR="00CF46C5" w:rsidRPr="006551C5" w:rsidRDefault="00CF46C5" w:rsidP="00CF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Кому это необходимо учитывать.</w:t>
      </w:r>
    </w:p>
    <w:p w14:paraId="55095748" w14:textId="77777777" w:rsidR="00CF46C5" w:rsidRPr="008418D6" w:rsidRDefault="00CF46C5" w:rsidP="00CF46C5">
      <w:pPr>
        <w:pStyle w:val="HTML"/>
        <w:ind w:firstLine="709"/>
        <w:jc w:val="both"/>
        <w:rPr>
          <w:rFonts w:ascii="PTSansRegular" w:eastAsia="Times New Roman" w:hAnsi="PTSansRegular" w:cs="Courier New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Судовладельцам, к</w:t>
      </w:r>
      <w:r w:rsidRPr="005D5493">
        <w:rPr>
          <w:rFonts w:ascii="Times New Roman" w:eastAsia="Times New Roman" w:hAnsi="Times New Roman" w:cs="Times New Roman"/>
          <w:sz w:val="28"/>
          <w:szCs w:val="28"/>
        </w:rPr>
        <w:t>апитанам судов, судоводителям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665493" w14:textId="77777777" w:rsidR="00CF46C5" w:rsidRDefault="00CF46C5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0AC76911" w14:textId="77777777" w:rsidR="006C22E9" w:rsidRDefault="006C22E9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1F16669A" w14:textId="10467005" w:rsidR="006C22E9" w:rsidRPr="003E0859" w:rsidRDefault="006C22E9" w:rsidP="003E0859">
      <w:pPr>
        <w:pStyle w:val="a9"/>
        <w:widowControl w:val="0"/>
        <w:numPr>
          <w:ilvl w:val="0"/>
          <w:numId w:val="28"/>
        </w:numPr>
        <w:tabs>
          <w:tab w:val="lef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ПОВРЕЖДЕНИЕ КОНСТРУКЦИЙ И/ИЛИ МЕХАНИЗМОВ СУДНА</w:t>
      </w:r>
    </w:p>
    <w:p w14:paraId="396AE8FA" w14:textId="77777777" w:rsidR="006C22E9" w:rsidRDefault="006C22E9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5578A027" w14:textId="5E758FCB" w:rsidR="006C22E9" w:rsidRPr="006C22E9" w:rsidRDefault="006C22E9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C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</w:p>
    <w:p w14:paraId="0FA4D023" w14:textId="77777777" w:rsidR="006420DD" w:rsidRDefault="006420DD" w:rsidP="006420DD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40D18BA2" w14:textId="77777777" w:rsidR="00E4356A" w:rsidRPr="0045733C" w:rsidRDefault="00E4356A" w:rsidP="0045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3C">
        <w:rPr>
          <w:rFonts w:ascii="Times New Roman" w:hAnsi="Times New Roman" w:cs="Times New Roman"/>
          <w:sz w:val="28"/>
          <w:szCs w:val="28"/>
        </w:rPr>
        <w:t xml:space="preserve">29.11.2021 года на акватории </w:t>
      </w:r>
      <w:r w:rsidR="00D17039">
        <w:rPr>
          <w:rFonts w:ascii="Times New Roman" w:hAnsi="Times New Roman" w:cs="Times New Roman"/>
          <w:sz w:val="28"/>
          <w:szCs w:val="28"/>
        </w:rPr>
        <w:t>морского порта</w:t>
      </w:r>
      <w:r w:rsidRPr="0045733C">
        <w:rPr>
          <w:rFonts w:ascii="Times New Roman" w:hAnsi="Times New Roman" w:cs="Times New Roman"/>
          <w:sz w:val="28"/>
          <w:szCs w:val="28"/>
        </w:rPr>
        <w:t xml:space="preserve"> Ялта в период времени с 17:00 по 18:20 мск в результате штормовых погодных условий произошло столкновение судов «СЛАВИЯ», «КРЫМ», «ФОРОС-1», «ЛИВАДИЯ» «БУГАЗ», «САНТА-БАРБАРА», осуществлявших стоянку у причала №2 грузопассажирского терминала (ГПТ), между собой и причалом.</w:t>
      </w:r>
    </w:p>
    <w:p w14:paraId="41E6932E" w14:textId="77777777" w:rsidR="00E4356A" w:rsidRPr="00137417" w:rsidRDefault="00E4356A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3741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45A91092" w14:textId="77777777" w:rsidR="00E4356A" w:rsidRPr="00E4356A" w:rsidRDefault="00CF46C5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енадлежащая и небезопасная эксплуатация причала № 2 ГПТ морского порта Ялта для швартовки судов, способом не позволяющим избежать их перемещения под воздействием ветра и волнения, нарушение режима эксплуатации и отсутствие отбойных устройств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1ED881C" w14:textId="77777777" w:rsidR="00E4356A" w:rsidRPr="00E4356A" w:rsidRDefault="00CF46C5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обеспечение капитаном морского порта Ялта безопасной стоянки судов в морском порту</w:t>
      </w:r>
      <w:r w:rsidR="006C2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08B5033" w14:textId="77777777" w:rsidR="00E4356A" w:rsidRPr="00E4356A" w:rsidRDefault="006C22E9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4356A" w:rsidRPr="00E43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епринятие капитанами судов необходимых мер по обеспечению безопасности судов.</w:t>
      </w:r>
    </w:p>
    <w:p w14:paraId="4B906695" w14:textId="77777777" w:rsidR="00E6567C" w:rsidRPr="004D27C2" w:rsidRDefault="00E6567C" w:rsidP="00E65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7DBC397E" w14:textId="77777777" w:rsidR="00E4356A" w:rsidRDefault="00E6567C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567C">
        <w:rPr>
          <w:rFonts w:ascii="Times New Roman" w:eastAsia="Times New Roman" w:hAnsi="Times New Roman" w:cs="Times New Roman"/>
          <w:sz w:val="28"/>
          <w:szCs w:val="28"/>
        </w:rPr>
        <w:t>ри швартовке судов к причалу</w:t>
      </w:r>
      <w:r w:rsidR="00664E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в </w:t>
      </w:r>
      <w:r w:rsidR="009B5E76">
        <w:rPr>
          <w:rFonts w:ascii="Times New Roman" w:eastAsia="Times New Roman" w:hAnsi="Times New Roman" w:cs="Times New Roman"/>
          <w:sz w:val="28"/>
          <w:szCs w:val="28"/>
        </w:rPr>
        <w:t>портах,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являющихся портами-убежищами, следует выбирать способ швартовки</w:t>
      </w:r>
      <w:r w:rsidR="0069253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позволяющий</w:t>
      </w:r>
      <w:r w:rsidR="00692538">
        <w:rPr>
          <w:rFonts w:ascii="Times New Roman" w:eastAsia="Times New Roman" w:hAnsi="Times New Roman" w:cs="Times New Roman"/>
          <w:sz w:val="28"/>
          <w:szCs w:val="28"/>
        </w:rPr>
        <w:t xml:space="preserve"> избежать </w:t>
      </w:r>
      <w:r w:rsidR="0086210F">
        <w:rPr>
          <w:rFonts w:ascii="Times New Roman" w:eastAsia="Times New Roman" w:hAnsi="Times New Roman" w:cs="Times New Roman"/>
          <w:sz w:val="28"/>
          <w:szCs w:val="28"/>
        </w:rPr>
        <w:t>неконтролируемого значительного перемещения</w:t>
      </w:r>
      <w:r w:rsidR="00692538">
        <w:rPr>
          <w:rFonts w:ascii="Times New Roman" w:eastAsia="Times New Roman" w:hAnsi="Times New Roman" w:cs="Times New Roman"/>
          <w:sz w:val="28"/>
          <w:szCs w:val="28"/>
        </w:rPr>
        <w:t xml:space="preserve"> судна относительно причала в штормовых  условиях;</w:t>
      </w:r>
    </w:p>
    <w:p w14:paraId="38F68F09" w14:textId="77777777" w:rsidR="00692538" w:rsidRDefault="0069253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порту следует осуществлять контроль за стоянкой судов у причалов</w:t>
      </w:r>
      <w:r w:rsidR="009B5E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требования паспорта </w:t>
      </w:r>
      <w:r w:rsidR="000E3EA7">
        <w:rPr>
          <w:rFonts w:ascii="Times New Roman" w:eastAsia="Times New Roman" w:hAnsi="Times New Roman" w:cs="Times New Roman"/>
          <w:sz w:val="28"/>
          <w:szCs w:val="28"/>
        </w:rPr>
        <w:t xml:space="preserve">конкретного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сооружения, Обязательных постановлений в морском порту и Общих правил плавания и стоянки судов</w:t>
      </w:r>
      <w:r w:rsidR="000E3EA7">
        <w:rPr>
          <w:rFonts w:ascii="Times New Roman" w:eastAsia="Times New Roman" w:hAnsi="Times New Roman" w:cs="Times New Roman"/>
          <w:sz w:val="28"/>
          <w:szCs w:val="28"/>
        </w:rPr>
        <w:t xml:space="preserve"> в морском порту</w:t>
      </w:r>
      <w:r w:rsidR="00664E8F">
        <w:rPr>
          <w:rFonts w:ascii="Times New Roman" w:eastAsia="Times New Roman" w:hAnsi="Times New Roman" w:cs="Times New Roman"/>
          <w:sz w:val="28"/>
          <w:szCs w:val="28"/>
        </w:rPr>
        <w:t xml:space="preserve"> и принимать меры для обеспечения безопасной стоянки у причала</w:t>
      </w:r>
      <w:r w:rsidR="000E3E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DA1446" w14:textId="77777777" w:rsidR="0086210F" w:rsidRDefault="0086210F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причал должен соответствовать паспорту гидротехнического сооружения, а выявленные недостатки должны </w:t>
      </w:r>
      <w:r w:rsidR="00E54489">
        <w:rPr>
          <w:rFonts w:ascii="Times New Roman" w:eastAsia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eastAsia="Times New Roman" w:hAnsi="Times New Roman" w:cs="Times New Roman"/>
          <w:sz w:val="28"/>
          <w:szCs w:val="28"/>
        </w:rPr>
        <w:t>устраняться</w:t>
      </w:r>
      <w:r w:rsidR="00E54489">
        <w:rPr>
          <w:rFonts w:ascii="Times New Roman" w:eastAsia="Times New Roman" w:hAnsi="Times New Roman" w:cs="Times New Roman"/>
          <w:sz w:val="28"/>
          <w:szCs w:val="28"/>
        </w:rPr>
        <w:t>. Причал с недостатками, которые не обеспечивают безопасность стоянки, не должен эксплуатироваться;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48B09F" w14:textId="77777777" w:rsidR="000E3EA7" w:rsidRPr="00E6567C" w:rsidRDefault="000E3EA7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штормового предупреждения </w:t>
      </w:r>
      <w:r w:rsidR="00664E8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принимать меры</w:t>
      </w:r>
      <w:r w:rsidR="00664E8F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способствующие безопасности швартовки (изменение способа швартовки судна к причалу, заведение дополнительных швартовных канатов, переход в безопасное место и др.)</w:t>
      </w:r>
    </w:p>
    <w:p w14:paraId="51ACB2E1" w14:textId="77777777" w:rsidR="00E6567C" w:rsidRDefault="005D5493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5749F6" w14:textId="77777777" w:rsidR="005D5493" w:rsidRPr="005D5493" w:rsidRDefault="005D5493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93">
        <w:rPr>
          <w:rFonts w:ascii="Times New Roman" w:eastAsia="Times New Roman" w:hAnsi="Times New Roman" w:cs="Times New Roman"/>
          <w:sz w:val="28"/>
          <w:szCs w:val="28"/>
        </w:rPr>
        <w:t>Капитанам морских портов, руководителям организаций эксплуатирующих причалы, капитанам судов, судоводителям маломерных судов</w:t>
      </w:r>
      <w:r w:rsidR="00810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D559B" w14:textId="77777777" w:rsidR="005D5493" w:rsidRDefault="005D5493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A0315" w14:textId="0EE5028B" w:rsidR="0045733C" w:rsidRPr="0045733C" w:rsidRDefault="006C22E9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E08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</w:t>
      </w:r>
    </w:p>
    <w:p w14:paraId="0FA52C6D" w14:textId="77777777" w:rsidR="006C22E9" w:rsidRDefault="006C22E9" w:rsidP="006C22E9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4EA6055F" w14:textId="77777777" w:rsidR="0045733C" w:rsidRPr="0045733C" w:rsidRDefault="0045733C" w:rsidP="004573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7A40">
        <w:rPr>
          <w:rFonts w:ascii="Times New Roman" w:eastAsiaTheme="minorEastAsia" w:hAnsi="Times New Roman" w:cs="Times New Roman"/>
          <w:sz w:val="28"/>
          <w:szCs w:val="28"/>
        </w:rPr>
        <w:t>05.01.2022 с 01:00 при неблагоприятных погодных условиях в корпус судна «</w:t>
      </w:r>
      <w:r w:rsidR="007F44D8" w:rsidRPr="00667A40">
        <w:rPr>
          <w:rFonts w:ascii="Times New Roman" w:eastAsiaTheme="minorEastAsia" w:hAnsi="Times New Roman" w:cs="Times New Roman"/>
          <w:sz w:val="28"/>
          <w:szCs w:val="28"/>
        </w:rPr>
        <w:t>ЮЛИЯ</w:t>
      </w:r>
      <w:r w:rsidRPr="00667A40">
        <w:rPr>
          <w:rFonts w:ascii="Times New Roman" w:eastAsiaTheme="minorEastAsia" w:hAnsi="Times New Roman" w:cs="Times New Roman"/>
          <w:sz w:val="28"/>
          <w:szCs w:val="28"/>
        </w:rPr>
        <w:t xml:space="preserve">», ошвартованного у причала № 4 к плавучей линии «Е» </w:t>
      </w:r>
      <w:r w:rsidRPr="00667A40">
        <w:rPr>
          <w:rFonts w:ascii="Times New Roman" w:eastAsiaTheme="minorEastAsia" w:hAnsi="Times New Roman" w:cs="Times New Roman"/>
          <w:sz w:val="28"/>
          <w:szCs w:val="28"/>
        </w:rPr>
        <w:lastRenderedPageBreak/>
        <w:t>морского порта Сочи, начала поступать забортная вода.</w:t>
      </w:r>
      <w:r w:rsidRPr="0045733C">
        <w:rPr>
          <w:rFonts w:ascii="Times New Roman" w:eastAsiaTheme="minorEastAsia" w:hAnsi="Times New Roman" w:cs="Times New Roman"/>
          <w:sz w:val="28"/>
          <w:szCs w:val="28"/>
        </w:rPr>
        <w:t xml:space="preserve"> В 08:15 судно «Юлия» оказалось частично притопленным с</w:t>
      </w:r>
      <w:r w:rsidR="00333237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45733C">
        <w:rPr>
          <w:rFonts w:ascii="Times New Roman" w:eastAsiaTheme="minorEastAsia" w:hAnsi="Times New Roman" w:cs="Times New Roman"/>
          <w:sz w:val="28"/>
          <w:szCs w:val="28"/>
        </w:rPr>
        <w:t xml:space="preserve"> значительным д</w:t>
      </w:r>
      <w:r w:rsidR="005D5493">
        <w:rPr>
          <w:rFonts w:ascii="Times New Roman" w:eastAsiaTheme="minorEastAsia" w:hAnsi="Times New Roman" w:cs="Times New Roman"/>
          <w:sz w:val="28"/>
          <w:szCs w:val="28"/>
        </w:rPr>
        <w:t>иф</w:t>
      </w:r>
      <w:r w:rsidRPr="0045733C">
        <w:rPr>
          <w:rFonts w:ascii="Times New Roman" w:eastAsiaTheme="minorEastAsia" w:hAnsi="Times New Roman" w:cs="Times New Roman"/>
          <w:sz w:val="28"/>
          <w:szCs w:val="28"/>
        </w:rPr>
        <w:t>ферентом на корму</w:t>
      </w:r>
      <w:r w:rsidR="00E140A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228FB0E" w14:textId="77777777" w:rsidR="0045733C" w:rsidRPr="006C22E9" w:rsidRDefault="0045733C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Причины</w:t>
      </w:r>
    </w:p>
    <w:p w14:paraId="0934375C" w14:textId="77777777" w:rsidR="0045733C" w:rsidRPr="0045733C" w:rsidRDefault="006C22E9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забортной воды в корпус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судна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лопнувший </w:t>
      </w:r>
      <w:proofErr w:type="spellStart"/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дюрит</w:t>
      </w:r>
      <w:proofErr w:type="spellEnd"/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выхлопного тракта двигателя и через резиновое уплотнение поворотной колонки по левому борту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3C6DC9" w14:textId="77777777" w:rsidR="0045733C" w:rsidRPr="0045733C" w:rsidRDefault="006C22E9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еработоспособное состояние двух осушительных помп в моторном отделении вследствие отключения АКБ на м/с «Юлия» и отключения подачи берегового электропитания на судно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4C75B0" w14:textId="77777777" w:rsidR="0045733C" w:rsidRPr="0045733C" w:rsidRDefault="006C22E9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судне 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вахтенной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4BA739" w14:textId="77777777" w:rsidR="0045733C" w:rsidRPr="0045733C" w:rsidRDefault="006C22E9" w:rsidP="004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733C" w:rsidRPr="004573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должного контроля за техническим состоянием м/с «Юлия» со стороны судовладельца.</w:t>
      </w:r>
    </w:p>
    <w:p w14:paraId="715AF7B7" w14:textId="77777777" w:rsidR="00810FE7" w:rsidRPr="004D27C2" w:rsidRDefault="00810FE7" w:rsidP="00810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Извлеченные уроки</w:t>
      </w:r>
    </w:p>
    <w:p w14:paraId="49DE28A8" w14:textId="77777777" w:rsidR="0045733C" w:rsidRDefault="00810FE7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0FE7">
        <w:rPr>
          <w:rFonts w:ascii="Times New Roman" w:eastAsia="Times New Roman" w:hAnsi="Times New Roman" w:cs="Times New Roman"/>
          <w:sz w:val="28"/>
          <w:szCs w:val="28"/>
        </w:rPr>
        <w:t>удоводител</w:t>
      </w:r>
      <w:r w:rsidR="00525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0FE7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525154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10FE7">
        <w:rPr>
          <w:rFonts w:ascii="Times New Roman" w:eastAsia="Times New Roman" w:hAnsi="Times New Roman" w:cs="Times New Roman"/>
          <w:sz w:val="28"/>
          <w:szCs w:val="28"/>
        </w:rPr>
        <w:t xml:space="preserve"> помнить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0FE7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швартовке даже маломерного судна необходимо обеспечить невозможность его </w:t>
      </w:r>
      <w:r w:rsidR="0086210F">
        <w:rPr>
          <w:rFonts w:ascii="Times New Roman" w:eastAsia="Times New Roman" w:hAnsi="Times New Roman" w:cs="Times New Roman"/>
          <w:sz w:val="28"/>
          <w:szCs w:val="28"/>
        </w:rPr>
        <w:t xml:space="preserve">значительного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перемещения не только от причала и к причалу, но и вдоль причала, для чего следует заводить не только прижимные швартовные канаты</w:t>
      </w:r>
      <w:r w:rsidR="008621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продольные</w:t>
      </w:r>
      <w:r w:rsidR="008621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шпринги</w:t>
      </w:r>
      <w:proofErr w:type="spellEnd"/>
      <w:r w:rsidR="00525154">
        <w:rPr>
          <w:rFonts w:ascii="Times New Roman" w:eastAsia="Times New Roman" w:hAnsi="Times New Roman" w:cs="Times New Roman"/>
          <w:sz w:val="28"/>
          <w:szCs w:val="28"/>
        </w:rPr>
        <w:t>, особенно если судно остается без экипажа у причала на длительный срок;</w:t>
      </w:r>
    </w:p>
    <w:p w14:paraId="6ACAA2F3" w14:textId="77777777" w:rsidR="005000C8" w:rsidRDefault="005000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</w:p>
    <w:p w14:paraId="7ADA3005" w14:textId="77777777" w:rsidR="00525154" w:rsidRDefault="005000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Судоводителям.</w:t>
      </w:r>
    </w:p>
    <w:p w14:paraId="1F7137D0" w14:textId="77777777" w:rsidR="005000C8" w:rsidRPr="00B06E94" w:rsidRDefault="005000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6F41D" w14:textId="3308FB40" w:rsidR="00E140AB" w:rsidRPr="00B06E94" w:rsidRDefault="006C22E9" w:rsidP="006C22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E9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E08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140AB" w:rsidRPr="00B06E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06E94" w:rsidRPr="00B06E94">
        <w:rPr>
          <w:rFonts w:ascii="Times New Roman" w:eastAsia="Times New Roman" w:hAnsi="Times New Roman" w:cs="Times New Roman"/>
          <w:b/>
          <w:sz w:val="28"/>
          <w:szCs w:val="28"/>
        </w:rPr>
        <w:t xml:space="preserve">АВАРИИ, СВЯЗАННЫЕ С </w:t>
      </w:r>
      <w:r w:rsidR="00E140AB" w:rsidRPr="00B06E94">
        <w:rPr>
          <w:rFonts w:ascii="Times New Roman" w:eastAsia="Times New Roman" w:hAnsi="Times New Roman" w:cs="Times New Roman"/>
          <w:b/>
          <w:sz w:val="28"/>
          <w:szCs w:val="28"/>
        </w:rPr>
        <w:t>ГИБЕЛЬ</w:t>
      </w:r>
      <w:r w:rsidR="00B06E94" w:rsidRPr="00B06E9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E140AB" w:rsidRPr="00B06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6E94" w:rsidRPr="00B06E94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="00E140AB" w:rsidRPr="00B06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7FD64C" w14:textId="77777777" w:rsidR="00B06E94" w:rsidRDefault="00B06E94" w:rsidP="00B06E94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764D12AC" w14:textId="3E008A8D" w:rsidR="00B06E94" w:rsidRPr="00B06E94" w:rsidRDefault="00B06E94" w:rsidP="00B06E94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6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06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</w:p>
    <w:p w14:paraId="05D2545D" w14:textId="77777777" w:rsidR="00B06E94" w:rsidRDefault="00B06E94" w:rsidP="00B06E94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70FB1B45" w14:textId="77777777" w:rsidR="00371AC6" w:rsidRPr="00371AC6" w:rsidRDefault="00371AC6" w:rsidP="00E1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AC6">
        <w:rPr>
          <w:rFonts w:ascii="Times New Roman" w:eastAsia="Times New Roman" w:hAnsi="Times New Roman" w:cs="Times New Roman"/>
          <w:sz w:val="28"/>
          <w:szCs w:val="28"/>
        </w:rPr>
        <w:t xml:space="preserve">24.11.2021 в 08:00 </w:t>
      </w:r>
      <w:r w:rsidR="00B06E94" w:rsidRPr="00371AC6">
        <w:rPr>
          <w:rFonts w:ascii="Times New Roman" w:eastAsia="Times New Roman" w:hAnsi="Times New Roman" w:cs="Times New Roman"/>
          <w:sz w:val="28"/>
          <w:szCs w:val="28"/>
        </w:rPr>
        <w:t>в Охотско</w:t>
      </w:r>
      <w:r w:rsidR="00B06E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6E94" w:rsidRPr="00371AC6">
        <w:rPr>
          <w:rFonts w:ascii="Times New Roman" w:eastAsia="Times New Roman" w:hAnsi="Times New Roman" w:cs="Times New Roman"/>
          <w:sz w:val="28"/>
          <w:szCs w:val="28"/>
        </w:rPr>
        <w:t xml:space="preserve"> мор</w:t>
      </w:r>
      <w:r w:rsidR="00B06E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6E94" w:rsidRPr="00371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AC6">
        <w:rPr>
          <w:rFonts w:ascii="Times New Roman" w:eastAsia="Times New Roman" w:hAnsi="Times New Roman" w:cs="Times New Roman"/>
          <w:sz w:val="28"/>
          <w:szCs w:val="28"/>
        </w:rPr>
        <w:t>на рыболовном судне «МЫС БАСАРГИНА», во время промысловой операции по постановке трала мастер добычи получил открытую черепно-мозговую травму</w:t>
      </w:r>
      <w:r w:rsidR="00B06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439D" w:rsidRPr="00A04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9D" w:rsidRPr="00371AC6">
        <w:rPr>
          <w:rFonts w:ascii="Times New Roman" w:eastAsia="Times New Roman" w:hAnsi="Times New Roman" w:cs="Times New Roman"/>
          <w:sz w:val="28"/>
          <w:szCs w:val="28"/>
        </w:rPr>
        <w:t>не совместимую с жизнью</w:t>
      </w:r>
      <w:r w:rsidR="00A043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AC6">
        <w:rPr>
          <w:rFonts w:ascii="Times New Roman" w:eastAsia="Times New Roman" w:hAnsi="Times New Roman" w:cs="Times New Roman"/>
          <w:sz w:val="28"/>
          <w:szCs w:val="28"/>
        </w:rPr>
        <w:t xml:space="preserve"> сорвавшимся такелажным блоком </w:t>
      </w:r>
      <w:r w:rsidR="00A0439D">
        <w:rPr>
          <w:rFonts w:ascii="Times New Roman" w:eastAsia="Times New Roman" w:hAnsi="Times New Roman" w:cs="Times New Roman"/>
          <w:sz w:val="28"/>
          <w:szCs w:val="28"/>
        </w:rPr>
        <w:t>при подъёме защитных ворот слипа</w:t>
      </w:r>
      <w:r w:rsidR="00B06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521BB4" w14:textId="77777777" w:rsidR="00E140AB" w:rsidRPr="00B06E94" w:rsidRDefault="00E140AB" w:rsidP="00E1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6E94">
        <w:rPr>
          <w:rFonts w:ascii="Times New Roman" w:eastAsia="Times New Roman" w:hAnsi="Times New Roman" w:cs="Times New Roman"/>
          <w:b/>
          <w:i/>
          <w:sz w:val="28"/>
          <w:szCs w:val="28"/>
        </w:rPr>
        <w:t>Причины</w:t>
      </w:r>
    </w:p>
    <w:p w14:paraId="24FDA920" w14:textId="77777777" w:rsidR="00E140AB" w:rsidRPr="00371AC6" w:rsidRDefault="00B06E94" w:rsidP="00371AC6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становка защитных ворот слипа, не предусмотренных конструкцией данного судна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24DF749" w14:textId="77777777" w:rsidR="00E140AB" w:rsidRPr="00371AC6" w:rsidRDefault="00B06E94" w:rsidP="00371AC6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>опытка поднять защитные ворот слипа после того, как щиток промыслового прибора зацепился за край защитных ворот, что привело к обрыву штага левого борта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4146A02" w14:textId="77777777" w:rsidR="00E140AB" w:rsidRPr="00371AC6" w:rsidRDefault="00B06E94" w:rsidP="005000C8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>тсутствие должного контроля за натяжением троса и нагрузкой на лебедку, осуществляющую подъём защитных ворот слипа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E33BB4C" w14:textId="77777777" w:rsidR="00E140AB" w:rsidRDefault="00B06E94" w:rsidP="0037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40AB" w:rsidRPr="00371AC6">
        <w:rPr>
          <w:rFonts w:ascii="Times New Roman" w:eastAsia="Times New Roman" w:hAnsi="Times New Roman" w:cs="Times New Roman"/>
          <w:sz w:val="28"/>
          <w:szCs w:val="28"/>
        </w:rPr>
        <w:t>епринятие компанией должных мер по организации установки защитных ворот слипа на судне, установлению правил их эксплуатации и необходимых мер безопасности.</w:t>
      </w:r>
    </w:p>
    <w:p w14:paraId="31A53418" w14:textId="77777777" w:rsidR="00E140AB" w:rsidRPr="00371AC6" w:rsidRDefault="00E140AB" w:rsidP="00E1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AC6">
        <w:rPr>
          <w:rFonts w:ascii="Times New Roman" w:eastAsia="Times New Roman" w:hAnsi="Times New Roman" w:cs="Times New Roman"/>
          <w:b/>
          <w:i/>
          <w:sz w:val="28"/>
          <w:szCs w:val="28"/>
        </w:rPr>
        <w:t>Извлеченные уроки</w:t>
      </w:r>
    </w:p>
    <w:p w14:paraId="29CC3C42" w14:textId="77777777" w:rsidR="00371AC6" w:rsidRDefault="00B06E94" w:rsidP="00371AC6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</w:t>
      </w:r>
      <w:r w:rsidR="0037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удовладельцы должны помнить, что внесение изменений в конструкцию судна должно осуществляться в соответствии с установленными </w:t>
      </w:r>
      <w:r w:rsidR="00A0439D">
        <w:rPr>
          <w:rFonts w:ascii="Times New Roman" w:eastAsia="Times New Roman" w:hAnsi="Times New Roman" w:cs="Times New Roman"/>
          <w:color w:val="auto"/>
          <w:sz w:val="28"/>
          <w:szCs w:val="28"/>
        </w:rPr>
        <w:t>для каждого конкретного случая 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A043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B308B04" w14:textId="77777777" w:rsidR="00E140AB" w:rsidRPr="00371AC6" w:rsidRDefault="00B06E94" w:rsidP="00371AC6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>а рыболовных судах, необходимо оценивать риски выполнения всех судовых и промысловых операций. По каждой операции целесообразно разработать соответствующую инструкцию по её выполнению и должные меры безопасности. В инструкции необходимо вносить изменения и дополнения, учитывающие вновь возникающие риски из-за появившихся изменений в конструкции судна или организации выполнения работ. Изменения и дополнения необходимо своевременно доводить до исполнителей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E140AB" w:rsidRPr="0037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051E688" w14:textId="77777777" w:rsidR="00342320" w:rsidRDefault="00B06E94" w:rsidP="0037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42320">
        <w:rPr>
          <w:rFonts w:ascii="Times New Roman" w:eastAsia="Times New Roman" w:hAnsi="Times New Roman" w:cs="Times New Roman"/>
          <w:sz w:val="28"/>
          <w:szCs w:val="28"/>
        </w:rPr>
        <w:t xml:space="preserve">аблюдение за натяжением тросов при выполнении промысловых операций, а также при выполнении </w:t>
      </w:r>
      <w:r w:rsidR="006402C8">
        <w:rPr>
          <w:rFonts w:ascii="Times New Roman" w:eastAsia="Times New Roman" w:hAnsi="Times New Roman" w:cs="Times New Roman"/>
          <w:sz w:val="28"/>
          <w:szCs w:val="28"/>
        </w:rPr>
        <w:t>других операций, является одной из основных мер безопасности,</w:t>
      </w:r>
      <w:r w:rsidR="006402C8" w:rsidRPr="00640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2C8">
        <w:rPr>
          <w:rFonts w:ascii="Times New Roman" w:eastAsia="Times New Roman" w:hAnsi="Times New Roman" w:cs="Times New Roman"/>
          <w:sz w:val="28"/>
          <w:szCs w:val="28"/>
        </w:rPr>
        <w:t>на которые следует обращать внимание во время промысла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5AD39" w14:textId="77777777" w:rsidR="00E140AB" w:rsidRDefault="00B06E94" w:rsidP="0037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0AB" w:rsidRPr="00371AC6">
        <w:rPr>
          <w:rFonts w:ascii="Times New Roman" w:eastAsia="Times New Roman" w:hAnsi="Times New Roman" w:cs="Times New Roman"/>
          <w:sz w:val="28"/>
          <w:szCs w:val="28"/>
        </w:rPr>
        <w:t>ри проведении инструктажей членов промысловых команд, следует обращать внимание на значительное возрастание риска получения травмы или гибели человека в случае несоблюдения должных мер безопасности</w:t>
      </w:r>
      <w:r w:rsidR="00A0439D">
        <w:rPr>
          <w:rFonts w:ascii="Times New Roman" w:eastAsia="Times New Roman" w:hAnsi="Times New Roman" w:cs="Times New Roman"/>
          <w:sz w:val="28"/>
          <w:szCs w:val="28"/>
        </w:rPr>
        <w:t>, особенно при натяжении тросов</w:t>
      </w:r>
      <w:r w:rsidR="00E140AB" w:rsidRPr="00371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D337ED" w14:textId="77777777" w:rsidR="00E140AB" w:rsidRDefault="005000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F155F3A" w14:textId="77777777" w:rsidR="005000C8" w:rsidRDefault="005000C8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0C8">
        <w:rPr>
          <w:rFonts w:ascii="Times New Roman" w:eastAsia="Times New Roman" w:hAnsi="Times New Roman" w:cs="Times New Roman"/>
          <w:sz w:val="28"/>
          <w:szCs w:val="28"/>
        </w:rPr>
        <w:t>Судовладельцам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6E94">
        <w:rPr>
          <w:rFonts w:ascii="Times New Roman" w:eastAsia="Times New Roman" w:hAnsi="Times New Roman" w:cs="Times New Roman"/>
          <w:sz w:val="28"/>
          <w:szCs w:val="28"/>
        </w:rPr>
        <w:t xml:space="preserve">морякам и рыбакам,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руководителям  промысловых команд.</w:t>
      </w:r>
    </w:p>
    <w:p w14:paraId="6CC608C7" w14:textId="77777777" w:rsidR="00100D51" w:rsidRDefault="00100D51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320FB" w14:textId="05685BBC" w:rsidR="00100D51" w:rsidRDefault="00100D51" w:rsidP="00100D51">
      <w:pPr>
        <w:pStyle w:val="a9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E0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00D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100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АВАРИИ, СВЯЗАННЫЕ С ПРИЧИНЕНИЕМ ТЯЖКОГО ВРЕДА ЗДОРОВЬЮ ЧЕЛОВЕКА:</w:t>
      </w:r>
    </w:p>
    <w:p w14:paraId="6D2B6139" w14:textId="77777777" w:rsidR="00100D51" w:rsidRDefault="00100D51" w:rsidP="00100D51">
      <w:pPr>
        <w:pStyle w:val="a9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3DC164" w14:textId="3C34025D" w:rsidR="00100D51" w:rsidRPr="00100D51" w:rsidRDefault="00100D51" w:rsidP="00100D51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47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 </w:t>
      </w:r>
    </w:p>
    <w:p w14:paraId="16F87E18" w14:textId="77777777" w:rsidR="00100D51" w:rsidRDefault="00100D51" w:rsidP="00100D5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51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Краткое описание</w:t>
      </w:r>
    </w:p>
    <w:p w14:paraId="560A2214" w14:textId="7F10C7B0" w:rsidR="00100D51" w:rsidRPr="00371AC6" w:rsidRDefault="00100D51" w:rsidP="001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01.04.2022 в 09:05, в Баренцевом море, при постановке трала произошел разрыв скобы траловой доски, в результате чего левая лапка траловой доски (стальной трос) ударила старшему мастеру добычи по левой ноге, причинив открытые переломы костей голени и стопы (тяжкий вред здоровью). Пострадавший вертолетом эвакуирован в госпиталь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Трондхейм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(Норвегия) где был прооперирован и проходил послеоперационную реабилитацию с последующим длительным лечением в РФ. Полученная травма классифицирована как тяжкое телесное повреждение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5DCA3E6B" w14:textId="77777777" w:rsidR="00100D51" w:rsidRPr="00B06E94" w:rsidRDefault="00100D51" w:rsidP="00100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6E94">
        <w:rPr>
          <w:rFonts w:ascii="Times New Roman" w:eastAsia="Times New Roman" w:hAnsi="Times New Roman" w:cs="Times New Roman"/>
          <w:b/>
          <w:i/>
          <w:sz w:val="28"/>
          <w:szCs w:val="28"/>
        </w:rPr>
        <w:t>Причины</w:t>
      </w:r>
    </w:p>
    <w:p w14:paraId="6654EC36" w14:textId="77777777" w:rsidR="00100D51" w:rsidRPr="00100D51" w:rsidRDefault="00100D51" w:rsidP="00100D51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0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неустановленной причине, левая траловая доска не находилась в застопоренном состоянии, что в условиях зыби вызвало ее смещение, вызвавшее чрезмерное натяжение в виде рывка верхней лапки с последующим разрушением соединительной скобы данной лапки с ваером, </w:t>
      </w:r>
      <w:proofErr w:type="gramStart"/>
      <w:r w:rsidRPr="00100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</w:t>
      </w:r>
      <w:proofErr w:type="gramEnd"/>
      <w:r w:rsidRPr="00100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находился в напряженном состоянии. </w:t>
      </w:r>
      <w:r w:rsidRPr="00100D5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7AC36FD1" w14:textId="77777777" w:rsidR="00100D51" w:rsidRPr="00371AC6" w:rsidRDefault="00100D51" w:rsidP="001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AC6">
        <w:rPr>
          <w:rFonts w:ascii="Times New Roman" w:eastAsia="Times New Roman" w:hAnsi="Times New Roman" w:cs="Times New Roman"/>
          <w:b/>
          <w:i/>
          <w:sz w:val="28"/>
          <w:szCs w:val="28"/>
        </w:rPr>
        <w:t>Извлеченные уроки</w:t>
      </w:r>
    </w:p>
    <w:p w14:paraId="319964A9" w14:textId="19819E86" w:rsidR="00100D51" w:rsidRPr="002840D9" w:rsidRDefault="00100D51" w:rsidP="00100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операция является рутинной, не означает, что она имеет низкий риск (и, следовательно, не учитывается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Важно регулярно </w:t>
      </w: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пересматривать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убедиться в том, что все операции правильно продуманы и приняты соответствующие меры по снижению рисков.</w:t>
      </w:r>
    </w:p>
    <w:p w14:paraId="64B76FEC" w14:textId="6D786D50" w:rsidR="00100D51" w:rsidRPr="002840D9" w:rsidRDefault="00100D51" w:rsidP="00100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экипажа несут ответственность за обеспечение собственной безопасности и безопасности своих коллег.</w:t>
      </w:r>
    </w:p>
    <w:p w14:paraId="65B8AD35" w14:textId="5727273A" w:rsidR="00100D51" w:rsidRDefault="00100D51" w:rsidP="001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аблюдение за натяжением тросов при выполнении промысловых операций, а также при выполнении других операций, является одной из основных мер безопасности,</w:t>
      </w:r>
      <w:r w:rsidRPr="00640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которые следует обращать внимание во время промысла;</w:t>
      </w:r>
    </w:p>
    <w:p w14:paraId="78D9C103" w14:textId="77777777" w:rsidR="00100D51" w:rsidRDefault="00100D51" w:rsidP="001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1AC6">
        <w:rPr>
          <w:rFonts w:ascii="Times New Roman" w:eastAsia="Times New Roman" w:hAnsi="Times New Roman" w:cs="Times New Roman"/>
          <w:sz w:val="28"/>
          <w:szCs w:val="28"/>
        </w:rPr>
        <w:t>ри проведении инструктажей членов промысловых команд, следует обращать внимание на значительное возрастание риска получения травмы или гибели человека в случае несоблюдения должных мер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, особенно при натяжении тросов</w:t>
      </w:r>
      <w:r w:rsidRPr="00371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E8C78" w14:textId="77777777" w:rsidR="00100D51" w:rsidRDefault="00100D51" w:rsidP="001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7C2">
        <w:rPr>
          <w:rFonts w:ascii="Times New Roman" w:eastAsia="Times New Roman" w:hAnsi="Times New Roman" w:cs="Times New Roman"/>
          <w:b/>
          <w:i/>
          <w:sz w:val="28"/>
          <w:szCs w:val="28"/>
        </w:rPr>
        <w:t>Кому это необходимо учитывать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2EFC584" w14:textId="77777777" w:rsidR="00100D51" w:rsidRDefault="00100D51" w:rsidP="001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0C8">
        <w:rPr>
          <w:rFonts w:ascii="Times New Roman" w:eastAsia="Times New Roman" w:hAnsi="Times New Roman" w:cs="Times New Roman"/>
          <w:sz w:val="28"/>
          <w:szCs w:val="28"/>
        </w:rPr>
        <w:t>Судовладельцам</w:t>
      </w:r>
      <w:r>
        <w:rPr>
          <w:rFonts w:ascii="Times New Roman" w:eastAsia="Times New Roman" w:hAnsi="Times New Roman" w:cs="Times New Roman"/>
          <w:sz w:val="28"/>
          <w:szCs w:val="28"/>
        </w:rPr>
        <w:t>, морякам и рыбакам, руководителям  промысловых команд.</w:t>
      </w:r>
    </w:p>
    <w:p w14:paraId="044BA2D2" w14:textId="64B214C0" w:rsidR="00100D51" w:rsidRPr="005000C8" w:rsidRDefault="00100D51" w:rsidP="004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335FE" w14:textId="77777777" w:rsidR="00DD2C2F" w:rsidRPr="00E9350B" w:rsidRDefault="00E9350B" w:rsidP="00881773">
      <w:pPr>
        <w:pageBreakBefore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E9350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Часть </w:t>
      </w:r>
      <w:r w:rsidR="005D2759">
        <w:rPr>
          <w:rFonts w:ascii="Times New Roman" w:hAnsi="Times New Roman" w:cs="Times New Roman"/>
          <w:b/>
          <w:sz w:val="36"/>
          <w:szCs w:val="36"/>
        </w:rPr>
        <w:t>4</w:t>
      </w:r>
      <w:r w:rsidRPr="00E9350B">
        <w:rPr>
          <w:rFonts w:ascii="Times New Roman" w:hAnsi="Times New Roman" w:cs="Times New Roman"/>
          <w:b/>
          <w:sz w:val="36"/>
          <w:szCs w:val="36"/>
        </w:rPr>
        <w:t xml:space="preserve"> Аварийность на внутренних водных путях</w:t>
      </w:r>
    </w:p>
    <w:p w14:paraId="1A6B5048" w14:textId="77777777" w:rsidR="00DD2C2F" w:rsidRPr="00DD2C2F" w:rsidRDefault="00DD2C2F" w:rsidP="00DD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38923" w14:textId="74FD72DF" w:rsidR="00DD2C2F" w:rsidRPr="00547D0C" w:rsidRDefault="00F34445" w:rsidP="00547D0C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D0C">
        <w:rPr>
          <w:rFonts w:ascii="Times New Roman" w:hAnsi="Times New Roman" w:cs="Times New Roman"/>
          <w:b/>
          <w:sz w:val="28"/>
          <w:szCs w:val="28"/>
        </w:rPr>
        <w:t>Статистические данные о транспортных происшествиях</w:t>
      </w:r>
    </w:p>
    <w:p w14:paraId="16E0D949" w14:textId="77777777" w:rsidR="00F16BA5" w:rsidRDefault="00F16BA5" w:rsidP="00FF4BEC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C89A1" w14:textId="77777777" w:rsidR="00E9350B" w:rsidRDefault="00521A92" w:rsidP="00DD2C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A92">
        <w:rPr>
          <w:rFonts w:ascii="Times New Roman" w:hAnsi="Times New Roman" w:cs="Times New Roman"/>
          <w:sz w:val="28"/>
          <w:szCs w:val="28"/>
        </w:rPr>
        <w:t xml:space="preserve">На ВВП РФ в 1 </w:t>
      </w:r>
      <w:r w:rsidR="009F6219">
        <w:rPr>
          <w:rFonts w:ascii="Times New Roman" w:hAnsi="Times New Roman" w:cs="Times New Roman"/>
          <w:sz w:val="28"/>
          <w:szCs w:val="28"/>
        </w:rPr>
        <w:t>полугодии</w:t>
      </w:r>
      <w:r w:rsidRPr="00521A92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46836">
        <w:rPr>
          <w:rFonts w:ascii="Times New Roman" w:hAnsi="Times New Roman" w:cs="Times New Roman"/>
          <w:sz w:val="28"/>
          <w:szCs w:val="28"/>
        </w:rPr>
        <w:t xml:space="preserve">, как и в 1 </w:t>
      </w:r>
      <w:r w:rsidR="009F6219">
        <w:rPr>
          <w:rFonts w:ascii="Times New Roman" w:hAnsi="Times New Roman" w:cs="Times New Roman"/>
          <w:sz w:val="28"/>
          <w:szCs w:val="28"/>
        </w:rPr>
        <w:t>полугодии</w:t>
      </w:r>
      <w:r w:rsidR="00446836">
        <w:rPr>
          <w:rFonts w:ascii="Times New Roman" w:hAnsi="Times New Roman" w:cs="Times New Roman"/>
          <w:sz w:val="28"/>
          <w:szCs w:val="28"/>
        </w:rPr>
        <w:t xml:space="preserve"> 2021 года,</w:t>
      </w:r>
      <w:r w:rsidRPr="00521A92">
        <w:rPr>
          <w:rFonts w:ascii="Times New Roman" w:hAnsi="Times New Roman" w:cs="Times New Roman"/>
          <w:sz w:val="28"/>
          <w:szCs w:val="28"/>
        </w:rPr>
        <w:t xml:space="preserve"> аварии не </w:t>
      </w:r>
      <w:r w:rsidR="00CC06F8" w:rsidRPr="00521A92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521A92">
        <w:rPr>
          <w:rFonts w:ascii="Times New Roman" w:hAnsi="Times New Roman" w:cs="Times New Roman"/>
          <w:sz w:val="28"/>
          <w:szCs w:val="28"/>
        </w:rPr>
        <w:t>.</w:t>
      </w:r>
    </w:p>
    <w:p w14:paraId="0C4291BC" w14:textId="77777777" w:rsidR="00DC44EC" w:rsidRDefault="00DC44EC" w:rsidP="00DD2C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1843"/>
        <w:gridCol w:w="1795"/>
      </w:tblGrid>
      <w:tr w:rsidR="00DC44EC" w14:paraId="1776DA16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777F1" w14:textId="77777777" w:rsidR="00DC44EC" w:rsidRDefault="00DC44EC" w:rsidP="00B21B2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13CE2" w14:textId="7C6EB09E" w:rsidR="00DC44EC" w:rsidRPr="00C41EAF" w:rsidRDefault="00DC44EC" w:rsidP="00B21B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2021 г.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965E4" w14:textId="249DE774" w:rsidR="00DC44EC" w:rsidRPr="00C41EAF" w:rsidRDefault="00DC44EC" w:rsidP="00B21B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1EAF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22 г.</w:t>
            </w:r>
          </w:p>
        </w:tc>
      </w:tr>
      <w:tr w:rsidR="00DC44EC" w14:paraId="216A7600" w14:textId="77777777" w:rsidTr="00DC44EC">
        <w:trPr>
          <w:jc w:val="center"/>
        </w:trPr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59933F1" w14:textId="77777777" w:rsidR="00DC44EC" w:rsidRPr="00BE43C9" w:rsidRDefault="00DC44EC" w:rsidP="00B21B25">
            <w:pPr>
              <w:spacing w:after="0" w:line="240" w:lineRule="auto"/>
              <w:jc w:val="center"/>
            </w:pPr>
            <w:r w:rsidRPr="00D35F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Транспортных происшествий</w:t>
            </w:r>
          </w:p>
        </w:tc>
      </w:tr>
      <w:tr w:rsidR="00DC44EC" w14:paraId="39418103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DA27D" w14:textId="77777777" w:rsidR="00DC44EC" w:rsidRDefault="00DC44EC" w:rsidP="00B21B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8F49A3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08BCD9" w14:textId="2B97CDC2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C44EC" w14:paraId="30C817F6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F2210" w14:textId="77777777" w:rsidR="00DC44EC" w:rsidRPr="00C332E6" w:rsidRDefault="00DC44EC" w:rsidP="00B2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2E6">
              <w:rPr>
                <w:rFonts w:ascii="Times New Roman" w:hAnsi="Times New Roman" w:cs="Times New Roman"/>
                <w:sz w:val="26"/>
                <w:szCs w:val="26"/>
              </w:rPr>
              <w:t>Аварий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CA8EB5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D1C038" w14:textId="77777777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44EC" w14:paraId="18612302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BF643" w14:textId="77777777" w:rsidR="00DC44EC" w:rsidRDefault="00DC44EC" w:rsidP="00B2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Инцидентов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331D2B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F2B045" w14:textId="725D60AA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C44EC" w14:paraId="542E3FF8" w14:textId="77777777" w:rsidTr="00DC44EC">
        <w:trPr>
          <w:jc w:val="center"/>
        </w:trPr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188B255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 том числе с пассажирскими судами</w:t>
            </w:r>
          </w:p>
        </w:tc>
      </w:tr>
      <w:tr w:rsidR="00DC44EC" w14:paraId="66D8C339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8E5D0" w14:textId="77777777" w:rsidR="00DC44EC" w:rsidRDefault="00DC44EC" w:rsidP="00B21B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751270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511D2A" w14:textId="064FA6C7" w:rsidR="00DC44EC" w:rsidRPr="001D4802" w:rsidRDefault="00DC44EC" w:rsidP="00DC4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44EC" w14:paraId="3D600E5E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625C" w14:textId="77777777" w:rsidR="00DC44EC" w:rsidRDefault="00DC44EC" w:rsidP="00B21B25">
            <w:pPr>
              <w:spacing w:after="0" w:line="240" w:lineRule="auto"/>
            </w:pPr>
            <w:r w:rsidRPr="00C332E6">
              <w:rPr>
                <w:rFonts w:ascii="Times New Roman" w:hAnsi="Times New Roman" w:cs="Times New Roman"/>
                <w:sz w:val="26"/>
                <w:szCs w:val="26"/>
              </w:rPr>
              <w:t>Аварий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8388A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5DED28" w14:textId="77777777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C44EC" w14:paraId="1E4B2A10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40923" w14:textId="77777777" w:rsidR="00DC44EC" w:rsidRDefault="00DC44EC" w:rsidP="00B21B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Инцидентов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AF4728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4968ED" w14:textId="6535B7F3" w:rsidR="00DC44EC" w:rsidRPr="001D4802" w:rsidRDefault="00DC44EC" w:rsidP="00DC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48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44EC" w14:paraId="4AC01283" w14:textId="77777777" w:rsidTr="00DC44EC">
        <w:trPr>
          <w:jc w:val="center"/>
        </w:trPr>
        <w:tc>
          <w:tcPr>
            <w:tcW w:w="9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4995E36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Транспортных происшествий по видам</w:t>
            </w:r>
          </w:p>
        </w:tc>
      </w:tr>
      <w:tr w:rsidR="00DC44EC" w14:paraId="5C4001DD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92FDB6" w14:textId="77777777" w:rsidR="00DC44EC" w:rsidRDefault="00DC44EC" w:rsidP="00B21B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Столкновение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1C0BF4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036B80" w14:textId="78FCBE07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4EC" w14:paraId="0F5DFE5A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945880" w14:textId="77777777" w:rsidR="00DC44EC" w:rsidRDefault="00DC44EC" w:rsidP="00B21B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Затопление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13D87A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64A014" w14:textId="77777777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44EC" w14:paraId="04216E93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F3896E" w14:textId="77777777" w:rsidR="00DC44EC" w:rsidRDefault="00DC44EC" w:rsidP="00B21B25">
            <w:pPr>
              <w:spacing w:after="0" w:line="240" w:lineRule="auto"/>
            </w:pPr>
            <w:r w:rsidRPr="000072C0">
              <w:rPr>
                <w:rFonts w:ascii="Times New Roman" w:eastAsia="Times New Roman" w:hAnsi="Times New Roman"/>
                <w:sz w:val="28"/>
                <w:szCs w:val="28"/>
              </w:rPr>
              <w:t>Удар, навал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EC066B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BF1F53" w14:textId="5AFA1B34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C44EC" w14:paraId="6B1D0C40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9BB274" w14:textId="77777777" w:rsidR="00DC44EC" w:rsidRDefault="00DC44EC" w:rsidP="00B2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072C0">
              <w:rPr>
                <w:rFonts w:ascii="Times New Roman" w:eastAsia="Times New Roman" w:hAnsi="Times New Roman"/>
                <w:sz w:val="28"/>
                <w:szCs w:val="28"/>
              </w:rPr>
              <w:t>Повреждение ГТС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19D6B2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4E3A3E" w14:textId="3FF788EF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44EC" w14:paraId="493EE0CA" w14:textId="77777777" w:rsidTr="00DC44E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6BE824" w14:textId="77777777" w:rsidR="00DC44EC" w:rsidRDefault="00DC44EC" w:rsidP="00B2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072C0">
              <w:rPr>
                <w:rFonts w:ascii="Times New Roman" w:eastAsia="Times New Roman" w:hAnsi="Times New Roman"/>
                <w:sz w:val="28"/>
                <w:szCs w:val="28"/>
              </w:rPr>
              <w:t>Посадка на 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B58545" w14:textId="77777777" w:rsidR="00DC44EC" w:rsidRPr="00A47BD6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B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C679E4" w14:textId="282A9A67" w:rsidR="00DC44EC" w:rsidRPr="001D4802" w:rsidRDefault="00DC44EC" w:rsidP="00B2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2BA6C0C8" w14:textId="77777777" w:rsidR="00DC44EC" w:rsidRDefault="00DC44EC" w:rsidP="00DD2C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E743A" w14:textId="77777777" w:rsidR="00DC44EC" w:rsidRPr="00521A92" w:rsidRDefault="00DC44EC" w:rsidP="00DD2C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8C399" w14:textId="77777777" w:rsidR="00E21178" w:rsidRPr="00DD1215" w:rsidRDefault="00E9350B" w:rsidP="00881773">
      <w:pPr>
        <w:pageBreakBefore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D121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Часть </w:t>
      </w:r>
      <w:r w:rsidR="005D2759">
        <w:rPr>
          <w:rFonts w:ascii="Times New Roman" w:hAnsi="Times New Roman" w:cs="Times New Roman"/>
          <w:b/>
          <w:sz w:val="36"/>
          <w:szCs w:val="36"/>
        </w:rPr>
        <w:t>5</w:t>
      </w:r>
      <w:r w:rsidR="00DD1215" w:rsidRPr="00DD1215">
        <w:rPr>
          <w:rFonts w:ascii="Times New Roman" w:hAnsi="Times New Roman" w:cs="Times New Roman"/>
          <w:b/>
          <w:sz w:val="36"/>
          <w:szCs w:val="36"/>
        </w:rPr>
        <w:t xml:space="preserve"> Выводы</w:t>
      </w:r>
    </w:p>
    <w:p w14:paraId="7DB4A3D0" w14:textId="77777777" w:rsidR="00DD2C2F" w:rsidRPr="00DD2C2F" w:rsidRDefault="00DD2C2F" w:rsidP="00DD2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5FD5D99" w14:textId="77777777" w:rsidR="00E9350B" w:rsidRPr="00103F4F" w:rsidRDefault="00103F4F" w:rsidP="008113E3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CAD">
        <w:rPr>
          <w:rFonts w:ascii="Times New Roman" w:hAnsi="Times New Roman" w:cs="Times New Roman"/>
          <w:b/>
          <w:sz w:val="28"/>
          <w:szCs w:val="28"/>
        </w:rPr>
        <w:t xml:space="preserve">Выводы из анализа причин </w:t>
      </w:r>
      <w:r w:rsidR="00E9350B" w:rsidRPr="00103F4F">
        <w:rPr>
          <w:rFonts w:ascii="Times New Roman" w:hAnsi="Times New Roman" w:cs="Times New Roman"/>
          <w:b/>
          <w:sz w:val="28"/>
          <w:szCs w:val="28"/>
        </w:rPr>
        <w:t>гибели и травматизма людей на водном транспорте</w:t>
      </w:r>
      <w:r w:rsidR="00B12CAD" w:rsidRPr="00B12C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B12CAD">
        <w:rPr>
          <w:rFonts w:ascii="Times New Roman" w:eastAsia="Times New Roman" w:hAnsi="Times New Roman" w:cs="Times New Roman"/>
          <w:b/>
          <w:sz w:val="28"/>
          <w:lang w:eastAsia="ru-RU"/>
        </w:rPr>
        <w:t>по результатам расследован</w:t>
      </w:r>
      <w:r w:rsidR="00B721B5">
        <w:rPr>
          <w:rFonts w:ascii="Times New Roman" w:eastAsia="Times New Roman" w:hAnsi="Times New Roman" w:cs="Times New Roman"/>
          <w:b/>
          <w:sz w:val="28"/>
          <w:lang w:eastAsia="ru-RU"/>
        </w:rPr>
        <w:t>ных</w:t>
      </w:r>
      <w:r w:rsidR="00B12C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аварий.</w:t>
      </w:r>
    </w:p>
    <w:p w14:paraId="33FC73F3" w14:textId="343C3D8A" w:rsidR="00E96D63" w:rsidRDefault="00C87A7B" w:rsidP="00C8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1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полугодии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2022 года 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расследованных аварий</w:t>
      </w:r>
      <w:r w:rsidR="0093425A">
        <w:rPr>
          <w:rFonts w:ascii="Times New Roman" w:eastAsia="Times New Roman" w:hAnsi="Times New Roman" w:cs="Times New Roman"/>
          <w:sz w:val="28"/>
          <w:lang w:eastAsia="ru-RU"/>
        </w:rPr>
        <w:t xml:space="preserve"> на море</w:t>
      </w:r>
      <w:r w:rsidR="00D1464C">
        <w:rPr>
          <w:rFonts w:ascii="Times New Roman" w:eastAsia="Times New Roman" w:hAnsi="Times New Roman" w:cs="Times New Roman"/>
          <w:sz w:val="28"/>
          <w:lang w:eastAsia="ru-RU"/>
        </w:rPr>
        <w:t xml:space="preserve"> и 1 очень серьёзной аварии на море,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3425A">
        <w:rPr>
          <w:rFonts w:ascii="Times New Roman" w:eastAsia="Times New Roman" w:hAnsi="Times New Roman" w:cs="Times New Roman"/>
          <w:sz w:val="28"/>
          <w:lang w:eastAsia="ru-RU"/>
        </w:rPr>
        <w:t>авари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1464C">
        <w:rPr>
          <w:rFonts w:ascii="Times New Roman" w:eastAsia="Times New Roman" w:hAnsi="Times New Roman" w:cs="Times New Roman"/>
          <w:sz w:val="28"/>
          <w:lang w:eastAsia="ru-RU"/>
        </w:rPr>
        <w:t xml:space="preserve">на море 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>связаны с гибелью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(пропаж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без вести)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 xml:space="preserve">1 члена экипажа т/х «ТИКСИ» и 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членов экипажа на рыболовных судах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БМРТ</w:t>
      </w:r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МЫС БАСАРГИНА</w:t>
      </w:r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»,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БМРТ</w:t>
      </w:r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ХОТИН</w:t>
      </w:r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47D0C" w:rsidRPr="00E46E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547D0C">
        <w:rPr>
          <w:rFonts w:ascii="Times New Roman" w:eastAsia="Times New Roman" w:hAnsi="Times New Roman" w:cs="Times New Roman"/>
          <w:sz w:val="28"/>
          <w:lang w:eastAsia="ru-RU"/>
        </w:rPr>
        <w:t>СТР</w:t>
      </w:r>
      <w:proofErr w:type="gramEnd"/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>КИРОВО</w:t>
      </w:r>
      <w:r w:rsidR="00547D0C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47D0C">
        <w:rPr>
          <w:rFonts w:ascii="Times New Roman" w:hAnsi="Times New Roman" w:cs="Times New Roman"/>
          <w:sz w:val="28"/>
          <w:szCs w:val="28"/>
        </w:rPr>
        <w:t>СКЯМ «ВОЛК АРКТИКИ», СДС «РИФЕР»</w:t>
      </w:r>
      <w:r w:rsidR="002372C2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47D0C">
        <w:rPr>
          <w:rFonts w:ascii="Times New Roman" w:eastAsia="Times New Roman" w:hAnsi="Times New Roman" w:cs="Times New Roman"/>
          <w:sz w:val="28"/>
          <w:lang w:eastAsia="ru-RU"/>
        </w:rPr>
        <w:t xml:space="preserve">РС </w:t>
      </w:r>
      <w:r w:rsidR="002372C2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АКВАНАВТ</w:t>
      </w:r>
      <w:r w:rsidR="002372C2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, СРТМ «ВЕКТОР»</w:t>
      </w:r>
      <w:r w:rsidR="002372C2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991293">
        <w:rPr>
          <w:rFonts w:ascii="Times New Roman" w:eastAsia="Times New Roman" w:hAnsi="Times New Roman" w:cs="Times New Roman"/>
          <w:sz w:val="28"/>
          <w:lang w:eastAsia="ru-RU"/>
        </w:rPr>
        <w:t>, травмированием 2 членов экипажа (</w:t>
      </w:r>
      <w:r w:rsidR="00991293">
        <w:rPr>
          <w:rFonts w:ascii="Times New Roman" w:hAnsi="Times New Roman" w:cs="Times New Roman"/>
          <w:sz w:val="28"/>
          <w:szCs w:val="28"/>
        </w:rPr>
        <w:t>т/х (генгруз) «СЕЛЕНГА»</w:t>
      </w:r>
      <w:r w:rsidR="00991293">
        <w:rPr>
          <w:rFonts w:ascii="Times New Roman" w:hAnsi="Times New Roman" w:cs="Times New Roman"/>
          <w:sz w:val="28"/>
          <w:szCs w:val="28"/>
        </w:rPr>
        <w:t xml:space="preserve"> и </w:t>
      </w:r>
      <w:r w:rsidR="00991293" w:rsidRPr="00A97594">
        <w:rPr>
          <w:rFonts w:ascii="Times New Roman" w:hAnsi="Times New Roman" w:cs="Times New Roman"/>
          <w:sz w:val="28"/>
          <w:szCs w:val="28"/>
        </w:rPr>
        <w:t>РТМ «БУТЕС»</w:t>
      </w:r>
      <w:r w:rsidR="009912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6F9020C" w14:textId="409BAC74" w:rsidR="00E96D63" w:rsidRDefault="00C87A7B" w:rsidP="00C8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Анализ причин гибели 1 человека (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 xml:space="preserve">БМРТ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МЫС БАСАРГИНА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»), указывает на 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 xml:space="preserve">то, что к гибели привело </w:t>
      </w:r>
      <w:r>
        <w:rPr>
          <w:rFonts w:ascii="Times New Roman" w:eastAsia="Times New Roman" w:hAnsi="Times New Roman" w:cs="Times New Roman"/>
          <w:sz w:val="28"/>
          <w:lang w:eastAsia="ru-RU"/>
        </w:rPr>
        <w:t>нарушени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членами экипажа Правил охраны труда при добыче водных биологических ресурсов, а также несанкционированное внесение изменений в конструкцию судна</w:t>
      </w:r>
      <w:r w:rsidR="00E96D6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5FCAB034" w14:textId="77777777" w:rsidR="005032B1" w:rsidRDefault="007A7335" w:rsidP="00C8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Гибель ещё 1 человека произошла из-за затопления судна в связи с потерей им остойчивости (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 xml:space="preserve">РС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5032B1">
        <w:rPr>
          <w:rFonts w:ascii="Times New Roman" w:eastAsia="Times New Roman" w:hAnsi="Times New Roman" w:cs="Times New Roman"/>
          <w:sz w:val="28"/>
          <w:lang w:eastAsia="ru-RU"/>
        </w:rPr>
        <w:t>АКВАНАВТ</w:t>
      </w:r>
      <w:r>
        <w:rPr>
          <w:rFonts w:ascii="Times New Roman" w:eastAsia="Times New Roman" w:hAnsi="Times New Roman" w:cs="Times New Roman"/>
          <w:sz w:val="28"/>
          <w:lang w:eastAsia="ru-RU"/>
        </w:rPr>
        <w:t>»). Анализ причин произошедшего указывает на отсутствие должной организации борьбы за живучесть судна и его покидания при затоплении.</w:t>
      </w:r>
    </w:p>
    <w:p w14:paraId="3E9E5023" w14:textId="77777777" w:rsidR="005032B1" w:rsidRDefault="005032B1" w:rsidP="00503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Гибель боцмана т/х «ТИКСИ» 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произошла при 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>перемещении и работе на открытой палубе в штормовую погоду без информирования вахтенного помощника капитана и недостаточн</w:t>
      </w:r>
      <w:r>
        <w:rPr>
          <w:rFonts w:ascii="Times New Roman" w:eastAsia="Times New Roman" w:hAnsi="Times New Roman" w:cs="Times New Roman"/>
          <w:sz w:val="28"/>
          <w:lang w:eastAsia="ru-RU"/>
        </w:rPr>
        <w:t>ой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существовавшей реальной опасности для жизни</w:t>
      </w:r>
      <w:r>
        <w:rPr>
          <w:rFonts w:ascii="Times New Roman" w:eastAsia="Times New Roman" w:hAnsi="Times New Roman" w:cs="Times New Roman"/>
          <w:sz w:val="28"/>
          <w:lang w:eastAsia="ru-RU"/>
        </w:rPr>
        <w:t>, н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>енадёжно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креплени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палубного имущества при подготовке судна к плаванию в штормовую погоду</w:t>
      </w:r>
      <w:r>
        <w:rPr>
          <w:rFonts w:ascii="Times New Roman" w:eastAsia="Times New Roman" w:hAnsi="Times New Roman" w:cs="Times New Roman"/>
          <w:sz w:val="28"/>
          <w:lang w:eastAsia="ru-RU"/>
        </w:rPr>
        <w:t>, приведшего к с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>рыв</w:t>
      </w: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с мест крепления ящиков для хранения судового крепёжного инвентаря и их неконтролируемое перемещение по палубе при</w:t>
      </w:r>
      <w:proofErr w:type="gramEnd"/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032B1">
        <w:rPr>
          <w:rFonts w:ascii="Times New Roman" w:eastAsia="Times New Roman" w:hAnsi="Times New Roman" w:cs="Times New Roman"/>
          <w:sz w:val="28"/>
          <w:lang w:eastAsia="ru-RU"/>
        </w:rPr>
        <w:t>наличии</w:t>
      </w:r>
      <w:proofErr w:type="gramEnd"/>
      <w:r w:rsidRPr="005032B1">
        <w:rPr>
          <w:rFonts w:ascii="Times New Roman" w:eastAsia="Times New Roman" w:hAnsi="Times New Roman" w:cs="Times New Roman"/>
          <w:sz w:val="28"/>
          <w:lang w:eastAsia="ru-RU"/>
        </w:rPr>
        <w:t xml:space="preserve"> значительной бортовой качк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5032B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39FAB08" w14:textId="6A463104" w:rsidR="00E97751" w:rsidRPr="00E97751" w:rsidRDefault="00E97751" w:rsidP="00E9775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Гибель</w:t>
      </w:r>
      <w:r w:rsidRPr="00E9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матроса </w:t>
      </w:r>
      <w:r>
        <w:rPr>
          <w:rFonts w:ascii="Times New Roman" w:hAnsi="Times New Roman" w:cs="Times New Roman"/>
          <w:sz w:val="28"/>
          <w:szCs w:val="28"/>
        </w:rPr>
        <w:t>СКЯМ «ВОЛК АРКТИКИ»</w:t>
      </w:r>
      <w:r>
        <w:rPr>
          <w:rFonts w:ascii="Times New Roman" w:hAnsi="Times New Roman" w:cs="Times New Roman"/>
          <w:sz w:val="28"/>
          <w:szCs w:val="28"/>
        </w:rPr>
        <w:t xml:space="preserve"> явилась следствием </w:t>
      </w:r>
      <w:r>
        <w:rPr>
          <w:rFonts w:ascii="Times New Roman" w:hAnsi="Times New Roman" w:cs="Times New Roman"/>
          <w:sz w:val="28"/>
          <w:szCs w:val="28"/>
        </w:rPr>
        <w:t>чрезмерно высоким темпом</w:t>
      </w:r>
      <w:r w:rsidRPr="00E9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9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промысловых операций при постановке крабовых ловушек, допущенн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E9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старшим мастером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обычи и погибшим членом экипажа</w:t>
      </w:r>
      <w:r w:rsidRPr="00E9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49D07F38" w14:textId="17FCE141" w:rsidR="007A7335" w:rsidRDefault="00E97751" w:rsidP="00503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 подготовки к постановке крабового порядка</w:t>
      </w:r>
      <w:r w:rsidR="0052418B" w:rsidRPr="0052418B">
        <w:rPr>
          <w:rFonts w:ascii="Times New Roman" w:hAnsi="Times New Roman" w:cs="Times New Roman"/>
          <w:sz w:val="28"/>
          <w:szCs w:val="28"/>
        </w:rPr>
        <w:t xml:space="preserve"> </w:t>
      </w:r>
      <w:r w:rsidR="0052418B">
        <w:rPr>
          <w:rFonts w:ascii="Times New Roman" w:hAnsi="Times New Roman" w:cs="Times New Roman"/>
          <w:sz w:val="28"/>
          <w:szCs w:val="28"/>
        </w:rPr>
        <w:t xml:space="preserve">на </w:t>
      </w:r>
      <w:r w:rsidR="0052418B">
        <w:rPr>
          <w:rFonts w:ascii="Times New Roman" w:hAnsi="Times New Roman" w:cs="Times New Roman"/>
          <w:sz w:val="28"/>
          <w:szCs w:val="28"/>
        </w:rPr>
        <w:t>СДС «РИФЕР»</w:t>
      </w:r>
      <w:r w:rsidR="0052418B">
        <w:rPr>
          <w:rFonts w:ascii="Times New Roman" w:hAnsi="Times New Roman" w:cs="Times New Roman"/>
          <w:sz w:val="28"/>
          <w:szCs w:val="28"/>
        </w:rPr>
        <w:t xml:space="preserve"> в</w:t>
      </w:r>
      <w:r w:rsidR="0052418B">
        <w:rPr>
          <w:rFonts w:ascii="Times New Roman" w:hAnsi="Times New Roman" w:cs="Times New Roman"/>
          <w:sz w:val="28"/>
          <w:szCs w:val="28"/>
        </w:rPr>
        <w:t xml:space="preserve"> результате чрезмерного натяжения грузового шкентеля вырвало канифас блок и </w:t>
      </w:r>
      <w:r w:rsidR="00991293">
        <w:rPr>
          <w:rFonts w:ascii="Times New Roman" w:hAnsi="Times New Roman" w:cs="Times New Roman"/>
          <w:sz w:val="28"/>
          <w:szCs w:val="28"/>
        </w:rPr>
        <w:t>ударило в</w:t>
      </w:r>
      <w:r w:rsidR="0052418B">
        <w:rPr>
          <w:rFonts w:ascii="Times New Roman" w:hAnsi="Times New Roman" w:cs="Times New Roman"/>
          <w:sz w:val="28"/>
          <w:szCs w:val="28"/>
        </w:rPr>
        <w:t xml:space="preserve"> спину стоящему на палубе матросу</w:t>
      </w:r>
      <w:r w:rsidR="0052418B">
        <w:rPr>
          <w:rFonts w:ascii="Times New Roman" w:hAnsi="Times New Roman" w:cs="Times New Roman"/>
          <w:sz w:val="28"/>
          <w:szCs w:val="28"/>
        </w:rPr>
        <w:t>, который от полученной травмы скончался.</w:t>
      </w:r>
    </w:p>
    <w:p w14:paraId="5EAD60BB" w14:textId="03EC409D" w:rsidR="00C87A7B" w:rsidRDefault="00991293" w:rsidP="00C8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C87A7B">
        <w:rPr>
          <w:rFonts w:ascii="Times New Roman" w:eastAsia="Times New Roman" w:hAnsi="Times New Roman" w:cs="Times New Roman"/>
          <w:sz w:val="28"/>
          <w:lang w:eastAsia="ru-RU"/>
        </w:rPr>
        <w:t xml:space="preserve">ричины падения за борт 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C87A7B">
        <w:rPr>
          <w:rFonts w:ascii="Times New Roman" w:eastAsia="Times New Roman" w:hAnsi="Times New Roman" w:cs="Times New Roman"/>
          <w:sz w:val="28"/>
          <w:lang w:eastAsia="ru-RU"/>
        </w:rPr>
        <w:t xml:space="preserve">-х членов экипажа, которые в дальнейшем пропали без вести, при расследовании установить не </w:t>
      </w:r>
      <w:r>
        <w:rPr>
          <w:rFonts w:ascii="Times New Roman" w:eastAsia="Times New Roman" w:hAnsi="Times New Roman" w:cs="Times New Roman"/>
          <w:sz w:val="28"/>
          <w:lang w:eastAsia="ru-RU"/>
        </w:rPr>
        <w:t>представилось возможным по причине отсутствия очевидцев</w:t>
      </w:r>
      <w:r w:rsidR="008935BB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8935BB">
        <w:rPr>
          <w:rFonts w:ascii="Times New Roman" w:eastAsia="Times New Roman" w:hAnsi="Times New Roman" w:cs="Times New Roman"/>
          <w:sz w:val="28"/>
          <w:lang w:eastAsia="ru-RU"/>
        </w:rPr>
        <w:t>БМРТ</w:t>
      </w:r>
      <w:r w:rsidR="008935BB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8935BB">
        <w:rPr>
          <w:rFonts w:ascii="Times New Roman" w:eastAsia="Times New Roman" w:hAnsi="Times New Roman" w:cs="Times New Roman"/>
          <w:sz w:val="28"/>
          <w:lang w:eastAsia="ru-RU"/>
        </w:rPr>
        <w:t>ХОТИН</w:t>
      </w:r>
      <w:r w:rsidR="008935BB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8935BB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gramStart"/>
      <w:r w:rsidR="00E97751">
        <w:rPr>
          <w:rFonts w:ascii="Times New Roman" w:eastAsia="Times New Roman" w:hAnsi="Times New Roman" w:cs="Times New Roman"/>
          <w:sz w:val="28"/>
          <w:lang w:eastAsia="ru-RU"/>
        </w:rPr>
        <w:t>СТР</w:t>
      </w:r>
      <w:proofErr w:type="gramEnd"/>
      <w:r w:rsidR="00E97751" w:rsidRPr="0076788A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E97751">
        <w:rPr>
          <w:rFonts w:ascii="Times New Roman" w:eastAsia="Times New Roman" w:hAnsi="Times New Roman" w:cs="Times New Roman"/>
          <w:sz w:val="28"/>
          <w:lang w:eastAsia="ru-RU"/>
        </w:rPr>
        <w:t>КИРОВО</w:t>
      </w:r>
      <w:r w:rsidR="00E97751" w:rsidRPr="0076788A"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9129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СРТМ «ВЕКТОР»</w:t>
      </w:r>
      <w:r w:rsidR="008935BB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14:paraId="5B8EC3D2" w14:textId="77777777" w:rsidR="00F67218" w:rsidRDefault="00991293" w:rsidP="00F67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Тяжкие телесные повреждения при работах с люковыми закрытиями т/х «СЕЛЕНГА» получил 3-ий помощник капитана по причине 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нахождения </w:t>
      </w:r>
      <w:r w:rsidR="00F67218">
        <w:rPr>
          <w:rFonts w:ascii="Times New Roman" w:hAnsi="Times New Roman" w:cs="Times New Roman"/>
          <w:sz w:val="28"/>
          <w:szCs w:val="28"/>
        </w:rPr>
        <w:t>в небезопасной зоне</w:t>
      </w:r>
      <w:r w:rsidR="00F67218">
        <w:rPr>
          <w:rFonts w:ascii="Times New Roman" w:hAnsi="Times New Roman" w:cs="Times New Roman"/>
          <w:sz w:val="28"/>
          <w:szCs w:val="28"/>
        </w:rPr>
        <w:t>,</w:t>
      </w:r>
      <w:r w:rsidR="00F67218">
        <w:rPr>
          <w:rFonts w:ascii="Times New Roman" w:hAnsi="Times New Roman" w:cs="Times New Roman"/>
          <w:sz w:val="28"/>
          <w:szCs w:val="28"/>
        </w:rPr>
        <w:t xml:space="preserve"> без средств индивидуальной защиты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 и с</w:t>
      </w:r>
      <w:r w:rsidR="00F67218" w:rsidRPr="00991293">
        <w:rPr>
          <w:rFonts w:ascii="Times New Roman" w:eastAsia="Times New Roman" w:hAnsi="Times New Roman" w:cs="Times New Roman"/>
          <w:sz w:val="28"/>
          <w:lang w:eastAsia="ru-RU"/>
        </w:rPr>
        <w:t>рыв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F67218" w:rsidRPr="00991293">
        <w:rPr>
          <w:rFonts w:ascii="Times New Roman" w:eastAsia="Times New Roman" w:hAnsi="Times New Roman" w:cs="Times New Roman"/>
          <w:sz w:val="28"/>
          <w:lang w:eastAsia="ru-RU"/>
        </w:rPr>
        <w:t xml:space="preserve"> троса, надетого на один рог двурогого гака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A74E68D" w14:textId="6E001DBD" w:rsidR="00F67218" w:rsidRDefault="00991293" w:rsidP="00F67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При постановке трала старший мастер добычи </w:t>
      </w:r>
      <w:r w:rsidR="00F67218" w:rsidRPr="00A97594">
        <w:rPr>
          <w:rFonts w:ascii="Times New Roman" w:hAnsi="Times New Roman" w:cs="Times New Roman"/>
          <w:sz w:val="28"/>
          <w:szCs w:val="28"/>
        </w:rPr>
        <w:t>РТМ «БУТЕС»</w:t>
      </w:r>
      <w:r w:rsidR="00F67218">
        <w:rPr>
          <w:rFonts w:ascii="Times New Roman" w:hAnsi="Times New Roman" w:cs="Times New Roman"/>
          <w:sz w:val="28"/>
          <w:szCs w:val="28"/>
        </w:rPr>
        <w:t xml:space="preserve"> 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получил 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яжкие телесные повреждения </w:t>
      </w:r>
      <w:r w:rsidR="00F67218">
        <w:rPr>
          <w:rFonts w:ascii="Times New Roman" w:eastAsia="Times New Roman" w:hAnsi="Times New Roman" w:cs="Times New Roman"/>
          <w:sz w:val="28"/>
          <w:lang w:eastAsia="ru-RU"/>
        </w:rPr>
        <w:t xml:space="preserve">по причине </w:t>
      </w:r>
      <w:r w:rsidR="00F67218">
        <w:rPr>
          <w:rFonts w:ascii="Times New Roman" w:hAnsi="Times New Roman" w:cs="Times New Roman"/>
          <w:sz w:val="28"/>
          <w:szCs w:val="28"/>
        </w:rPr>
        <w:t>разрыв</w:t>
      </w:r>
      <w:r w:rsidR="00F67218">
        <w:rPr>
          <w:rFonts w:ascii="Times New Roman" w:hAnsi="Times New Roman" w:cs="Times New Roman"/>
          <w:sz w:val="28"/>
          <w:szCs w:val="28"/>
        </w:rPr>
        <w:t>а</w:t>
      </w:r>
      <w:r w:rsidR="00F67218">
        <w:rPr>
          <w:rFonts w:ascii="Times New Roman" w:hAnsi="Times New Roman" w:cs="Times New Roman"/>
          <w:sz w:val="28"/>
          <w:szCs w:val="28"/>
        </w:rPr>
        <w:t xml:space="preserve"> скобы траловой доски, в результате чего левая лапка траловой доски (стальной трос) ударила старшему мастеру добычи по левой ноге, причинив открытые переломы костей голени и стопы</w:t>
      </w:r>
      <w:r w:rsidR="00F67218">
        <w:rPr>
          <w:rFonts w:ascii="Times New Roman" w:hAnsi="Times New Roman" w:cs="Times New Roman"/>
          <w:sz w:val="28"/>
          <w:szCs w:val="28"/>
        </w:rPr>
        <w:t>.</w:t>
      </w:r>
    </w:p>
    <w:p w14:paraId="05747D54" w14:textId="0EFB2E14" w:rsidR="00F67218" w:rsidRDefault="00991293" w:rsidP="00F67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29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04201270" w14:textId="48D1285B" w:rsidR="00DD2C2F" w:rsidRPr="005D5006" w:rsidRDefault="00DD2C2F" w:rsidP="005D5006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5006">
        <w:rPr>
          <w:rFonts w:ascii="Times New Roman" w:eastAsia="Times New Roman" w:hAnsi="Times New Roman" w:cs="Times New Roman"/>
          <w:b/>
          <w:sz w:val="28"/>
          <w:lang w:eastAsia="ru-RU"/>
        </w:rPr>
        <w:t>Рекоменд</w:t>
      </w:r>
      <w:r w:rsidR="00B12CAD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>ации</w:t>
      </w:r>
      <w:r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0697C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</w:t>
      </w:r>
      <w:r w:rsidR="00B12CAD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>предотвращению</w:t>
      </w:r>
      <w:r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гибели и травматизма людей на водном транспорте</w:t>
      </w:r>
      <w:r w:rsidR="00050323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р</w:t>
      </w:r>
      <w:r w:rsidR="00B12CAD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езультатам </w:t>
      </w:r>
      <w:r w:rsidR="00B721B5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>расследованных</w:t>
      </w:r>
      <w:r w:rsidR="00B12CAD" w:rsidRPr="005D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аварий.</w:t>
      </w:r>
    </w:p>
    <w:p w14:paraId="5D6FF84D" w14:textId="77777777" w:rsidR="00C87A7B" w:rsidRPr="00C87A7B" w:rsidRDefault="00C87A7B" w:rsidP="00C87A7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A7B">
        <w:rPr>
          <w:rFonts w:ascii="Times New Roman" w:eastAsia="Calibri" w:hAnsi="Times New Roman" w:cs="Times New Roman"/>
          <w:sz w:val="28"/>
          <w:szCs w:val="28"/>
        </w:rPr>
        <w:t>К мерам, которые могли бы предотвратить или уменьшить риск гибели членов экипажа можно отнести:</w:t>
      </w:r>
    </w:p>
    <w:p w14:paraId="2B9582DB" w14:textId="77777777" w:rsidR="00C87A7B" w:rsidRPr="00C87A7B" w:rsidRDefault="00C87A7B" w:rsidP="00C87A7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Pr="00C87A7B">
        <w:rPr>
          <w:rFonts w:ascii="Times New Roman" w:eastAsia="Calibri" w:hAnsi="Times New Roman" w:cs="Times New Roman"/>
          <w:sz w:val="28"/>
          <w:szCs w:val="28"/>
        </w:rPr>
        <w:t>внесени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87A7B">
        <w:rPr>
          <w:rFonts w:ascii="Times New Roman" w:eastAsia="Calibri" w:hAnsi="Times New Roman" w:cs="Times New Roman"/>
          <w:sz w:val="28"/>
          <w:szCs w:val="28"/>
        </w:rPr>
        <w:t xml:space="preserve"> изменений в конструкцию судна только установленным порядком;</w:t>
      </w:r>
    </w:p>
    <w:p w14:paraId="21C9E014" w14:textId="77777777" w:rsidR="00C87A7B" w:rsidRDefault="00C87A7B" w:rsidP="00C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A7B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рисков выполнения всех судовых и промысловых операций, по результатам которой в инструкции по выполнению соответствующих операций, </w:t>
      </w:r>
      <w:r w:rsidR="00E96D63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 w:rsidRPr="00C87A7B">
        <w:rPr>
          <w:rFonts w:ascii="Times New Roman" w:eastAsia="Calibri" w:hAnsi="Times New Roman" w:cs="Times New Roman"/>
          <w:sz w:val="28"/>
          <w:szCs w:val="28"/>
        </w:rPr>
        <w:t xml:space="preserve">вносить изменения и дополнения, учитывающие возникающие риски из-за появившихся изменений в конструкции судна или организации выполнения работ. Изменения и дополнения необходимо своевременно доводить до исполнителей; </w:t>
      </w:r>
    </w:p>
    <w:p w14:paraId="58A634E8" w14:textId="77777777" w:rsidR="007A7335" w:rsidRPr="00C87A7B" w:rsidRDefault="00004C06" w:rsidP="00C87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судовых учений по покиданию аварийного судна, в том числе и при стоянке его у причала.</w:t>
      </w:r>
    </w:p>
    <w:p w14:paraId="7B4899B8" w14:textId="77777777" w:rsidR="00C87A7B" w:rsidRPr="00C87A7B" w:rsidRDefault="00C87A7B" w:rsidP="00C87A7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A7B">
        <w:rPr>
          <w:rFonts w:ascii="Times New Roman" w:eastAsia="Calibri" w:hAnsi="Times New Roman" w:cs="Times New Roman"/>
          <w:sz w:val="28"/>
          <w:szCs w:val="28"/>
        </w:rPr>
        <w:t>Вместе с тем, для исключения случаев, когда невозможно установить причины пропажи членов экипажа судна, целесообразно на рыболовных судах установить системы видеонаблюдения (модернизировать существующие) с целью организации наблюдения за судовыми палубами вдоль бортов судна</w:t>
      </w:r>
      <w:r w:rsidR="009A2E65">
        <w:rPr>
          <w:rFonts w:ascii="Times New Roman" w:eastAsia="Calibri" w:hAnsi="Times New Roman" w:cs="Times New Roman"/>
          <w:sz w:val="28"/>
          <w:szCs w:val="28"/>
        </w:rPr>
        <w:t>, в носу и в корме</w:t>
      </w:r>
      <w:r w:rsidRPr="00C87A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3E2833" w14:textId="77777777" w:rsidR="00DD2C2F" w:rsidRPr="00DD2C2F" w:rsidRDefault="00DD2C2F" w:rsidP="00DD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A98E5DA" w14:textId="77777777" w:rsidR="00DD1215" w:rsidRPr="00B721B5" w:rsidRDefault="00B12CAD" w:rsidP="008113E3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21B5">
        <w:rPr>
          <w:rFonts w:ascii="Times New Roman" w:hAnsi="Times New Roman" w:cs="Times New Roman"/>
          <w:b/>
          <w:sz w:val="28"/>
          <w:szCs w:val="28"/>
        </w:rPr>
        <w:t>Выводы из анализа причин аварийности (за исключением гибели и травматизма) на водном транспорте.</w:t>
      </w:r>
    </w:p>
    <w:p w14:paraId="26B68DF3" w14:textId="1287F80B" w:rsidR="001245A5" w:rsidRDefault="00531374" w:rsidP="00DD2C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Анализ причин посад</w:t>
      </w:r>
      <w:r w:rsidR="009A2E65">
        <w:rPr>
          <w:rFonts w:ascii="Times New Roman" w:eastAsia="Calibri" w:hAnsi="Times New Roman" w:cs="Times New Roman"/>
          <w:sz w:val="28"/>
        </w:rPr>
        <w:t xml:space="preserve">ок судов </w:t>
      </w:r>
      <w:r>
        <w:rPr>
          <w:rFonts w:ascii="Times New Roman" w:eastAsia="Calibri" w:hAnsi="Times New Roman" w:cs="Times New Roman"/>
          <w:sz w:val="28"/>
        </w:rPr>
        <w:t xml:space="preserve">на мель показывает, что </w:t>
      </w:r>
      <w:r w:rsidR="004B24AF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из </w:t>
      </w:r>
      <w:r w:rsidR="004B24AF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 xml:space="preserve"> аварий данного вида произошли в сложных ГМУ, при этом экипажем </w:t>
      </w:r>
      <w:r w:rsidR="00530C07">
        <w:rPr>
          <w:rFonts w:ascii="Times New Roman" w:eastAsia="Calibri" w:hAnsi="Times New Roman" w:cs="Times New Roman"/>
          <w:sz w:val="28"/>
          <w:szCs w:val="28"/>
        </w:rPr>
        <w:t>не осуществлялся учёт прогнозов ГМУ при планировании рейса</w:t>
      </w:r>
      <w:r w:rsidR="005732B9">
        <w:rPr>
          <w:rFonts w:ascii="Times New Roman" w:eastAsia="Calibri" w:hAnsi="Times New Roman" w:cs="Times New Roman"/>
          <w:sz w:val="28"/>
          <w:szCs w:val="28"/>
        </w:rPr>
        <w:t>,</w:t>
      </w:r>
      <w:r w:rsidR="00530C07">
        <w:rPr>
          <w:rFonts w:ascii="Times New Roman" w:eastAsia="Calibri" w:hAnsi="Times New Roman" w:cs="Times New Roman"/>
          <w:sz w:val="28"/>
          <w:szCs w:val="28"/>
        </w:rPr>
        <w:t xml:space="preserve"> перед выходом в рейс</w:t>
      </w:r>
      <w:r w:rsidR="004B7573">
        <w:rPr>
          <w:rFonts w:ascii="Times New Roman" w:eastAsia="Calibri" w:hAnsi="Times New Roman" w:cs="Times New Roman"/>
          <w:sz w:val="28"/>
          <w:szCs w:val="28"/>
        </w:rPr>
        <w:t xml:space="preserve"> и при выборе района якорной стоянки</w:t>
      </w:r>
      <w:r w:rsidR="00530C0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30C07">
        <w:rPr>
          <w:rFonts w:ascii="Times New Roman" w:eastAsia="Calibri" w:hAnsi="Times New Roman" w:cs="Times New Roman"/>
          <w:sz w:val="28"/>
          <w:szCs w:val="28"/>
        </w:rPr>
        <w:t xml:space="preserve"> Суда выходили в рейс</w:t>
      </w:r>
      <w:r w:rsidR="004B7573">
        <w:rPr>
          <w:rFonts w:ascii="Times New Roman" w:eastAsia="Calibri" w:hAnsi="Times New Roman" w:cs="Times New Roman"/>
          <w:sz w:val="28"/>
          <w:szCs w:val="28"/>
        </w:rPr>
        <w:t>, выбирали места якорных стоянок</w:t>
      </w:r>
      <w:r w:rsidR="0053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73">
        <w:rPr>
          <w:rFonts w:ascii="Times New Roman" w:eastAsia="Calibri" w:hAnsi="Times New Roman" w:cs="Times New Roman"/>
          <w:sz w:val="28"/>
          <w:szCs w:val="28"/>
        </w:rPr>
        <w:t xml:space="preserve">и становились на якорь </w:t>
      </w:r>
      <w:r w:rsidR="00530C07">
        <w:rPr>
          <w:rFonts w:ascii="Times New Roman" w:eastAsia="Calibri" w:hAnsi="Times New Roman" w:cs="Times New Roman"/>
          <w:sz w:val="28"/>
          <w:szCs w:val="28"/>
        </w:rPr>
        <w:t xml:space="preserve">при неблагоприятных </w:t>
      </w:r>
      <w:r w:rsidR="004B7573">
        <w:rPr>
          <w:rFonts w:ascii="Times New Roman" w:eastAsia="Calibri" w:hAnsi="Times New Roman" w:cs="Times New Roman"/>
          <w:sz w:val="28"/>
          <w:szCs w:val="28"/>
        </w:rPr>
        <w:t xml:space="preserve">прогнозах </w:t>
      </w:r>
      <w:r w:rsidR="00530C07">
        <w:rPr>
          <w:rFonts w:ascii="Times New Roman" w:eastAsia="Calibri" w:hAnsi="Times New Roman" w:cs="Times New Roman"/>
          <w:sz w:val="28"/>
          <w:szCs w:val="28"/>
        </w:rPr>
        <w:t>ГМУ</w:t>
      </w:r>
      <w:r w:rsidR="005732B9">
        <w:rPr>
          <w:rFonts w:ascii="Times New Roman" w:eastAsia="Calibri" w:hAnsi="Times New Roman" w:cs="Times New Roman"/>
          <w:sz w:val="28"/>
          <w:szCs w:val="28"/>
        </w:rPr>
        <w:t>. После ухудшения ГМУ суда уже не могли им противостоять (появлялся дрейф на якоре</w:t>
      </w:r>
      <w:r w:rsidR="008A2AAF">
        <w:rPr>
          <w:rFonts w:ascii="Times New Roman" w:eastAsia="Calibri" w:hAnsi="Times New Roman" w:cs="Times New Roman"/>
          <w:sz w:val="28"/>
          <w:szCs w:val="28"/>
        </w:rPr>
        <w:t>,</w:t>
      </w:r>
      <w:r w:rsidR="005732B9">
        <w:rPr>
          <w:rFonts w:ascii="Times New Roman" w:eastAsia="Calibri" w:hAnsi="Times New Roman" w:cs="Times New Roman"/>
          <w:sz w:val="28"/>
          <w:szCs w:val="28"/>
        </w:rPr>
        <w:t xml:space="preserve"> в результате </w:t>
      </w:r>
      <w:r w:rsidR="003603EE">
        <w:rPr>
          <w:rFonts w:ascii="Times New Roman" w:eastAsia="Calibri" w:hAnsi="Times New Roman" w:cs="Times New Roman"/>
          <w:sz w:val="28"/>
          <w:szCs w:val="28"/>
        </w:rPr>
        <w:t xml:space="preserve">которого суда оказывались </w:t>
      </w:r>
      <w:r w:rsidR="005732B9">
        <w:rPr>
          <w:rFonts w:ascii="Times New Roman" w:eastAsia="Calibri" w:hAnsi="Times New Roman" w:cs="Times New Roman"/>
          <w:sz w:val="28"/>
          <w:szCs w:val="28"/>
        </w:rPr>
        <w:t>на мел</w:t>
      </w:r>
      <w:r w:rsidR="003603E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706E21" w14:textId="77777777" w:rsidR="003603EE" w:rsidRDefault="00531374" w:rsidP="00DD2C2F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Судовладельцем и экипажам судов нарушались сроки сезонов плавания в акватории Северного морского пути (СМП)</w:t>
      </w:r>
      <w:r w:rsidR="001245A5">
        <w:rPr>
          <w:rFonts w:ascii="Times New Roman" w:eastAsia="Calibri" w:hAnsi="Times New Roman" w:cs="Times New Roman"/>
          <w:sz w:val="28"/>
          <w:szCs w:val="28"/>
        </w:rPr>
        <w:t>. П</w:t>
      </w:r>
      <w:r>
        <w:rPr>
          <w:rFonts w:ascii="Times New Roman" w:eastAsia="Calibri" w:hAnsi="Times New Roman" w:cs="Times New Roman"/>
          <w:sz w:val="28"/>
          <w:szCs w:val="28"/>
        </w:rPr>
        <w:t>ри плавании по СМП не принимались во внимание и не выполнялись рекомендации береговых служб</w:t>
      </w:r>
      <w:r w:rsidR="001245A5">
        <w:rPr>
          <w:rFonts w:ascii="Times New Roman" w:eastAsia="Calibri" w:hAnsi="Times New Roman" w:cs="Times New Roman"/>
          <w:sz w:val="28"/>
          <w:szCs w:val="28"/>
        </w:rPr>
        <w:t xml:space="preserve">. Также, </w:t>
      </w:r>
      <w:r w:rsidR="003603EE">
        <w:rPr>
          <w:rFonts w:ascii="Times New Roman" w:eastAsia="Calibri" w:hAnsi="Times New Roman" w:cs="Times New Roman"/>
          <w:sz w:val="28"/>
          <w:szCs w:val="28"/>
        </w:rPr>
        <w:t>береговые службы СМП не принимали надлежащие меры</w:t>
      </w:r>
      <w:r w:rsidR="00B05D5F">
        <w:rPr>
          <w:rFonts w:ascii="Times New Roman" w:eastAsia="Calibri" w:hAnsi="Times New Roman" w:cs="Times New Roman"/>
          <w:sz w:val="28"/>
          <w:szCs w:val="28"/>
        </w:rPr>
        <w:t>,</w:t>
      </w:r>
      <w:r w:rsidR="003603EE" w:rsidRPr="003603EE">
        <w:rPr>
          <w:rFonts w:ascii="Times New Roman" w:hAnsi="Times New Roman" w:cs="Times New Roman"/>
          <w:sz w:val="28"/>
          <w:szCs w:val="28"/>
        </w:rPr>
        <w:t xml:space="preserve"> </w:t>
      </w:r>
      <w:r w:rsidR="003603EE" w:rsidRPr="008731D6">
        <w:rPr>
          <w:rFonts w:ascii="Times New Roman" w:hAnsi="Times New Roman" w:cs="Times New Roman"/>
          <w:sz w:val="28"/>
          <w:szCs w:val="28"/>
        </w:rPr>
        <w:t>в соответствии со своими производственными функциями и наделенными правами, направленны</w:t>
      </w:r>
      <w:r w:rsidR="003603EE">
        <w:rPr>
          <w:rFonts w:ascii="Times New Roman" w:hAnsi="Times New Roman" w:cs="Times New Roman"/>
          <w:sz w:val="28"/>
          <w:szCs w:val="28"/>
        </w:rPr>
        <w:t>е</w:t>
      </w:r>
      <w:r w:rsidR="003603EE" w:rsidRPr="008731D6">
        <w:rPr>
          <w:rFonts w:ascii="Times New Roman" w:hAnsi="Times New Roman" w:cs="Times New Roman"/>
          <w:sz w:val="28"/>
          <w:szCs w:val="28"/>
        </w:rPr>
        <w:t xml:space="preserve"> на предотвращение попадания </w:t>
      </w:r>
      <w:r w:rsidR="003603EE">
        <w:rPr>
          <w:rFonts w:ascii="Times New Roman" w:hAnsi="Times New Roman" w:cs="Times New Roman"/>
          <w:sz w:val="28"/>
          <w:szCs w:val="28"/>
        </w:rPr>
        <w:t xml:space="preserve">судов в </w:t>
      </w:r>
      <w:r w:rsidR="003603EE" w:rsidRPr="008731D6">
        <w:rPr>
          <w:rFonts w:ascii="Times New Roman" w:hAnsi="Times New Roman" w:cs="Times New Roman"/>
          <w:sz w:val="28"/>
          <w:szCs w:val="28"/>
        </w:rPr>
        <w:t>тяжелые для плавания ледовые условия</w:t>
      </w:r>
      <w:r w:rsidR="001245A5">
        <w:rPr>
          <w:rFonts w:ascii="Times New Roman" w:hAnsi="Times New Roman" w:cs="Times New Roman"/>
          <w:sz w:val="28"/>
          <w:szCs w:val="28"/>
        </w:rPr>
        <w:t>.</w:t>
      </w:r>
    </w:p>
    <w:p w14:paraId="283DD370" w14:textId="77777777" w:rsidR="00B05D5F" w:rsidRDefault="001245A5" w:rsidP="00DD2C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Анализ причин 2-х аварий</w:t>
      </w:r>
      <w:r w:rsidR="009A2E65">
        <w:rPr>
          <w:rFonts w:ascii="Times New Roman" w:eastAsia="Calibri" w:hAnsi="Times New Roman" w:cs="Times New Roman"/>
          <w:sz w:val="28"/>
        </w:rPr>
        <w:t xml:space="preserve"> (технические)</w:t>
      </w:r>
      <w:r>
        <w:rPr>
          <w:rFonts w:ascii="Times New Roman" w:eastAsia="Calibri" w:hAnsi="Times New Roman" w:cs="Times New Roman"/>
          <w:sz w:val="28"/>
        </w:rPr>
        <w:t xml:space="preserve">, связанных с повреждениями судов при стоянке у причала вновь указывает </w:t>
      </w:r>
      <w:r w:rsidR="009A2E65">
        <w:rPr>
          <w:rFonts w:ascii="Times New Roman" w:eastAsia="Calibri" w:hAnsi="Times New Roman" w:cs="Times New Roman"/>
          <w:sz w:val="28"/>
        </w:rPr>
        <w:t xml:space="preserve">на </w:t>
      </w:r>
      <w:r w:rsidR="003372D4">
        <w:rPr>
          <w:rFonts w:ascii="Times New Roman" w:eastAsia="Calibri" w:hAnsi="Times New Roman" w:cs="Times New Roman"/>
          <w:sz w:val="28"/>
        </w:rPr>
        <w:t>то</w:t>
      </w:r>
      <w:r w:rsidR="0095014E">
        <w:rPr>
          <w:rFonts w:ascii="Times New Roman" w:eastAsia="Calibri" w:hAnsi="Times New Roman" w:cs="Times New Roman"/>
          <w:sz w:val="28"/>
        </w:rPr>
        <w:t>,</w:t>
      </w:r>
      <w:r w:rsidR="003372D4">
        <w:rPr>
          <w:rFonts w:ascii="Times New Roman" w:eastAsia="Calibri" w:hAnsi="Times New Roman" w:cs="Times New Roman"/>
          <w:sz w:val="28"/>
        </w:rPr>
        <w:t xml:space="preserve"> что они произошли в </w:t>
      </w:r>
      <w:r w:rsidR="003372D4">
        <w:rPr>
          <w:rFonts w:ascii="Times New Roman" w:eastAsia="Calibri" w:hAnsi="Times New Roman" w:cs="Times New Roman"/>
          <w:sz w:val="28"/>
        </w:rPr>
        <w:lastRenderedPageBreak/>
        <w:t xml:space="preserve">сложных ГМУ, воздействие которых не было учтено экипажами судов, а суда были </w:t>
      </w:r>
      <w:r w:rsidR="00B05D5F">
        <w:rPr>
          <w:rFonts w:ascii="Times New Roman" w:hAnsi="Times New Roman" w:cs="Times New Roman"/>
          <w:sz w:val="28"/>
          <w:szCs w:val="28"/>
        </w:rPr>
        <w:t>н</w:t>
      </w:r>
      <w:r w:rsidR="00B05D5F" w:rsidRPr="008731D6">
        <w:rPr>
          <w:rFonts w:ascii="Times New Roman" w:hAnsi="Times New Roman" w:cs="Times New Roman"/>
          <w:sz w:val="28"/>
          <w:szCs w:val="28"/>
        </w:rPr>
        <w:t>енадлежащ</w:t>
      </w:r>
      <w:r w:rsidR="003372D4">
        <w:rPr>
          <w:rFonts w:ascii="Times New Roman" w:hAnsi="Times New Roman" w:cs="Times New Roman"/>
          <w:sz w:val="28"/>
          <w:szCs w:val="28"/>
        </w:rPr>
        <w:t>е</w:t>
      </w:r>
      <w:r w:rsidR="00B05D5F" w:rsidRPr="008731D6">
        <w:rPr>
          <w:rFonts w:ascii="Times New Roman" w:hAnsi="Times New Roman" w:cs="Times New Roman"/>
          <w:sz w:val="28"/>
          <w:szCs w:val="28"/>
        </w:rPr>
        <w:t xml:space="preserve"> и небезопасн</w:t>
      </w:r>
      <w:r w:rsidR="003372D4">
        <w:rPr>
          <w:rFonts w:ascii="Times New Roman" w:hAnsi="Times New Roman" w:cs="Times New Roman"/>
          <w:sz w:val="28"/>
          <w:szCs w:val="28"/>
        </w:rPr>
        <w:t>о</w:t>
      </w:r>
      <w:r w:rsidR="00B05D5F" w:rsidRPr="009E5E7E">
        <w:rPr>
          <w:rFonts w:ascii="Times New Roman" w:hAnsi="Times New Roman" w:cs="Times New Roman"/>
          <w:sz w:val="28"/>
          <w:szCs w:val="28"/>
        </w:rPr>
        <w:t xml:space="preserve"> </w:t>
      </w:r>
      <w:r w:rsidR="003372D4">
        <w:rPr>
          <w:rFonts w:ascii="Times New Roman" w:hAnsi="Times New Roman" w:cs="Times New Roman"/>
          <w:sz w:val="28"/>
          <w:szCs w:val="28"/>
        </w:rPr>
        <w:t>ошвартованы</w:t>
      </w:r>
      <w:r w:rsidR="00B05D5F" w:rsidRPr="008731D6">
        <w:rPr>
          <w:rFonts w:ascii="Times New Roman" w:hAnsi="Times New Roman" w:cs="Times New Roman"/>
          <w:sz w:val="28"/>
          <w:szCs w:val="28"/>
        </w:rPr>
        <w:t xml:space="preserve">, способом не позволяющим избежать </w:t>
      </w:r>
      <w:r w:rsidR="00B05D5F">
        <w:rPr>
          <w:rFonts w:ascii="Times New Roman" w:hAnsi="Times New Roman" w:cs="Times New Roman"/>
          <w:sz w:val="28"/>
          <w:szCs w:val="28"/>
        </w:rPr>
        <w:t>их</w:t>
      </w:r>
      <w:r w:rsidR="00B05D5F" w:rsidRPr="008731D6">
        <w:rPr>
          <w:rFonts w:ascii="Times New Roman" w:hAnsi="Times New Roman" w:cs="Times New Roman"/>
          <w:sz w:val="28"/>
          <w:szCs w:val="28"/>
        </w:rPr>
        <w:t xml:space="preserve"> перемещения под воздействием ветра и волнения, </w:t>
      </w:r>
      <w:r w:rsidR="003372D4">
        <w:rPr>
          <w:rFonts w:ascii="Times New Roman" w:hAnsi="Times New Roman" w:cs="Times New Roman"/>
          <w:sz w:val="28"/>
          <w:szCs w:val="28"/>
        </w:rPr>
        <w:t xml:space="preserve">при </w:t>
      </w:r>
      <w:r w:rsidR="00B05D5F" w:rsidRPr="008731D6">
        <w:rPr>
          <w:rFonts w:ascii="Times New Roman" w:hAnsi="Times New Roman" w:cs="Times New Roman"/>
          <w:sz w:val="28"/>
          <w:szCs w:val="28"/>
        </w:rPr>
        <w:t>отсутстви</w:t>
      </w:r>
      <w:r w:rsidR="003372D4">
        <w:rPr>
          <w:rFonts w:ascii="Times New Roman" w:hAnsi="Times New Roman" w:cs="Times New Roman"/>
          <w:sz w:val="28"/>
          <w:szCs w:val="28"/>
        </w:rPr>
        <w:t>и</w:t>
      </w:r>
      <w:r w:rsidR="00B05D5F" w:rsidRPr="008731D6">
        <w:rPr>
          <w:rFonts w:ascii="Times New Roman" w:hAnsi="Times New Roman" w:cs="Times New Roman"/>
          <w:sz w:val="28"/>
          <w:szCs w:val="28"/>
        </w:rPr>
        <w:t xml:space="preserve"> отбойных устройств</w:t>
      </w:r>
      <w:r w:rsidR="00B05D5F">
        <w:rPr>
          <w:rFonts w:ascii="Times New Roman" w:hAnsi="Times New Roman" w:cs="Times New Roman"/>
          <w:sz w:val="28"/>
          <w:szCs w:val="28"/>
        </w:rPr>
        <w:t xml:space="preserve"> на причале. </w:t>
      </w:r>
      <w:r w:rsidR="003372D4">
        <w:rPr>
          <w:rFonts w:ascii="Times New Roman" w:hAnsi="Times New Roman" w:cs="Times New Roman"/>
          <w:sz w:val="28"/>
          <w:szCs w:val="28"/>
        </w:rPr>
        <w:t xml:space="preserve">Судовладельцы не следили </w:t>
      </w:r>
      <w:r w:rsidR="00B05D5F">
        <w:rPr>
          <w:rFonts w:ascii="Times New Roman" w:hAnsi="Times New Roman" w:cs="Times New Roman"/>
          <w:sz w:val="28"/>
          <w:szCs w:val="28"/>
        </w:rPr>
        <w:t>за состоянием пришвартованного к причалу судна</w:t>
      </w:r>
      <w:r w:rsidR="003372D4">
        <w:rPr>
          <w:rFonts w:ascii="Times New Roman" w:hAnsi="Times New Roman" w:cs="Times New Roman"/>
          <w:sz w:val="28"/>
          <w:szCs w:val="28"/>
        </w:rPr>
        <w:t>.</w:t>
      </w:r>
    </w:p>
    <w:p w14:paraId="66E5354B" w14:textId="77777777" w:rsidR="00C87A7B" w:rsidRDefault="003372D4" w:rsidP="00DD2C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причин </w:t>
      </w:r>
      <w:r w:rsidR="0095014E">
        <w:rPr>
          <w:rFonts w:ascii="Times New Roman" w:eastAsia="Calibri" w:hAnsi="Times New Roman" w:cs="Times New Roman"/>
          <w:sz w:val="28"/>
          <w:szCs w:val="28"/>
        </w:rPr>
        <w:t xml:space="preserve">1 аварии связанной с </w:t>
      </w:r>
      <w:r>
        <w:rPr>
          <w:rFonts w:ascii="Times New Roman" w:eastAsia="Calibri" w:hAnsi="Times New Roman" w:cs="Times New Roman"/>
          <w:sz w:val="28"/>
          <w:szCs w:val="28"/>
        </w:rPr>
        <w:t>затоплени</w:t>
      </w:r>
      <w:r w:rsidR="0095014E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буксируемого объекта вновь указывает на отсутствие должного учёта прогнозов ГМУ при планировании буксировки</w:t>
      </w:r>
      <w:r w:rsidR="009501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3A74A3" w14:textId="77777777" w:rsidR="003372D4" w:rsidRDefault="003372D4" w:rsidP="00DD2C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994465" w14:textId="77777777" w:rsidR="00B721B5" w:rsidRPr="00B721B5" w:rsidRDefault="00B721B5" w:rsidP="008113E3">
      <w:pPr>
        <w:pStyle w:val="a9"/>
        <w:numPr>
          <w:ilvl w:val="0"/>
          <w:numId w:val="20"/>
        </w:numPr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721B5">
        <w:rPr>
          <w:rFonts w:ascii="Times New Roman" w:eastAsia="Calibri" w:hAnsi="Times New Roman" w:cs="Times New Roman"/>
          <w:b/>
          <w:sz w:val="28"/>
          <w:szCs w:val="28"/>
        </w:rPr>
        <w:t>Рекомендации по предупреждению аварийности на водном транспорте по результатам расследованных аварий.</w:t>
      </w:r>
    </w:p>
    <w:p w14:paraId="6DE18C7D" w14:textId="77777777" w:rsidR="005A1A78" w:rsidRPr="00D80821" w:rsidRDefault="005A1A78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D80821">
        <w:rPr>
          <w:rFonts w:ascii="Times New Roman" w:eastAsia="Calibri" w:hAnsi="Times New Roman" w:cs="Times New Roman"/>
          <w:b/>
          <w:i/>
          <w:sz w:val="28"/>
        </w:rPr>
        <w:t>Судовладельцам:</w:t>
      </w:r>
    </w:p>
    <w:p w14:paraId="00D7984A" w14:textId="77777777" w:rsidR="0095014E" w:rsidRDefault="005A1A78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 планировании рейсов необходимо учитывать ограничения, накладываемые на судно Классификационным свидетельством по сезону плавания и ГМУ. Исключить планирование рейсов, в которых заканчивается разрешенный срок нахождения с</w:t>
      </w:r>
      <w:r w:rsidR="00BA791E">
        <w:rPr>
          <w:rFonts w:ascii="Times New Roman" w:eastAsia="Calibri" w:hAnsi="Times New Roman" w:cs="Times New Roman"/>
          <w:sz w:val="28"/>
        </w:rPr>
        <w:t>удна в том или ином районе;</w:t>
      </w:r>
    </w:p>
    <w:p w14:paraId="69FA128A" w14:textId="77777777" w:rsidR="00BA791E" w:rsidRDefault="00BA791E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внесение изменений в конструкцию судна осуществлять в соответствии с установленной процедурой. Если изменения</w:t>
      </w:r>
      <w:r w:rsidRPr="00BA791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 конструкцию внесены, необходимо выполнить соответствующую оценку рисков, на основании которой при необходимости внести изменения и дополнения в должностные инструкции и проинформировать об этом экипаж судна</w:t>
      </w:r>
    </w:p>
    <w:p w14:paraId="39A63929" w14:textId="77777777" w:rsidR="005C70C7" w:rsidRPr="00D80821" w:rsidRDefault="005C70C7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D80821">
        <w:rPr>
          <w:rFonts w:ascii="Times New Roman" w:eastAsia="Calibri" w:hAnsi="Times New Roman" w:cs="Times New Roman"/>
          <w:b/>
          <w:i/>
          <w:sz w:val="28"/>
        </w:rPr>
        <w:t>Капитанам судов:</w:t>
      </w:r>
    </w:p>
    <w:p w14:paraId="38EBB6F5" w14:textId="77777777" w:rsidR="005C70C7" w:rsidRDefault="005C70C7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 подготовке плана рейса учитывать прогнозируемые ГМУ и ледовые условия по маршруту перехода, не допускать прокладки маршрута через районы, в которых судну запрещено плавание, выход в рейс осуществлять только при благоприятном прогнозе ГМУ и ледовых условий;</w:t>
      </w:r>
    </w:p>
    <w:p w14:paraId="45D69F68" w14:textId="77777777" w:rsidR="005C70C7" w:rsidRDefault="005C70C7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 получении неблагоприятного прогноза </w:t>
      </w:r>
      <w:r w:rsidR="00BA791E">
        <w:rPr>
          <w:rFonts w:ascii="Times New Roman" w:eastAsia="Calibri" w:hAnsi="Times New Roman" w:cs="Times New Roman"/>
          <w:sz w:val="28"/>
        </w:rPr>
        <w:t>ГМУ или ледовых условий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BA791E">
        <w:rPr>
          <w:rFonts w:ascii="Times New Roman" w:eastAsia="Calibri" w:hAnsi="Times New Roman" w:cs="Times New Roman"/>
          <w:sz w:val="28"/>
        </w:rPr>
        <w:t>прогнозируемые величины</w:t>
      </w:r>
      <w:r>
        <w:rPr>
          <w:rFonts w:ascii="Times New Roman" w:eastAsia="Calibri" w:hAnsi="Times New Roman" w:cs="Times New Roman"/>
          <w:sz w:val="28"/>
        </w:rPr>
        <w:t xml:space="preserve"> котор</w:t>
      </w:r>
      <w:r w:rsidR="00BA791E">
        <w:rPr>
          <w:rFonts w:ascii="Times New Roman" w:eastAsia="Calibri" w:hAnsi="Times New Roman" w:cs="Times New Roman"/>
          <w:sz w:val="28"/>
        </w:rPr>
        <w:t>ого</w:t>
      </w:r>
      <w:r>
        <w:rPr>
          <w:rFonts w:ascii="Times New Roman" w:eastAsia="Calibri" w:hAnsi="Times New Roman" w:cs="Times New Roman"/>
          <w:sz w:val="28"/>
        </w:rPr>
        <w:t xml:space="preserve"> превышают установленные для судна ограничения</w:t>
      </w:r>
      <w:r w:rsidR="00B94B9B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принимать меры для исключения захода в</w:t>
      </w:r>
      <w:r w:rsidR="00B94B9B">
        <w:rPr>
          <w:rFonts w:ascii="Times New Roman" w:eastAsia="Calibri" w:hAnsi="Times New Roman" w:cs="Times New Roman"/>
          <w:sz w:val="28"/>
        </w:rPr>
        <w:t xml:space="preserve"> опасный</w:t>
      </w:r>
      <w:r>
        <w:rPr>
          <w:rFonts w:ascii="Times New Roman" w:eastAsia="Calibri" w:hAnsi="Times New Roman" w:cs="Times New Roman"/>
          <w:sz w:val="28"/>
        </w:rPr>
        <w:t xml:space="preserve"> район</w:t>
      </w:r>
      <w:r w:rsidR="00B94B9B">
        <w:rPr>
          <w:rFonts w:ascii="Times New Roman" w:eastAsia="Calibri" w:hAnsi="Times New Roman" w:cs="Times New Roman"/>
          <w:sz w:val="28"/>
        </w:rPr>
        <w:t>;</w:t>
      </w:r>
    </w:p>
    <w:p w14:paraId="55AE40C8" w14:textId="77777777" w:rsidR="00B94B9B" w:rsidRDefault="00B94B9B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швартовку маломерных судов к причалам следует осуществлять способом, исключающим их перемещение вдоль причала. Организовать наблюдение за ошвартованными маломерными судами особенно при получении неблагоприятных прогнозов погоды</w:t>
      </w:r>
      <w:r w:rsidR="00D80821">
        <w:rPr>
          <w:rFonts w:ascii="Times New Roman" w:eastAsia="Calibri" w:hAnsi="Times New Roman" w:cs="Times New Roman"/>
          <w:sz w:val="28"/>
        </w:rPr>
        <w:t>.</w:t>
      </w:r>
    </w:p>
    <w:p w14:paraId="18F816FE" w14:textId="77777777" w:rsidR="0095014E" w:rsidRPr="00D80821" w:rsidRDefault="005C70C7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D80821">
        <w:rPr>
          <w:rFonts w:ascii="Times New Roman" w:eastAsia="Calibri" w:hAnsi="Times New Roman" w:cs="Times New Roman"/>
          <w:b/>
          <w:i/>
          <w:sz w:val="28"/>
        </w:rPr>
        <w:t>Организациям</w:t>
      </w:r>
      <w:r w:rsidR="00B94B9B" w:rsidRPr="00D80821">
        <w:rPr>
          <w:rFonts w:ascii="Times New Roman" w:eastAsia="Calibri" w:hAnsi="Times New Roman" w:cs="Times New Roman"/>
          <w:b/>
          <w:i/>
          <w:sz w:val="28"/>
        </w:rPr>
        <w:t>,</w:t>
      </w:r>
      <w:r w:rsidRPr="00D80821">
        <w:rPr>
          <w:rFonts w:ascii="Times New Roman" w:eastAsia="Calibri" w:hAnsi="Times New Roman" w:cs="Times New Roman"/>
          <w:b/>
          <w:i/>
          <w:sz w:val="28"/>
        </w:rPr>
        <w:t xml:space="preserve"> регулирующим движение в зоне </w:t>
      </w:r>
      <w:r w:rsidR="00BA791E" w:rsidRPr="00D80821">
        <w:rPr>
          <w:rFonts w:ascii="Times New Roman" w:eastAsia="Calibri" w:hAnsi="Times New Roman" w:cs="Times New Roman"/>
          <w:b/>
          <w:i/>
          <w:sz w:val="28"/>
        </w:rPr>
        <w:t>ответственности</w:t>
      </w:r>
      <w:r w:rsidR="00B94B9B" w:rsidRPr="00D80821">
        <w:rPr>
          <w:rFonts w:ascii="Times New Roman" w:eastAsia="Calibri" w:hAnsi="Times New Roman" w:cs="Times New Roman"/>
          <w:b/>
          <w:i/>
          <w:sz w:val="28"/>
        </w:rPr>
        <w:t>.</w:t>
      </w:r>
    </w:p>
    <w:p w14:paraId="0096DC0E" w14:textId="77777777" w:rsidR="0095014E" w:rsidRDefault="00B94B9B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BA791E">
        <w:rPr>
          <w:rFonts w:ascii="Times New Roman" w:eastAsia="Calibri" w:hAnsi="Times New Roman" w:cs="Times New Roman"/>
          <w:sz w:val="28"/>
        </w:rPr>
        <w:t>ринимать все не</w:t>
      </w:r>
      <w:r>
        <w:rPr>
          <w:rFonts w:ascii="Times New Roman" w:eastAsia="Calibri" w:hAnsi="Times New Roman" w:cs="Times New Roman"/>
          <w:sz w:val="28"/>
        </w:rPr>
        <w:t xml:space="preserve">обходимые меры в соответствии с наделенными правами, </w:t>
      </w:r>
      <w:r w:rsidRPr="008731D6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1D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плавания, </w:t>
      </w:r>
      <w:r w:rsidRPr="008731D6">
        <w:rPr>
          <w:rFonts w:ascii="Times New Roman" w:hAnsi="Times New Roman" w:cs="Times New Roman"/>
          <w:sz w:val="28"/>
          <w:szCs w:val="28"/>
        </w:rPr>
        <w:t xml:space="preserve">предотвращение попадания </w:t>
      </w:r>
      <w:r>
        <w:rPr>
          <w:rFonts w:ascii="Times New Roman" w:hAnsi="Times New Roman" w:cs="Times New Roman"/>
          <w:sz w:val="28"/>
          <w:szCs w:val="28"/>
        </w:rPr>
        <w:t>судов в сложные</w:t>
      </w:r>
      <w:r w:rsidRPr="008731D6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84A708" w14:textId="77777777" w:rsidR="00B94B9B" w:rsidRDefault="00B94B9B" w:rsidP="00B33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A089C40" w14:textId="77777777" w:rsidR="00DD2C2F" w:rsidRPr="00103F4F" w:rsidRDefault="00DD1215" w:rsidP="008113E3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F4F">
        <w:rPr>
          <w:rFonts w:ascii="Times New Roman" w:hAnsi="Times New Roman" w:cs="Times New Roman"/>
          <w:b/>
          <w:sz w:val="28"/>
          <w:szCs w:val="28"/>
        </w:rPr>
        <w:t>Меры</w:t>
      </w:r>
      <w:r w:rsidR="00050323">
        <w:rPr>
          <w:rFonts w:ascii="Times New Roman" w:hAnsi="Times New Roman" w:cs="Times New Roman"/>
          <w:b/>
          <w:sz w:val="28"/>
          <w:szCs w:val="28"/>
        </w:rPr>
        <w:t>,</w:t>
      </w:r>
      <w:r w:rsidRPr="00103F4F">
        <w:rPr>
          <w:rFonts w:ascii="Times New Roman" w:hAnsi="Times New Roman" w:cs="Times New Roman"/>
          <w:b/>
          <w:sz w:val="28"/>
          <w:szCs w:val="28"/>
        </w:rPr>
        <w:t xml:space="preserve"> предпринимаемые Госморречнадзором</w:t>
      </w:r>
      <w:r w:rsidR="00050323">
        <w:rPr>
          <w:rFonts w:ascii="Times New Roman" w:hAnsi="Times New Roman" w:cs="Times New Roman"/>
          <w:b/>
          <w:sz w:val="28"/>
          <w:szCs w:val="28"/>
        </w:rPr>
        <w:t>,</w:t>
      </w:r>
      <w:r w:rsidRPr="00103F4F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аварийности</w:t>
      </w:r>
    </w:p>
    <w:p w14:paraId="575F06FC" w14:textId="77777777" w:rsidR="00C32E1D" w:rsidRDefault="00C32E1D" w:rsidP="00DD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32E1D">
        <w:rPr>
          <w:rFonts w:ascii="Times New Roman" w:eastAsia="Calibri" w:hAnsi="Times New Roman" w:cs="Times New Roman"/>
          <w:sz w:val="28"/>
        </w:rPr>
        <w:t xml:space="preserve">По поручению Подкомитета по внедрению инструментов ИМО (III) в рамках работы корреспондентской группы </w:t>
      </w:r>
      <w:r>
        <w:rPr>
          <w:rFonts w:ascii="Times New Roman" w:eastAsia="Calibri" w:hAnsi="Times New Roman" w:cs="Times New Roman"/>
          <w:sz w:val="28"/>
        </w:rPr>
        <w:t>отделом организации расследования транспортных происшествий Ространснадзора была в</w:t>
      </w:r>
      <w:r w:rsidRPr="00C32E1D">
        <w:rPr>
          <w:rFonts w:ascii="Times New Roman" w:eastAsia="Calibri" w:hAnsi="Times New Roman" w:cs="Times New Roman"/>
          <w:sz w:val="28"/>
        </w:rPr>
        <w:t xml:space="preserve">озглавлена дискуссия и </w:t>
      </w:r>
      <w:r w:rsidRPr="00C32E1D">
        <w:rPr>
          <w:rFonts w:ascii="Times New Roman" w:eastAsia="Calibri" w:hAnsi="Times New Roman" w:cs="Times New Roman"/>
          <w:sz w:val="28"/>
        </w:rPr>
        <w:lastRenderedPageBreak/>
        <w:t>проведён анализ вопросов безопасности, связанных с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32E1D">
        <w:rPr>
          <w:rFonts w:ascii="Times New Roman" w:eastAsia="Calibri" w:hAnsi="Times New Roman" w:cs="Times New Roman"/>
          <w:sz w:val="28"/>
        </w:rPr>
        <w:t>падением человека за борт на рыболовных судах</w:t>
      </w:r>
      <w:r w:rsidR="009B5E76">
        <w:rPr>
          <w:rFonts w:ascii="Times New Roman" w:eastAsia="Calibri" w:hAnsi="Times New Roman" w:cs="Times New Roman"/>
          <w:sz w:val="28"/>
        </w:rPr>
        <w:t>,</w:t>
      </w:r>
      <w:r w:rsidRPr="00C32E1D">
        <w:rPr>
          <w:rFonts w:ascii="Times New Roman" w:eastAsia="Calibri" w:hAnsi="Times New Roman" w:cs="Times New Roman"/>
          <w:sz w:val="28"/>
        </w:rPr>
        <w:t xml:space="preserve"> за период с 2010 по 2020 год</w:t>
      </w:r>
      <w:r>
        <w:rPr>
          <w:rFonts w:ascii="Times New Roman" w:eastAsia="Calibri" w:hAnsi="Times New Roman" w:cs="Times New Roman"/>
          <w:sz w:val="28"/>
        </w:rPr>
        <w:t>. Н</w:t>
      </w:r>
      <w:r w:rsidRPr="00C32E1D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32E1D">
        <w:rPr>
          <w:rFonts w:ascii="Times New Roman" w:eastAsia="Calibri" w:hAnsi="Times New Roman" w:cs="Times New Roman"/>
          <w:sz w:val="28"/>
        </w:rPr>
        <w:t>основе этого анализа сделаны выводы и рекомендации</w:t>
      </w:r>
      <w:r>
        <w:rPr>
          <w:rFonts w:ascii="Times New Roman" w:eastAsia="Calibri" w:hAnsi="Times New Roman" w:cs="Times New Roman"/>
          <w:sz w:val="28"/>
        </w:rPr>
        <w:t xml:space="preserve"> по недопущению подобного в будущем</w:t>
      </w:r>
      <w:r w:rsidRPr="00C32E1D">
        <w:rPr>
          <w:rFonts w:ascii="Times New Roman" w:eastAsia="Calibri" w:hAnsi="Times New Roman" w:cs="Times New Roman"/>
          <w:sz w:val="28"/>
        </w:rPr>
        <w:t xml:space="preserve">. Подготовлен </w:t>
      </w:r>
      <w:r>
        <w:rPr>
          <w:rFonts w:ascii="Times New Roman" w:eastAsia="Calibri" w:hAnsi="Times New Roman" w:cs="Times New Roman"/>
          <w:sz w:val="28"/>
        </w:rPr>
        <w:t xml:space="preserve">соответствующий отчётный </w:t>
      </w:r>
      <w:r w:rsidRPr="00C32E1D">
        <w:rPr>
          <w:rFonts w:ascii="Times New Roman" w:eastAsia="Calibri" w:hAnsi="Times New Roman" w:cs="Times New Roman"/>
          <w:sz w:val="28"/>
        </w:rPr>
        <w:t>документ для рассмотрения на 8-ой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32E1D">
        <w:rPr>
          <w:rFonts w:ascii="Times New Roman" w:eastAsia="Calibri" w:hAnsi="Times New Roman" w:cs="Times New Roman"/>
          <w:sz w:val="28"/>
        </w:rPr>
        <w:t>сессии Подкомитета III</w:t>
      </w:r>
      <w:r>
        <w:rPr>
          <w:rFonts w:ascii="Times New Roman" w:eastAsia="Calibri" w:hAnsi="Times New Roman" w:cs="Times New Roman"/>
          <w:sz w:val="28"/>
        </w:rPr>
        <w:t xml:space="preserve"> ИМО</w:t>
      </w:r>
      <w:r w:rsidRPr="00C32E1D">
        <w:rPr>
          <w:rFonts w:ascii="Times New Roman" w:eastAsia="Calibri" w:hAnsi="Times New Roman" w:cs="Times New Roman"/>
          <w:sz w:val="28"/>
        </w:rPr>
        <w:t>.</w:t>
      </w:r>
    </w:p>
    <w:p w14:paraId="739BD32D" w14:textId="463E9BFF" w:rsidR="00D80821" w:rsidRDefault="005061D8" w:rsidP="00DD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официальном сайте Ространснадзора опубликованы доклады об авариях на море, связанных с гибелью членов экипажей судов «</w:t>
      </w:r>
      <w:r w:rsidR="004B24AF">
        <w:rPr>
          <w:rFonts w:ascii="Times New Roman" w:eastAsia="Calibri" w:hAnsi="Times New Roman" w:cs="Times New Roman"/>
          <w:sz w:val="28"/>
        </w:rPr>
        <w:t>МЫС БАСАРГИНА»,  «ХОТИН» и «АКВАНАВТ</w:t>
      </w:r>
      <w:r w:rsidR="005A1A78">
        <w:rPr>
          <w:rFonts w:ascii="Times New Roman" w:eastAsia="Calibri" w:hAnsi="Times New Roman" w:cs="Times New Roman"/>
          <w:sz w:val="28"/>
        </w:rPr>
        <w:t xml:space="preserve">». </w:t>
      </w:r>
    </w:p>
    <w:p w14:paraId="1AC75963" w14:textId="77777777" w:rsidR="00C32E1D" w:rsidRDefault="00C32E1D" w:rsidP="00DD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sectPr w:rsidR="00C32E1D" w:rsidSect="00FD6E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3B5E7" w14:textId="77777777" w:rsidR="009F7CCA" w:rsidRDefault="009F7CCA" w:rsidP="00342D89">
      <w:pPr>
        <w:spacing w:after="0" w:line="240" w:lineRule="auto"/>
      </w:pPr>
      <w:r>
        <w:separator/>
      </w:r>
    </w:p>
  </w:endnote>
  <w:endnote w:type="continuationSeparator" w:id="0">
    <w:p w14:paraId="65D24CC2" w14:textId="77777777" w:rsidR="009F7CCA" w:rsidRDefault="009F7CCA" w:rsidP="0034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11A94" w14:textId="77777777" w:rsidR="00FD6EF1" w:rsidRDefault="00FD6EF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BFDE0" w14:textId="77777777" w:rsidR="00FD6EF1" w:rsidRDefault="00FD6EF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BA341" w14:textId="77777777" w:rsidR="00FD6EF1" w:rsidRDefault="00FD6E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0C47" w14:textId="77777777" w:rsidR="009F7CCA" w:rsidRDefault="009F7CCA" w:rsidP="00342D89">
      <w:pPr>
        <w:spacing w:after="0" w:line="240" w:lineRule="auto"/>
      </w:pPr>
      <w:r>
        <w:separator/>
      </w:r>
    </w:p>
  </w:footnote>
  <w:footnote w:type="continuationSeparator" w:id="0">
    <w:p w14:paraId="7A164FEC" w14:textId="77777777" w:rsidR="009F7CCA" w:rsidRDefault="009F7CCA" w:rsidP="0034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E843F" w14:textId="77777777" w:rsidR="00FD6EF1" w:rsidRDefault="00FD6E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970191"/>
      <w:docPartObj>
        <w:docPartGallery w:val="Page Numbers (Top of Page)"/>
        <w:docPartUnique/>
      </w:docPartObj>
    </w:sdtPr>
    <w:sdtContent>
      <w:p w14:paraId="7F6A104D" w14:textId="614AEE2D" w:rsidR="00FD6EF1" w:rsidRDefault="00FD6E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2A">
          <w:rPr>
            <w:noProof/>
          </w:rPr>
          <w:t>1</w:t>
        </w:r>
        <w:r>
          <w:fldChar w:fldCharType="end"/>
        </w:r>
      </w:p>
    </w:sdtContent>
  </w:sdt>
  <w:p w14:paraId="4704D3C0" w14:textId="77777777" w:rsidR="00FD6EF1" w:rsidRDefault="00FD6EF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387E" w14:textId="77777777" w:rsidR="00FD6EF1" w:rsidRDefault="00FD6E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7C6"/>
    <w:multiLevelType w:val="hybridMultilevel"/>
    <w:tmpl w:val="F0662B18"/>
    <w:lvl w:ilvl="0" w:tplc="7AA23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4E0"/>
    <w:multiLevelType w:val="multilevel"/>
    <w:tmpl w:val="8886DC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FA3572"/>
    <w:multiLevelType w:val="multilevel"/>
    <w:tmpl w:val="59F0E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9B16C56"/>
    <w:multiLevelType w:val="hybridMultilevel"/>
    <w:tmpl w:val="54141372"/>
    <w:lvl w:ilvl="0" w:tplc="117C17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7764D9"/>
    <w:multiLevelType w:val="multilevel"/>
    <w:tmpl w:val="2968C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B4680"/>
    <w:multiLevelType w:val="hybridMultilevel"/>
    <w:tmpl w:val="F92C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94F"/>
    <w:multiLevelType w:val="hybridMultilevel"/>
    <w:tmpl w:val="F4D67E3E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D42E0"/>
    <w:multiLevelType w:val="hybridMultilevel"/>
    <w:tmpl w:val="88FA7A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C619A"/>
    <w:multiLevelType w:val="hybridMultilevel"/>
    <w:tmpl w:val="B1468244"/>
    <w:lvl w:ilvl="0" w:tplc="E52669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E117A9"/>
    <w:multiLevelType w:val="hybridMultilevel"/>
    <w:tmpl w:val="3F66987A"/>
    <w:lvl w:ilvl="0" w:tplc="54E679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4BC4"/>
    <w:multiLevelType w:val="multilevel"/>
    <w:tmpl w:val="9B9AD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1">
    <w:nsid w:val="36715526"/>
    <w:multiLevelType w:val="multilevel"/>
    <w:tmpl w:val="D8501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69527AA"/>
    <w:multiLevelType w:val="hybridMultilevel"/>
    <w:tmpl w:val="9850A884"/>
    <w:lvl w:ilvl="0" w:tplc="C3CE3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A2C6210"/>
    <w:multiLevelType w:val="hybridMultilevel"/>
    <w:tmpl w:val="50AC3E24"/>
    <w:lvl w:ilvl="0" w:tplc="B6100D30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D40CB5"/>
    <w:multiLevelType w:val="hybridMultilevel"/>
    <w:tmpl w:val="9B3E2114"/>
    <w:lvl w:ilvl="0" w:tplc="9D8478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DF2379"/>
    <w:multiLevelType w:val="multilevel"/>
    <w:tmpl w:val="9EBC06C6"/>
    <w:lvl w:ilvl="0">
      <w:start w:val="1"/>
      <w:numFmt w:val="decimal"/>
      <w:lvlText w:val="%1."/>
      <w:lvlJc w:val="left"/>
      <w:pPr>
        <w:ind w:left="1749" w:hanging="10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40AC3CBB"/>
    <w:multiLevelType w:val="hybridMultilevel"/>
    <w:tmpl w:val="81307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F507B"/>
    <w:multiLevelType w:val="hybridMultilevel"/>
    <w:tmpl w:val="8ECA532C"/>
    <w:lvl w:ilvl="0" w:tplc="E01C38D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82727"/>
    <w:multiLevelType w:val="hybridMultilevel"/>
    <w:tmpl w:val="AA282D8E"/>
    <w:lvl w:ilvl="0" w:tplc="0D7A5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E5D63"/>
    <w:multiLevelType w:val="hybridMultilevel"/>
    <w:tmpl w:val="F0662B18"/>
    <w:lvl w:ilvl="0" w:tplc="7AA23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00323"/>
    <w:multiLevelType w:val="hybridMultilevel"/>
    <w:tmpl w:val="5B345F46"/>
    <w:lvl w:ilvl="0" w:tplc="F01C1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E4070"/>
    <w:multiLevelType w:val="hybridMultilevel"/>
    <w:tmpl w:val="F92C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15EBD"/>
    <w:multiLevelType w:val="hybridMultilevel"/>
    <w:tmpl w:val="6130008A"/>
    <w:lvl w:ilvl="0" w:tplc="1BF6F6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E5F1A4E"/>
    <w:multiLevelType w:val="multilevel"/>
    <w:tmpl w:val="A3463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773465"/>
    <w:multiLevelType w:val="hybridMultilevel"/>
    <w:tmpl w:val="7A5444D2"/>
    <w:lvl w:ilvl="0" w:tplc="DA4EA0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55732"/>
    <w:multiLevelType w:val="hybridMultilevel"/>
    <w:tmpl w:val="F0662B18"/>
    <w:lvl w:ilvl="0" w:tplc="7AA23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7AB3"/>
    <w:multiLevelType w:val="hybridMultilevel"/>
    <w:tmpl w:val="0AB64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34626"/>
    <w:multiLevelType w:val="hybridMultilevel"/>
    <w:tmpl w:val="91DAD50E"/>
    <w:lvl w:ilvl="0" w:tplc="C89E0E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179C9"/>
    <w:multiLevelType w:val="hybridMultilevel"/>
    <w:tmpl w:val="9E86F144"/>
    <w:lvl w:ilvl="0" w:tplc="DA78C8CA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20"/>
  </w:num>
  <w:num w:numId="5">
    <w:abstractNumId w:val="19"/>
  </w:num>
  <w:num w:numId="6">
    <w:abstractNumId w:val="26"/>
  </w:num>
  <w:num w:numId="7">
    <w:abstractNumId w:val="0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21"/>
  </w:num>
  <w:num w:numId="13">
    <w:abstractNumId w:val="24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8"/>
  </w:num>
  <w:num w:numId="19">
    <w:abstractNumId w:val="15"/>
  </w:num>
  <w:num w:numId="20">
    <w:abstractNumId w:val="28"/>
  </w:num>
  <w:num w:numId="21">
    <w:abstractNumId w:val="3"/>
  </w:num>
  <w:num w:numId="22">
    <w:abstractNumId w:val="12"/>
  </w:num>
  <w:num w:numId="23">
    <w:abstractNumId w:val="1"/>
  </w:num>
  <w:num w:numId="24">
    <w:abstractNumId w:val="11"/>
  </w:num>
  <w:num w:numId="25">
    <w:abstractNumId w:val="17"/>
  </w:num>
  <w:num w:numId="26">
    <w:abstractNumId w:val="7"/>
  </w:num>
  <w:num w:numId="27">
    <w:abstractNumId w:val="9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14"/>
    <w:rsid w:val="00004C06"/>
    <w:rsid w:val="000054B6"/>
    <w:rsid w:val="00010724"/>
    <w:rsid w:val="00022C24"/>
    <w:rsid w:val="00035B59"/>
    <w:rsid w:val="00046065"/>
    <w:rsid w:val="00047207"/>
    <w:rsid w:val="00050323"/>
    <w:rsid w:val="0005570B"/>
    <w:rsid w:val="000627F7"/>
    <w:rsid w:val="000666CB"/>
    <w:rsid w:val="00067095"/>
    <w:rsid w:val="0007025A"/>
    <w:rsid w:val="00073976"/>
    <w:rsid w:val="00080604"/>
    <w:rsid w:val="00090181"/>
    <w:rsid w:val="00094743"/>
    <w:rsid w:val="000A1B7B"/>
    <w:rsid w:val="000C33B7"/>
    <w:rsid w:val="000C3C01"/>
    <w:rsid w:val="000D5DEA"/>
    <w:rsid w:val="000D6B43"/>
    <w:rsid w:val="000E3EA7"/>
    <w:rsid w:val="000E7D95"/>
    <w:rsid w:val="000E7DD5"/>
    <w:rsid w:val="000F60A3"/>
    <w:rsid w:val="00100D51"/>
    <w:rsid w:val="00103F4F"/>
    <w:rsid w:val="0011619B"/>
    <w:rsid w:val="001169D4"/>
    <w:rsid w:val="001245A5"/>
    <w:rsid w:val="001322AC"/>
    <w:rsid w:val="00137417"/>
    <w:rsid w:val="0014186C"/>
    <w:rsid w:val="001468AF"/>
    <w:rsid w:val="00151B26"/>
    <w:rsid w:val="00172E31"/>
    <w:rsid w:val="001857E1"/>
    <w:rsid w:val="00197CB7"/>
    <w:rsid w:val="001A717A"/>
    <w:rsid w:val="001C2704"/>
    <w:rsid w:val="001D5979"/>
    <w:rsid w:val="001D78A3"/>
    <w:rsid w:val="001E3402"/>
    <w:rsid w:val="001E4AC9"/>
    <w:rsid w:val="001E6384"/>
    <w:rsid w:val="001E69E1"/>
    <w:rsid w:val="001F3063"/>
    <w:rsid w:val="001F5D9F"/>
    <w:rsid w:val="001F67E2"/>
    <w:rsid w:val="002156C5"/>
    <w:rsid w:val="00222E99"/>
    <w:rsid w:val="002248AF"/>
    <w:rsid w:val="002260AA"/>
    <w:rsid w:val="002372C2"/>
    <w:rsid w:val="0024080C"/>
    <w:rsid w:val="00250D6A"/>
    <w:rsid w:val="00262179"/>
    <w:rsid w:val="0026600D"/>
    <w:rsid w:val="0027215A"/>
    <w:rsid w:val="00272DE1"/>
    <w:rsid w:val="002761B9"/>
    <w:rsid w:val="0028596D"/>
    <w:rsid w:val="00296FAB"/>
    <w:rsid w:val="002A2835"/>
    <w:rsid w:val="002A3460"/>
    <w:rsid w:val="002B3765"/>
    <w:rsid w:val="002B733B"/>
    <w:rsid w:val="002C197E"/>
    <w:rsid w:val="002C6FEB"/>
    <w:rsid w:val="002E735A"/>
    <w:rsid w:val="002F2683"/>
    <w:rsid w:val="002F6034"/>
    <w:rsid w:val="00301720"/>
    <w:rsid w:val="00305C33"/>
    <w:rsid w:val="0031339C"/>
    <w:rsid w:val="00314804"/>
    <w:rsid w:val="00323DAF"/>
    <w:rsid w:val="003270FE"/>
    <w:rsid w:val="00333237"/>
    <w:rsid w:val="003372D4"/>
    <w:rsid w:val="00342320"/>
    <w:rsid w:val="00342D89"/>
    <w:rsid w:val="00344999"/>
    <w:rsid w:val="003567A2"/>
    <w:rsid w:val="003603EE"/>
    <w:rsid w:val="0036402A"/>
    <w:rsid w:val="00364340"/>
    <w:rsid w:val="0036537B"/>
    <w:rsid w:val="003700CD"/>
    <w:rsid w:val="00371AC6"/>
    <w:rsid w:val="00394523"/>
    <w:rsid w:val="003B2694"/>
    <w:rsid w:val="003B5F4D"/>
    <w:rsid w:val="003B601A"/>
    <w:rsid w:val="003C3317"/>
    <w:rsid w:val="003C562A"/>
    <w:rsid w:val="003D2292"/>
    <w:rsid w:val="003E0859"/>
    <w:rsid w:val="003E0AD4"/>
    <w:rsid w:val="003E3C80"/>
    <w:rsid w:val="003E6BCA"/>
    <w:rsid w:val="003F689B"/>
    <w:rsid w:val="00404D42"/>
    <w:rsid w:val="00406750"/>
    <w:rsid w:val="004079E5"/>
    <w:rsid w:val="0041284E"/>
    <w:rsid w:val="00413918"/>
    <w:rsid w:val="004168D1"/>
    <w:rsid w:val="00416925"/>
    <w:rsid w:val="00416FA5"/>
    <w:rsid w:val="004241FE"/>
    <w:rsid w:val="004251D7"/>
    <w:rsid w:val="004256C7"/>
    <w:rsid w:val="0043635E"/>
    <w:rsid w:val="00436F0B"/>
    <w:rsid w:val="004410D6"/>
    <w:rsid w:val="00445DFE"/>
    <w:rsid w:val="00446836"/>
    <w:rsid w:val="0045216A"/>
    <w:rsid w:val="004562BC"/>
    <w:rsid w:val="0045733C"/>
    <w:rsid w:val="00467D71"/>
    <w:rsid w:val="00472245"/>
    <w:rsid w:val="00472E09"/>
    <w:rsid w:val="004743E6"/>
    <w:rsid w:val="00475511"/>
    <w:rsid w:val="00477816"/>
    <w:rsid w:val="00480FE3"/>
    <w:rsid w:val="004863B8"/>
    <w:rsid w:val="00491B0E"/>
    <w:rsid w:val="004A04BF"/>
    <w:rsid w:val="004A3131"/>
    <w:rsid w:val="004A3DC5"/>
    <w:rsid w:val="004A7EF6"/>
    <w:rsid w:val="004B24AF"/>
    <w:rsid w:val="004B7573"/>
    <w:rsid w:val="004D27C2"/>
    <w:rsid w:val="004E7E31"/>
    <w:rsid w:val="004F26B3"/>
    <w:rsid w:val="005000C8"/>
    <w:rsid w:val="005032B1"/>
    <w:rsid w:val="00505109"/>
    <w:rsid w:val="005061D8"/>
    <w:rsid w:val="00507D9E"/>
    <w:rsid w:val="00512283"/>
    <w:rsid w:val="00521A92"/>
    <w:rsid w:val="0052229C"/>
    <w:rsid w:val="0052418B"/>
    <w:rsid w:val="00525154"/>
    <w:rsid w:val="00530C07"/>
    <w:rsid w:val="00530D6B"/>
    <w:rsid w:val="00531374"/>
    <w:rsid w:val="00532243"/>
    <w:rsid w:val="0053786E"/>
    <w:rsid w:val="00547D0C"/>
    <w:rsid w:val="005521AB"/>
    <w:rsid w:val="00560132"/>
    <w:rsid w:val="00566574"/>
    <w:rsid w:val="005732B9"/>
    <w:rsid w:val="00574434"/>
    <w:rsid w:val="005821A7"/>
    <w:rsid w:val="005877A2"/>
    <w:rsid w:val="00592640"/>
    <w:rsid w:val="005A1122"/>
    <w:rsid w:val="005A1A78"/>
    <w:rsid w:val="005A5DCC"/>
    <w:rsid w:val="005C70C7"/>
    <w:rsid w:val="005C7814"/>
    <w:rsid w:val="005D0C60"/>
    <w:rsid w:val="005D2759"/>
    <w:rsid w:val="005D4858"/>
    <w:rsid w:val="005D5006"/>
    <w:rsid w:val="005D5493"/>
    <w:rsid w:val="005F3EBB"/>
    <w:rsid w:val="00606DB0"/>
    <w:rsid w:val="0061000D"/>
    <w:rsid w:val="00613A17"/>
    <w:rsid w:val="006146B8"/>
    <w:rsid w:val="00624453"/>
    <w:rsid w:val="006402C8"/>
    <w:rsid w:val="006420DD"/>
    <w:rsid w:val="00647B4B"/>
    <w:rsid w:val="0065191A"/>
    <w:rsid w:val="006551C5"/>
    <w:rsid w:val="006627A0"/>
    <w:rsid w:val="00664E8F"/>
    <w:rsid w:val="0067017A"/>
    <w:rsid w:val="00672A45"/>
    <w:rsid w:val="00691DEB"/>
    <w:rsid w:val="00692538"/>
    <w:rsid w:val="006B10B9"/>
    <w:rsid w:val="006C22E9"/>
    <w:rsid w:val="006C2E39"/>
    <w:rsid w:val="006C3F8A"/>
    <w:rsid w:val="006C4D42"/>
    <w:rsid w:val="00701A18"/>
    <w:rsid w:val="0071101A"/>
    <w:rsid w:val="0071689D"/>
    <w:rsid w:val="007177A5"/>
    <w:rsid w:val="00720D10"/>
    <w:rsid w:val="007211D9"/>
    <w:rsid w:val="00730BFF"/>
    <w:rsid w:val="00754528"/>
    <w:rsid w:val="00754D7D"/>
    <w:rsid w:val="00755F01"/>
    <w:rsid w:val="00757C27"/>
    <w:rsid w:val="0076018D"/>
    <w:rsid w:val="00763AE6"/>
    <w:rsid w:val="0076788A"/>
    <w:rsid w:val="00772CC8"/>
    <w:rsid w:val="00775144"/>
    <w:rsid w:val="00776E05"/>
    <w:rsid w:val="007A3B2D"/>
    <w:rsid w:val="007A7335"/>
    <w:rsid w:val="007D3670"/>
    <w:rsid w:val="007E02F9"/>
    <w:rsid w:val="007E3648"/>
    <w:rsid w:val="007E64B1"/>
    <w:rsid w:val="007F44D8"/>
    <w:rsid w:val="00802C68"/>
    <w:rsid w:val="0080448C"/>
    <w:rsid w:val="00805A82"/>
    <w:rsid w:val="00810FE7"/>
    <w:rsid w:val="008113E3"/>
    <w:rsid w:val="0081481B"/>
    <w:rsid w:val="00817200"/>
    <w:rsid w:val="00822003"/>
    <w:rsid w:val="00822371"/>
    <w:rsid w:val="0082790A"/>
    <w:rsid w:val="008418D6"/>
    <w:rsid w:val="00861B02"/>
    <w:rsid w:val="0086210F"/>
    <w:rsid w:val="008731D6"/>
    <w:rsid w:val="00881773"/>
    <w:rsid w:val="00891D54"/>
    <w:rsid w:val="008935BB"/>
    <w:rsid w:val="008A1BF6"/>
    <w:rsid w:val="008A2AAF"/>
    <w:rsid w:val="008A3F97"/>
    <w:rsid w:val="008B769A"/>
    <w:rsid w:val="008D1A40"/>
    <w:rsid w:val="008D27A9"/>
    <w:rsid w:val="008D50BF"/>
    <w:rsid w:val="008E7C7B"/>
    <w:rsid w:val="008F0B75"/>
    <w:rsid w:val="0090138B"/>
    <w:rsid w:val="00905007"/>
    <w:rsid w:val="00912B3B"/>
    <w:rsid w:val="00927D8A"/>
    <w:rsid w:val="0093209E"/>
    <w:rsid w:val="0093425A"/>
    <w:rsid w:val="0094267E"/>
    <w:rsid w:val="0095014E"/>
    <w:rsid w:val="0095393E"/>
    <w:rsid w:val="0096001B"/>
    <w:rsid w:val="00963E85"/>
    <w:rsid w:val="00990771"/>
    <w:rsid w:val="00990CAC"/>
    <w:rsid w:val="00991293"/>
    <w:rsid w:val="0099230C"/>
    <w:rsid w:val="00993710"/>
    <w:rsid w:val="009A2E65"/>
    <w:rsid w:val="009A4BD0"/>
    <w:rsid w:val="009B43F1"/>
    <w:rsid w:val="009B4C45"/>
    <w:rsid w:val="009B5E76"/>
    <w:rsid w:val="009E314B"/>
    <w:rsid w:val="009E5E7E"/>
    <w:rsid w:val="009F08DF"/>
    <w:rsid w:val="009F53FA"/>
    <w:rsid w:val="009F5737"/>
    <w:rsid w:val="009F6219"/>
    <w:rsid w:val="009F6301"/>
    <w:rsid w:val="009F7CCA"/>
    <w:rsid w:val="00A0439D"/>
    <w:rsid w:val="00A11A32"/>
    <w:rsid w:val="00A1618B"/>
    <w:rsid w:val="00A2075E"/>
    <w:rsid w:val="00A429F1"/>
    <w:rsid w:val="00A6445B"/>
    <w:rsid w:val="00A657EA"/>
    <w:rsid w:val="00A73D3E"/>
    <w:rsid w:val="00A75BA8"/>
    <w:rsid w:val="00A7796A"/>
    <w:rsid w:val="00A86A52"/>
    <w:rsid w:val="00A97594"/>
    <w:rsid w:val="00AA0CAF"/>
    <w:rsid w:val="00AB5257"/>
    <w:rsid w:val="00AC09FC"/>
    <w:rsid w:val="00AD1EC8"/>
    <w:rsid w:val="00AD2DCA"/>
    <w:rsid w:val="00AD38C5"/>
    <w:rsid w:val="00AD5051"/>
    <w:rsid w:val="00AE16E4"/>
    <w:rsid w:val="00AF767C"/>
    <w:rsid w:val="00B04EBD"/>
    <w:rsid w:val="00B05D5F"/>
    <w:rsid w:val="00B06E94"/>
    <w:rsid w:val="00B12CAD"/>
    <w:rsid w:val="00B218E2"/>
    <w:rsid w:val="00B24512"/>
    <w:rsid w:val="00B33675"/>
    <w:rsid w:val="00B33941"/>
    <w:rsid w:val="00B34EF7"/>
    <w:rsid w:val="00B35514"/>
    <w:rsid w:val="00B406BE"/>
    <w:rsid w:val="00B55463"/>
    <w:rsid w:val="00B55C2C"/>
    <w:rsid w:val="00B60F76"/>
    <w:rsid w:val="00B63DEF"/>
    <w:rsid w:val="00B6607D"/>
    <w:rsid w:val="00B666E6"/>
    <w:rsid w:val="00B721B5"/>
    <w:rsid w:val="00B72D5D"/>
    <w:rsid w:val="00B73C6D"/>
    <w:rsid w:val="00B85A82"/>
    <w:rsid w:val="00B86662"/>
    <w:rsid w:val="00B913EC"/>
    <w:rsid w:val="00B920AE"/>
    <w:rsid w:val="00B94225"/>
    <w:rsid w:val="00B94B9B"/>
    <w:rsid w:val="00B95651"/>
    <w:rsid w:val="00B96142"/>
    <w:rsid w:val="00BA0637"/>
    <w:rsid w:val="00BA462B"/>
    <w:rsid w:val="00BA5E23"/>
    <w:rsid w:val="00BA60D8"/>
    <w:rsid w:val="00BA791E"/>
    <w:rsid w:val="00BB0CFC"/>
    <w:rsid w:val="00BD4E8A"/>
    <w:rsid w:val="00BE0224"/>
    <w:rsid w:val="00BF59F1"/>
    <w:rsid w:val="00C22A95"/>
    <w:rsid w:val="00C2792F"/>
    <w:rsid w:val="00C3008F"/>
    <w:rsid w:val="00C32E1D"/>
    <w:rsid w:val="00C3570B"/>
    <w:rsid w:val="00C47DAB"/>
    <w:rsid w:val="00C54B9A"/>
    <w:rsid w:val="00C63487"/>
    <w:rsid w:val="00C65C81"/>
    <w:rsid w:val="00C80CC2"/>
    <w:rsid w:val="00C85117"/>
    <w:rsid w:val="00C859C3"/>
    <w:rsid w:val="00C85A3E"/>
    <w:rsid w:val="00C87A7B"/>
    <w:rsid w:val="00C94965"/>
    <w:rsid w:val="00C95F02"/>
    <w:rsid w:val="00CA1214"/>
    <w:rsid w:val="00CA19F6"/>
    <w:rsid w:val="00CC06F8"/>
    <w:rsid w:val="00CC0CC1"/>
    <w:rsid w:val="00CC0E15"/>
    <w:rsid w:val="00CC3AAF"/>
    <w:rsid w:val="00CD38D1"/>
    <w:rsid w:val="00CE69C6"/>
    <w:rsid w:val="00CF46C5"/>
    <w:rsid w:val="00CF620B"/>
    <w:rsid w:val="00D05C32"/>
    <w:rsid w:val="00D065E2"/>
    <w:rsid w:val="00D13CFD"/>
    <w:rsid w:val="00D1464C"/>
    <w:rsid w:val="00D17039"/>
    <w:rsid w:val="00D559B5"/>
    <w:rsid w:val="00D62A35"/>
    <w:rsid w:val="00D63EC6"/>
    <w:rsid w:val="00D80821"/>
    <w:rsid w:val="00D858A3"/>
    <w:rsid w:val="00D94173"/>
    <w:rsid w:val="00DA18C8"/>
    <w:rsid w:val="00DA243B"/>
    <w:rsid w:val="00DB4758"/>
    <w:rsid w:val="00DC44EC"/>
    <w:rsid w:val="00DD1215"/>
    <w:rsid w:val="00DD2C2F"/>
    <w:rsid w:val="00DE2CB2"/>
    <w:rsid w:val="00DF1C09"/>
    <w:rsid w:val="00E02786"/>
    <w:rsid w:val="00E035A5"/>
    <w:rsid w:val="00E0570D"/>
    <w:rsid w:val="00E05B20"/>
    <w:rsid w:val="00E0697C"/>
    <w:rsid w:val="00E11881"/>
    <w:rsid w:val="00E1402A"/>
    <w:rsid w:val="00E140AB"/>
    <w:rsid w:val="00E21178"/>
    <w:rsid w:val="00E27656"/>
    <w:rsid w:val="00E33E07"/>
    <w:rsid w:val="00E36FEF"/>
    <w:rsid w:val="00E4356A"/>
    <w:rsid w:val="00E46E45"/>
    <w:rsid w:val="00E54489"/>
    <w:rsid w:val="00E63242"/>
    <w:rsid w:val="00E6567C"/>
    <w:rsid w:val="00E816ED"/>
    <w:rsid w:val="00E850B7"/>
    <w:rsid w:val="00E86E66"/>
    <w:rsid w:val="00E93243"/>
    <w:rsid w:val="00E9350B"/>
    <w:rsid w:val="00E94166"/>
    <w:rsid w:val="00E96D63"/>
    <w:rsid w:val="00E97751"/>
    <w:rsid w:val="00E978CC"/>
    <w:rsid w:val="00EB64A3"/>
    <w:rsid w:val="00EC4991"/>
    <w:rsid w:val="00ED10C8"/>
    <w:rsid w:val="00ED368F"/>
    <w:rsid w:val="00ED58C4"/>
    <w:rsid w:val="00EE1BDE"/>
    <w:rsid w:val="00EE2701"/>
    <w:rsid w:val="00EE305E"/>
    <w:rsid w:val="00EE4164"/>
    <w:rsid w:val="00F0087A"/>
    <w:rsid w:val="00F05B24"/>
    <w:rsid w:val="00F1226C"/>
    <w:rsid w:val="00F161BB"/>
    <w:rsid w:val="00F16BA5"/>
    <w:rsid w:val="00F17BA0"/>
    <w:rsid w:val="00F264EF"/>
    <w:rsid w:val="00F34445"/>
    <w:rsid w:val="00F56274"/>
    <w:rsid w:val="00F6172A"/>
    <w:rsid w:val="00F6286F"/>
    <w:rsid w:val="00F67218"/>
    <w:rsid w:val="00F80904"/>
    <w:rsid w:val="00F82D6F"/>
    <w:rsid w:val="00F86BBA"/>
    <w:rsid w:val="00F90148"/>
    <w:rsid w:val="00F974CA"/>
    <w:rsid w:val="00FA0095"/>
    <w:rsid w:val="00FB5E99"/>
    <w:rsid w:val="00FC4560"/>
    <w:rsid w:val="00FD6EF1"/>
    <w:rsid w:val="00FE1295"/>
    <w:rsid w:val="00FE449B"/>
    <w:rsid w:val="00FF0A71"/>
    <w:rsid w:val="00FF0EA4"/>
    <w:rsid w:val="00FF4BE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55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551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1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D559B5"/>
    <w:rPr>
      <w:color w:val="106BBE"/>
    </w:rPr>
  </w:style>
  <w:style w:type="table" w:customStyle="1" w:styleId="8">
    <w:name w:val="Сетка таблицы8"/>
    <w:basedOn w:val="a1"/>
    <w:next w:val="a8"/>
    <w:uiPriority w:val="59"/>
    <w:rsid w:val="00DD2C2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D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417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5E2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FF4B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161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1BB"/>
    <w:rPr>
      <w:rFonts w:ascii="Consolas" w:hAnsi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D89"/>
  </w:style>
  <w:style w:type="paragraph" w:styleId="ad">
    <w:name w:val="footer"/>
    <w:basedOn w:val="a"/>
    <w:link w:val="ae"/>
    <w:uiPriority w:val="99"/>
    <w:unhideWhenUsed/>
    <w:rsid w:val="003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2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55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551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1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D559B5"/>
    <w:rPr>
      <w:color w:val="106BBE"/>
    </w:rPr>
  </w:style>
  <w:style w:type="table" w:customStyle="1" w:styleId="8">
    <w:name w:val="Сетка таблицы8"/>
    <w:basedOn w:val="a1"/>
    <w:next w:val="a8"/>
    <w:uiPriority w:val="59"/>
    <w:rsid w:val="00DD2C2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D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417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5E2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FF4B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161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1BB"/>
    <w:rPr>
      <w:rFonts w:ascii="Consolas" w:hAnsi="Consolas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D89"/>
  </w:style>
  <w:style w:type="paragraph" w:styleId="ad">
    <w:name w:val="footer"/>
    <w:basedOn w:val="a"/>
    <w:link w:val="ae"/>
    <w:uiPriority w:val="99"/>
    <w:unhideWhenUsed/>
    <w:rsid w:val="003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document/redirect/71848496/0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  <c:spPr>
        <a:scene3d>
          <a:camera prst="orthographicFront"/>
          <a:lightRig rig="threePt" dir="t">
            <a:rot lat="0" lon="0" rev="2400000"/>
          </a:lightRig>
        </a:scene3d>
      </c:spPr>
    </c:sideWall>
    <c:backWall>
      <c:thickness val="0"/>
      <c:spPr>
        <a:scene3d>
          <a:camera prst="orthographicFront"/>
          <a:lightRig rig="threePt" dir="t">
            <a:rot lat="0" lon="0" rev="2400000"/>
          </a:lightRig>
        </a:scene3d>
      </c:spPr>
    </c:backWall>
    <c:plotArea>
      <c:layout>
        <c:manualLayout>
          <c:layoutTarget val="inner"/>
          <c:xMode val="edge"/>
          <c:yMode val="edge"/>
          <c:x val="5.5375698230029434E-2"/>
          <c:y val="2.4130168782283606E-2"/>
          <c:w val="0.92112002826569761"/>
          <c:h val="0.71079509189465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аварий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9940652818991097E-3"/>
                  <c:y val="0.10685187169350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031399288676021E-3"/>
                  <c:y val="0.105934855423687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073028392361087E-4"/>
                  <c:y val="1.3675102262150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669303298438962E-5"/>
                  <c:y val="1.0157127847893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558713626466232E-4"/>
                  <c:y val="1.3567169743438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143740585710718E-3"/>
                  <c:y val="9.93292020032692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7503954947658443E-5"/>
                  <c:y val="9.6338897680493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6731308298474183E-6"/>
                  <c:y val="9.7087125527604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5971176190079704E-3"/>
                  <c:y val="1.02561963433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5971176190079704E-3"/>
                  <c:y val="1.3669366717678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9076396720988849E-4"/>
                  <c:y val="6.4882043313789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2104107847070313E-5"/>
                  <c:y val="9.3570193939615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86B-42B0-BA63-19BE46538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Некомпетентность членов экипажа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800000"/>
              </a:lightRig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2.7089252267609485E-4"/>
                  <c:y val="0.10781556543975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089062861712652E-3"/>
                  <c:y val="0.123888829363934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28078620136383E-2"/>
                  <c:y val="-1.186609808902834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36825227151259E-3"/>
                  <c:y val="9.32068106871250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677295816376772E-4"/>
                  <c:y val="3.4188034188033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646792266216546E-3"/>
                  <c:y val="4.927223761839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7294222874862175E-3"/>
                  <c:y val="4.813555698654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056157240272766E-3"/>
                  <c:y val="6.4724919093851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677709500843434E-16"/>
                  <c:y val="1.449384211588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0707424704608928E-4"/>
                  <c:y val="4.78678113422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0221216691804923E-3"/>
                  <c:y val="7.716007860826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136305031803582E-3"/>
                  <c:y val="4.926337359511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386B-42B0-BA63-19BE46538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shape val="cylinder"/>
        <c:axId val="209726464"/>
        <c:axId val="217645440"/>
        <c:axId val="0"/>
      </c:bar3DChart>
      <c:dateAx>
        <c:axId val="20972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7645440"/>
        <c:crosses val="autoZero"/>
        <c:auto val="0"/>
        <c:lblOffset val="100"/>
        <c:baseTimeUnit val="days"/>
      </c:dateAx>
      <c:valAx>
        <c:axId val="217645440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726464"/>
        <c:crosses val="autoZero"/>
        <c:crossBetween val="between"/>
        <c:majorUnit val="1"/>
        <c:minorUnit val="0.60000000000000009"/>
      </c:valAx>
    </c:plotArea>
    <c:legend>
      <c:legendPos val="b"/>
      <c:overlay val="0"/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  <c:spPr>
        <a:scene3d>
          <a:camera prst="orthographicFront"/>
          <a:lightRig rig="threePt" dir="t">
            <a:rot lat="0" lon="0" rev="2400000"/>
          </a:lightRig>
        </a:scene3d>
      </c:spPr>
    </c:sideWall>
    <c:backWall>
      <c:thickness val="0"/>
      <c:spPr>
        <a:scene3d>
          <a:camera prst="orthographicFront"/>
          <a:lightRig rig="threePt" dir="t">
            <a:rot lat="0" lon="0" rev="2400000"/>
          </a:lightRig>
        </a:scene3d>
      </c:spPr>
    </c:backWall>
    <c:plotArea>
      <c:layout>
        <c:manualLayout>
          <c:layoutTarget val="inner"/>
          <c:xMode val="edge"/>
          <c:yMode val="edge"/>
          <c:x val="5.5375698230029434E-2"/>
          <c:y val="2.4130168782283606E-2"/>
          <c:w val="0.92112002826569761"/>
          <c:h val="0.71079509189465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аварий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9940652818991097E-3"/>
                  <c:y val="0.10685187169350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031399288676021E-3"/>
                  <c:y val="0.105934855423687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073028392361087E-4"/>
                  <c:y val="1.3675102262150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669303298438962E-5"/>
                  <c:y val="1.0157127847893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558713626466232E-4"/>
                  <c:y val="1.3567169743438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143740585710718E-3"/>
                  <c:y val="9.93292020032692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7503954947658443E-5"/>
                  <c:y val="9.6338897680493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6731308298474183E-6"/>
                  <c:y val="9.7087125527604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5971176190079704E-3"/>
                  <c:y val="1.02561963433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5971176190079704E-3"/>
                  <c:y val="1.3669366717678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9076396720988849E-4"/>
                  <c:y val="6.4882043313789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2104107847070313E-5"/>
                  <c:y val="9.3570193939615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86B-42B0-BA63-19BE46538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Некомпетентность членов экипажа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800000"/>
              </a:lightRig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2.7089252267609485E-4"/>
                  <c:y val="0.10781556543975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089062861712652E-3"/>
                  <c:y val="0.123888829363934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28078620136383E-2"/>
                  <c:y val="-1.186609808902834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36825227151259E-3"/>
                  <c:y val="9.32068106871250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677295816376772E-4"/>
                  <c:y val="3.4188034188033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646792266216546E-3"/>
                  <c:y val="4.927223761839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7294222874862175E-3"/>
                  <c:y val="4.813555698654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056157240272766E-3"/>
                  <c:y val="6.4724919093851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677709500843434E-16"/>
                  <c:y val="1.449384211588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0707424704608928E-4"/>
                  <c:y val="4.78678113422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0221216691804923E-3"/>
                  <c:y val="7.716007860826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136305031803582E-3"/>
                  <c:y val="4.926337359511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386B-42B0-BA63-19BE46538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shape val="cylinder"/>
        <c:axId val="227585024"/>
        <c:axId val="227586816"/>
        <c:axId val="0"/>
      </c:bar3DChart>
      <c:dateAx>
        <c:axId val="22758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7586816"/>
        <c:crosses val="autoZero"/>
        <c:auto val="0"/>
        <c:lblOffset val="100"/>
        <c:baseTimeUnit val="days"/>
      </c:dateAx>
      <c:valAx>
        <c:axId val="227586816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585024"/>
        <c:crosses val="autoZero"/>
        <c:crossBetween val="between"/>
        <c:majorUnit val="1"/>
        <c:minorUnit val="0.60000000000000009"/>
      </c:valAx>
    </c:plotArea>
    <c:legend>
      <c:legendPos val="b"/>
      <c:overlay val="0"/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2022-01-12T00:00:00</PublishDate>
  <Abstract>Данный обзор выполнен на основании пунктов 43, 44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41E098-147F-4C58-BD06-F3C448CD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7020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                                                              АВАРИЙНОСТИ С СУДАМИ НА МОРЕ И ВНУТРЕННИХ ВОДНЫХ ПУТЯХ                                         В 1 ПОЛУГОДИИ 2022 ГОДА</vt:lpstr>
    </vt:vector>
  </TitlesOfParts>
  <Company>diakov.net</Company>
  <LinksUpToDate>false</LinksUpToDate>
  <CharactersWithSpaces>46946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                                                              АВАРИЙНОСТИ С СУДАМИ НА МОРЕ И ВНУТРЕННИХ ВОДНЫХ ПУТЯХ                                         В 1 ПОЛУГОДИИ 2022 ГОДА</dc:title>
  <dc:creator>Управление государственного морского и речного надзора</dc:creator>
  <cp:lastModifiedBy>Чичин Виктор Константинович</cp:lastModifiedBy>
  <cp:revision>2</cp:revision>
  <dcterms:created xsi:type="dcterms:W3CDTF">2022-08-26T12:05:00Z</dcterms:created>
  <dcterms:modified xsi:type="dcterms:W3CDTF">2022-08-26T12:05:00Z</dcterms:modified>
</cp:coreProperties>
</file>