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245407785"/>
        <w:docPartObj>
          <w:docPartGallery w:val="Cover Pages"/>
          <w:docPartUnique/>
        </w:docPartObj>
      </w:sdtPr>
      <w:sdtEndPr/>
      <w:sdtContent>
        <w:bookmarkStart w:id="1" w:name="_Hlk511051662" w:displacedByCustomXml="prev"/>
        <w:bookmarkEnd w:id="1" w:displacedByCustomXml="prev"/>
        <w:p w14:paraId="6107DC2F" w14:textId="77777777" w:rsidR="00246F1C" w:rsidRPr="00246F1C" w:rsidRDefault="00246F1C" w:rsidP="00246F1C">
          <w:pPr>
            <w:spacing w:after="0" w:line="240" w:lineRule="auto"/>
            <w:jc w:val="center"/>
            <w:rPr>
              <w:rFonts w:ascii="Arial Narrow" w:eastAsia="Times New Roman" w:hAnsi="Arial Narrow" w:cs="Times New Roman"/>
              <w:b/>
              <w:sz w:val="30"/>
              <w:szCs w:val="30"/>
            </w:rPr>
          </w:pPr>
          <w:r w:rsidRPr="00246F1C">
            <w:rPr>
              <w:rFonts w:ascii="Arial Narrow" w:eastAsia="Times New Roman" w:hAnsi="Arial Narrow" w:cs="Times New Roman"/>
              <w:b/>
              <w:sz w:val="30"/>
              <w:szCs w:val="30"/>
            </w:rPr>
            <w:t>ФЕДЕРАЛЬНАЯ СЛУЖБА ПО НАДЗОРУ В СФЕРЕ ТРАНСПОРТА</w:t>
          </w:r>
        </w:p>
        <w:p w14:paraId="0596CE85" w14:textId="77777777" w:rsidR="00246F1C" w:rsidRPr="00246F1C" w:rsidRDefault="00246F1C" w:rsidP="00246F1C">
          <w:pPr>
            <w:spacing w:after="120" w:line="240" w:lineRule="auto"/>
            <w:jc w:val="center"/>
            <w:rPr>
              <w:rFonts w:ascii="Arial Narrow" w:eastAsia="Times New Roman" w:hAnsi="Arial Narrow" w:cs="Calibri"/>
              <w:b/>
              <w:bCs/>
              <w:smallCaps/>
              <w:noProof/>
              <w:spacing w:val="5"/>
              <w:sz w:val="28"/>
              <w:szCs w:val="28"/>
            </w:rPr>
          </w:pPr>
          <w:r w:rsidRPr="00246F1C">
            <w:rPr>
              <w:rFonts w:ascii="Arial Narrow" w:eastAsia="Times New Roman" w:hAnsi="Arial Narrow" w:cs="Calibri"/>
              <w:b/>
              <w:bCs/>
              <w:smallCaps/>
              <w:noProof/>
              <w:spacing w:val="5"/>
              <w:sz w:val="28"/>
              <w:szCs w:val="28"/>
            </w:rPr>
            <w:t>Управление государственного морского и речного надзора</w:t>
          </w:r>
        </w:p>
        <w:p w14:paraId="057D76D2" w14:textId="77777777" w:rsidR="00246F1C" w:rsidRPr="00246F1C" w:rsidRDefault="00246F1C" w:rsidP="00246F1C">
          <w:pPr>
            <w:spacing w:after="120" w:line="240" w:lineRule="auto"/>
            <w:jc w:val="center"/>
            <w:rPr>
              <w:rFonts w:ascii="Arial Narrow" w:eastAsia="Times New Roman" w:hAnsi="Arial Narrow" w:cs="Calibri"/>
              <w:b/>
              <w:bCs/>
              <w:smallCaps/>
              <w:noProof/>
              <w:spacing w:val="5"/>
              <w:sz w:val="28"/>
              <w:szCs w:val="28"/>
            </w:rPr>
          </w:pPr>
        </w:p>
        <w:p w14:paraId="39441A1A" w14:textId="77777777" w:rsidR="00246F1C" w:rsidRPr="00246F1C" w:rsidRDefault="00246F1C" w:rsidP="00246F1C">
          <w:pPr>
            <w:spacing w:after="120" w:line="240" w:lineRule="auto"/>
            <w:jc w:val="center"/>
            <w:rPr>
              <w:rFonts w:ascii="Arial Narrow" w:eastAsia="Times New Roman" w:hAnsi="Arial Narrow" w:cs="Calibri"/>
              <w:b/>
              <w:bCs/>
              <w:smallCaps/>
              <w:noProof/>
              <w:spacing w:val="5"/>
              <w:sz w:val="28"/>
              <w:szCs w:val="28"/>
            </w:rPr>
          </w:pPr>
        </w:p>
        <w:p w14:paraId="04AA19B0" w14:textId="77777777" w:rsidR="00246F1C" w:rsidRPr="00246F1C" w:rsidRDefault="00246F1C" w:rsidP="00246F1C">
          <w:pPr>
            <w:jc w:val="both"/>
            <w:rPr>
              <w:rFonts w:ascii="Times New Roman" w:hAnsi="Times New Roman" w:cs="Times New Roman"/>
              <w:sz w:val="28"/>
              <w:szCs w:val="28"/>
            </w:rPr>
          </w:pPr>
        </w:p>
        <w:p w14:paraId="0CA817EF" w14:textId="77777777" w:rsidR="00246F1C" w:rsidRPr="00246F1C" w:rsidRDefault="00246F1C" w:rsidP="00246F1C">
          <w:pPr>
            <w:jc w:val="center"/>
            <w:rPr>
              <w:rFonts w:ascii="Times New Roman" w:hAnsi="Times New Roman" w:cs="Times New Roman"/>
              <w:sz w:val="28"/>
              <w:szCs w:val="28"/>
            </w:rPr>
          </w:pPr>
          <w:r w:rsidRPr="00246F1C">
            <w:rPr>
              <w:rFonts w:ascii="Times New Roman" w:hAnsi="Times New Roman" w:cs="Times New Roman"/>
              <w:noProof/>
              <w:sz w:val="28"/>
              <w:szCs w:val="28"/>
              <w:lang w:eastAsia="ru-RU"/>
            </w:rPr>
            <w:drawing>
              <wp:inline distT="0" distB="0" distL="0" distR="0" wp14:anchorId="1B90A0BA" wp14:editId="1672AEEE">
                <wp:extent cx="1762125" cy="18954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1895475"/>
                        </a:xfrm>
                        <a:prstGeom prst="rect">
                          <a:avLst/>
                        </a:prstGeom>
                        <a:noFill/>
                        <a:ln>
                          <a:noFill/>
                        </a:ln>
                      </pic:spPr>
                    </pic:pic>
                  </a:graphicData>
                </a:graphic>
              </wp:inline>
            </w:drawing>
          </w:r>
        </w:p>
        <w:p w14:paraId="27AAD8A2" w14:textId="77777777" w:rsidR="00246F1C" w:rsidRPr="00246F1C" w:rsidRDefault="00246F1C" w:rsidP="00246F1C">
          <w:pPr>
            <w:jc w:val="center"/>
            <w:rPr>
              <w:rFonts w:ascii="Arial Narrow" w:hAnsi="Arial Narrow" w:cs="Times New Roman"/>
              <w:b/>
              <w:sz w:val="48"/>
              <w:szCs w:val="48"/>
            </w:rPr>
          </w:pPr>
        </w:p>
        <w:p w14:paraId="60458A27" w14:textId="77777777" w:rsidR="00246F1C" w:rsidRPr="00246F1C" w:rsidRDefault="00246F1C" w:rsidP="00246F1C">
          <w:pPr>
            <w:jc w:val="center"/>
            <w:rPr>
              <w:rFonts w:ascii="Arial Narrow" w:hAnsi="Arial Narrow" w:cs="Times New Roman"/>
              <w:b/>
              <w:sz w:val="48"/>
              <w:szCs w:val="48"/>
            </w:rPr>
          </w:pPr>
          <w:r w:rsidRPr="00246F1C">
            <w:rPr>
              <w:rFonts w:ascii="Arial Narrow" w:hAnsi="Arial Narrow" w:cs="Times New Roman"/>
              <w:b/>
              <w:sz w:val="48"/>
              <w:szCs w:val="48"/>
            </w:rPr>
            <w:t xml:space="preserve">Обзор аварийности с судами на море </w:t>
          </w:r>
        </w:p>
        <w:p w14:paraId="41487696" w14:textId="5C964D13" w:rsidR="00D45639" w:rsidRDefault="00246F1C" w:rsidP="00246F1C">
          <w:pPr>
            <w:jc w:val="center"/>
            <w:rPr>
              <w:rFonts w:ascii="Arial Narrow" w:hAnsi="Arial Narrow" w:cs="Times New Roman"/>
              <w:b/>
              <w:sz w:val="48"/>
              <w:szCs w:val="48"/>
            </w:rPr>
          </w:pPr>
          <w:r w:rsidRPr="00246F1C">
            <w:rPr>
              <w:rFonts w:ascii="Arial Narrow" w:hAnsi="Arial Narrow" w:cs="Times New Roman"/>
              <w:b/>
              <w:sz w:val="48"/>
              <w:szCs w:val="48"/>
            </w:rPr>
            <w:t xml:space="preserve">и </w:t>
          </w:r>
          <w:r w:rsidR="00FD4683">
            <w:rPr>
              <w:rFonts w:ascii="Arial Narrow" w:hAnsi="Arial Narrow" w:cs="Times New Roman"/>
              <w:b/>
              <w:sz w:val="48"/>
              <w:szCs w:val="48"/>
            </w:rPr>
            <w:t xml:space="preserve">на </w:t>
          </w:r>
          <w:r w:rsidRPr="00246F1C">
            <w:rPr>
              <w:rFonts w:ascii="Arial Narrow" w:hAnsi="Arial Narrow" w:cs="Times New Roman"/>
              <w:b/>
              <w:sz w:val="48"/>
              <w:szCs w:val="48"/>
            </w:rPr>
            <w:t xml:space="preserve">внутренних водных путях </w:t>
          </w:r>
        </w:p>
        <w:p w14:paraId="66D1E90F" w14:textId="13FA242C" w:rsidR="00246F1C" w:rsidRPr="00246F1C" w:rsidRDefault="00246F1C" w:rsidP="00246F1C">
          <w:pPr>
            <w:jc w:val="center"/>
            <w:rPr>
              <w:rFonts w:ascii="Arial Narrow" w:hAnsi="Arial Narrow" w:cs="Times New Roman"/>
              <w:b/>
              <w:sz w:val="48"/>
              <w:szCs w:val="48"/>
            </w:rPr>
          </w:pPr>
          <w:r w:rsidRPr="00246F1C">
            <w:rPr>
              <w:rFonts w:ascii="Arial Narrow" w:hAnsi="Arial Narrow" w:cs="Times New Roman"/>
              <w:b/>
              <w:sz w:val="48"/>
              <w:szCs w:val="48"/>
            </w:rPr>
            <w:t>Р</w:t>
          </w:r>
          <w:r w:rsidR="00D45639">
            <w:rPr>
              <w:rFonts w:ascii="Arial Narrow" w:hAnsi="Arial Narrow" w:cs="Times New Roman"/>
              <w:b/>
              <w:sz w:val="48"/>
              <w:szCs w:val="48"/>
            </w:rPr>
            <w:t xml:space="preserve">оссийской </w:t>
          </w:r>
          <w:r w:rsidRPr="00246F1C">
            <w:rPr>
              <w:rFonts w:ascii="Arial Narrow" w:hAnsi="Arial Narrow" w:cs="Times New Roman"/>
              <w:b/>
              <w:sz w:val="48"/>
              <w:szCs w:val="48"/>
            </w:rPr>
            <w:t>Ф</w:t>
          </w:r>
          <w:r w:rsidR="00D45639">
            <w:rPr>
              <w:rFonts w:ascii="Arial Narrow" w:hAnsi="Arial Narrow" w:cs="Times New Roman"/>
              <w:b/>
              <w:sz w:val="48"/>
              <w:szCs w:val="48"/>
            </w:rPr>
            <w:t>едерации</w:t>
          </w:r>
          <w:r w:rsidRPr="00246F1C">
            <w:rPr>
              <w:rFonts w:ascii="Arial Narrow" w:hAnsi="Arial Narrow" w:cs="Times New Roman"/>
              <w:b/>
              <w:sz w:val="48"/>
              <w:szCs w:val="48"/>
            </w:rPr>
            <w:t xml:space="preserve"> </w:t>
          </w:r>
        </w:p>
        <w:p w14:paraId="1DE6DE0F" w14:textId="5CFD76F9" w:rsidR="00246F1C" w:rsidRPr="00246F1C" w:rsidRDefault="004C64B8" w:rsidP="00246F1C">
          <w:pPr>
            <w:jc w:val="center"/>
            <w:rPr>
              <w:rFonts w:ascii="Arial Narrow" w:hAnsi="Arial Narrow" w:cs="Times New Roman"/>
              <w:b/>
              <w:sz w:val="48"/>
              <w:szCs w:val="48"/>
            </w:rPr>
          </w:pPr>
          <w:r>
            <w:rPr>
              <w:rFonts w:ascii="Arial Narrow" w:hAnsi="Arial Narrow" w:cs="Times New Roman"/>
              <w:b/>
              <w:sz w:val="48"/>
              <w:szCs w:val="48"/>
            </w:rPr>
            <w:t>за</w:t>
          </w:r>
          <w:r w:rsidR="00246F1C" w:rsidRPr="00246F1C">
            <w:rPr>
              <w:rFonts w:ascii="Arial Narrow" w:hAnsi="Arial Narrow" w:cs="Times New Roman"/>
              <w:b/>
              <w:sz w:val="48"/>
              <w:szCs w:val="48"/>
            </w:rPr>
            <w:t xml:space="preserve"> 2022 год</w:t>
          </w:r>
        </w:p>
        <w:p w14:paraId="3CE1B7B9" w14:textId="77777777" w:rsidR="00246F1C" w:rsidRPr="00246F1C" w:rsidRDefault="00246F1C" w:rsidP="00246F1C">
          <w:pPr>
            <w:ind w:firstLine="709"/>
            <w:jc w:val="both"/>
            <w:rPr>
              <w:rFonts w:ascii="Times New Roman" w:hAnsi="Times New Roman" w:cs="Times New Roman"/>
              <w:sz w:val="28"/>
              <w:szCs w:val="28"/>
            </w:rPr>
          </w:pPr>
        </w:p>
        <w:p w14:paraId="3A51F89E" w14:textId="77777777" w:rsidR="00246F1C" w:rsidRPr="00246F1C" w:rsidRDefault="00246F1C" w:rsidP="00246F1C">
          <w:pPr>
            <w:ind w:firstLine="709"/>
            <w:jc w:val="both"/>
            <w:rPr>
              <w:rFonts w:ascii="Times New Roman" w:hAnsi="Times New Roman" w:cs="Times New Roman"/>
              <w:sz w:val="28"/>
              <w:szCs w:val="28"/>
            </w:rPr>
          </w:pPr>
        </w:p>
        <w:p w14:paraId="75BB9904" w14:textId="77777777" w:rsidR="00246F1C" w:rsidRPr="00246F1C" w:rsidRDefault="00246F1C" w:rsidP="00246F1C">
          <w:pPr>
            <w:ind w:firstLine="709"/>
            <w:jc w:val="both"/>
            <w:rPr>
              <w:rFonts w:ascii="Times New Roman" w:hAnsi="Times New Roman" w:cs="Times New Roman"/>
              <w:sz w:val="28"/>
              <w:szCs w:val="28"/>
            </w:rPr>
          </w:pPr>
        </w:p>
        <w:p w14:paraId="38EA2391" w14:textId="77777777" w:rsidR="00246F1C" w:rsidRPr="00246F1C" w:rsidRDefault="00246F1C" w:rsidP="00246F1C">
          <w:pPr>
            <w:ind w:firstLine="709"/>
            <w:jc w:val="both"/>
            <w:rPr>
              <w:rFonts w:ascii="Times New Roman" w:hAnsi="Times New Roman" w:cs="Times New Roman"/>
              <w:sz w:val="28"/>
              <w:szCs w:val="28"/>
            </w:rPr>
          </w:pPr>
        </w:p>
        <w:p w14:paraId="40CADED5" w14:textId="77777777" w:rsidR="00246F1C" w:rsidRPr="00246F1C" w:rsidRDefault="00246F1C" w:rsidP="00246F1C">
          <w:pPr>
            <w:ind w:firstLine="709"/>
            <w:jc w:val="both"/>
            <w:rPr>
              <w:rFonts w:ascii="Times New Roman" w:hAnsi="Times New Roman" w:cs="Times New Roman"/>
              <w:sz w:val="28"/>
              <w:szCs w:val="28"/>
            </w:rPr>
          </w:pPr>
        </w:p>
        <w:p w14:paraId="41D370C3" w14:textId="77777777" w:rsidR="00246F1C" w:rsidRPr="00246F1C" w:rsidRDefault="00246F1C" w:rsidP="00246F1C">
          <w:pPr>
            <w:ind w:firstLine="709"/>
            <w:jc w:val="both"/>
            <w:rPr>
              <w:rFonts w:ascii="Times New Roman" w:hAnsi="Times New Roman" w:cs="Times New Roman"/>
              <w:sz w:val="28"/>
              <w:szCs w:val="28"/>
            </w:rPr>
          </w:pPr>
        </w:p>
        <w:p w14:paraId="6799CB72" w14:textId="77777777" w:rsidR="00246F1C" w:rsidRPr="00246F1C" w:rsidRDefault="00246F1C" w:rsidP="00246F1C">
          <w:pPr>
            <w:ind w:firstLine="709"/>
            <w:jc w:val="both"/>
            <w:rPr>
              <w:rFonts w:ascii="Times New Roman" w:hAnsi="Times New Roman" w:cs="Times New Roman"/>
              <w:sz w:val="28"/>
              <w:szCs w:val="28"/>
            </w:rPr>
          </w:pPr>
        </w:p>
        <w:p w14:paraId="121EAFC1" w14:textId="77777777" w:rsidR="00246F1C" w:rsidRPr="00246F1C" w:rsidRDefault="00246F1C" w:rsidP="00246F1C">
          <w:pPr>
            <w:spacing w:after="0"/>
            <w:jc w:val="center"/>
            <w:rPr>
              <w:rFonts w:ascii="Arial Narrow" w:hAnsi="Arial Narrow" w:cs="Times New Roman"/>
              <w:b/>
              <w:sz w:val="28"/>
              <w:szCs w:val="28"/>
            </w:rPr>
          </w:pPr>
          <w:r w:rsidRPr="00246F1C">
            <w:rPr>
              <w:rFonts w:ascii="Arial Narrow" w:hAnsi="Arial Narrow" w:cs="Times New Roman"/>
              <w:b/>
              <w:noProof/>
              <w:sz w:val="28"/>
              <w:szCs w:val="28"/>
            </w:rPr>
            <w:t>Москва</w:t>
          </w:r>
        </w:p>
        <w:p w14:paraId="22DE6D58" w14:textId="207B65EF" w:rsidR="00B35514" w:rsidRDefault="00246F1C" w:rsidP="00246F1C">
          <w:pPr>
            <w:spacing w:after="0"/>
            <w:jc w:val="center"/>
          </w:pPr>
          <w:r w:rsidRPr="00246F1C">
            <w:rPr>
              <w:rFonts w:ascii="Arial Narrow" w:hAnsi="Arial Narrow" w:cs="Times New Roman"/>
              <w:b/>
              <w:sz w:val="24"/>
              <w:szCs w:val="24"/>
            </w:rPr>
            <w:t>202</w:t>
          </w:r>
          <w:r w:rsidR="004C64B8">
            <w:rPr>
              <w:rFonts w:ascii="Arial Narrow" w:hAnsi="Arial Narrow" w:cs="Times New Roman"/>
              <w:b/>
              <w:sz w:val="24"/>
              <w:szCs w:val="24"/>
            </w:rPr>
            <w:t>3</w:t>
          </w:r>
          <w:r w:rsidRPr="00246F1C">
            <w:rPr>
              <w:rFonts w:ascii="Arial Narrow" w:hAnsi="Arial Narrow" w:cs="Times New Roman"/>
              <w:b/>
              <w:sz w:val="24"/>
              <w:szCs w:val="24"/>
            </w:rPr>
            <w:t xml:space="preserve"> г.</w:t>
          </w:r>
        </w:p>
      </w:sdtContent>
    </w:sdt>
    <w:p w14:paraId="58268D6D" w14:textId="0D17C465" w:rsidR="00CC06F8" w:rsidRPr="00CC06F8" w:rsidRDefault="00CC06F8" w:rsidP="00CC06F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Обзор аварийности с судами на море и </w:t>
      </w:r>
      <w:r w:rsidR="00FD4683">
        <w:rPr>
          <w:rFonts w:ascii="Times New Roman" w:hAnsi="Times New Roman" w:cs="Times New Roman"/>
          <w:sz w:val="28"/>
          <w:szCs w:val="28"/>
        </w:rPr>
        <w:t xml:space="preserve">на </w:t>
      </w:r>
      <w:r>
        <w:rPr>
          <w:rFonts w:ascii="Times New Roman" w:hAnsi="Times New Roman" w:cs="Times New Roman"/>
          <w:sz w:val="28"/>
          <w:szCs w:val="28"/>
        </w:rPr>
        <w:t xml:space="preserve">внутренних водных путях </w:t>
      </w:r>
      <w:r w:rsidR="00D45639" w:rsidRPr="00D45639">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подготовлен о</w:t>
      </w:r>
      <w:r w:rsidRPr="00CC06F8">
        <w:rPr>
          <w:rFonts w:ascii="Times New Roman" w:hAnsi="Times New Roman" w:cs="Times New Roman"/>
          <w:sz w:val="28"/>
          <w:szCs w:val="28"/>
        </w:rPr>
        <w:t>тдел</w:t>
      </w:r>
      <w:r>
        <w:rPr>
          <w:rFonts w:ascii="Times New Roman" w:hAnsi="Times New Roman" w:cs="Times New Roman"/>
          <w:sz w:val="28"/>
          <w:szCs w:val="28"/>
        </w:rPr>
        <w:t>ом</w:t>
      </w:r>
      <w:r w:rsidRPr="00CC06F8">
        <w:rPr>
          <w:rFonts w:ascii="Times New Roman" w:hAnsi="Times New Roman" w:cs="Times New Roman"/>
          <w:sz w:val="28"/>
          <w:szCs w:val="28"/>
        </w:rPr>
        <w:t xml:space="preserve"> организации расследования транспортных происшествий Управления государственного морского и речного надзора Ространснадзора</w:t>
      </w:r>
      <w:r>
        <w:rPr>
          <w:rFonts w:ascii="Times New Roman" w:hAnsi="Times New Roman" w:cs="Times New Roman"/>
          <w:sz w:val="28"/>
          <w:szCs w:val="28"/>
        </w:rPr>
        <w:t>.</w:t>
      </w:r>
    </w:p>
    <w:p w14:paraId="5A0C7972" w14:textId="62FCD501" w:rsidR="00004C06" w:rsidRPr="00004C06" w:rsidRDefault="008F37DF" w:rsidP="0076018D">
      <w:pPr>
        <w:ind w:firstLine="709"/>
        <w:jc w:val="both"/>
        <w:rPr>
          <w:rFonts w:ascii="Times New Roman" w:hAnsi="Times New Roman" w:cs="Times New Roman"/>
          <w:sz w:val="28"/>
          <w:szCs w:val="28"/>
        </w:rPr>
      </w:pPr>
      <w:sdt>
        <w:sdtPr>
          <w:rPr>
            <w:rFonts w:ascii="Times New Roman" w:hAnsi="Times New Roman" w:cs="Times New Roman"/>
            <w:sz w:val="28"/>
            <w:szCs w:val="28"/>
          </w:rPr>
          <w:alias w:val="Аннотация"/>
          <w:id w:val="-1701394353"/>
          <w:dataBinding w:prefixMappings="xmlns:ns0='http://schemas.microsoft.com/office/2006/coverPageProps'" w:xpath="/ns0:CoverPageProperties[1]/ns0:Abstract[1]" w:storeItemID="{55AF091B-3C7A-41E3-B477-F2FDAA23CFDA}"/>
          <w:text/>
        </w:sdtPr>
        <w:sdtEndPr/>
        <w:sdtContent>
          <w:r w:rsidR="00EB4745">
            <w:rPr>
              <w:rFonts w:ascii="Times New Roman" w:hAnsi="Times New Roman" w:cs="Times New Roman"/>
              <w:sz w:val="28"/>
              <w:szCs w:val="28"/>
            </w:rPr>
            <w:t xml:space="preserve">Данный обзор выполнен на основании пунктов 43, 44 </w:t>
          </w:r>
        </w:sdtContent>
      </w:sdt>
      <w:hyperlink r:id="rId11" w:history="1">
        <w:r w:rsidR="00004C06" w:rsidRPr="00004C06">
          <w:rPr>
            <w:rFonts w:ascii="Times New Roman" w:hAnsi="Times New Roman" w:cs="Times New Roman"/>
            <w:sz w:val="28"/>
            <w:szCs w:val="28"/>
          </w:rPr>
          <w:t xml:space="preserve">Резолюции А.1070(28) </w:t>
        </w:r>
        <w:r w:rsidR="005F3727">
          <w:rPr>
            <w:rFonts w:ascii="Times New Roman" w:hAnsi="Times New Roman" w:cs="Times New Roman"/>
            <w:sz w:val="28"/>
            <w:szCs w:val="28"/>
          </w:rPr>
          <w:t>«</w:t>
        </w:r>
        <w:r w:rsidR="00004C06" w:rsidRPr="00004C06">
          <w:rPr>
            <w:rFonts w:ascii="Times New Roman" w:hAnsi="Times New Roman" w:cs="Times New Roman"/>
            <w:sz w:val="28"/>
            <w:szCs w:val="28"/>
          </w:rPr>
          <w:t>Кодекс по осуществлению документов ИМО (Кодекс ОДИ)</w:t>
        </w:r>
        <w:r w:rsidR="005F3727">
          <w:rPr>
            <w:rFonts w:ascii="Times New Roman" w:hAnsi="Times New Roman" w:cs="Times New Roman"/>
            <w:sz w:val="28"/>
            <w:szCs w:val="28"/>
          </w:rPr>
          <w:t>»</w:t>
        </w:r>
        <w:r w:rsidR="00004C06" w:rsidRPr="00004C06">
          <w:rPr>
            <w:rFonts w:ascii="Times New Roman" w:hAnsi="Times New Roman" w:cs="Times New Roman"/>
            <w:sz w:val="28"/>
            <w:szCs w:val="28"/>
          </w:rPr>
          <w:t xml:space="preserve"> (принята 4 декабря 2013 года)</w:t>
        </w:r>
      </w:hyperlink>
    </w:p>
    <w:p w14:paraId="2B9BE501" w14:textId="24D4F2E0" w:rsidR="00B95651" w:rsidRDefault="00E1402A" w:rsidP="00A75BA8">
      <w:pPr>
        <w:ind w:firstLine="709"/>
        <w:jc w:val="both"/>
        <w:rPr>
          <w:rFonts w:ascii="Times New Roman" w:hAnsi="Times New Roman" w:cs="Times New Roman"/>
          <w:sz w:val="28"/>
          <w:szCs w:val="28"/>
        </w:rPr>
      </w:pPr>
      <w:r>
        <w:rPr>
          <w:rFonts w:ascii="Times New Roman" w:hAnsi="Times New Roman" w:cs="Times New Roman"/>
          <w:sz w:val="28"/>
          <w:szCs w:val="28"/>
        </w:rPr>
        <w:t>Целями публикации</w:t>
      </w:r>
      <w:r w:rsidR="00F1226C">
        <w:rPr>
          <w:rFonts w:ascii="Times New Roman" w:hAnsi="Times New Roman" w:cs="Times New Roman"/>
          <w:sz w:val="28"/>
          <w:szCs w:val="28"/>
        </w:rPr>
        <w:t xml:space="preserve"> </w:t>
      </w:r>
      <w:r w:rsidR="00004C06">
        <w:rPr>
          <w:rFonts w:ascii="Times New Roman" w:hAnsi="Times New Roman" w:cs="Times New Roman"/>
          <w:sz w:val="28"/>
          <w:szCs w:val="28"/>
        </w:rPr>
        <w:t xml:space="preserve">обзора </w:t>
      </w:r>
      <w:r>
        <w:rPr>
          <w:rFonts w:ascii="Times New Roman" w:hAnsi="Times New Roman" w:cs="Times New Roman"/>
          <w:sz w:val="28"/>
          <w:szCs w:val="28"/>
        </w:rPr>
        <w:t>является</w:t>
      </w:r>
      <w:r w:rsidR="00B95651" w:rsidRPr="00A75BA8">
        <w:rPr>
          <w:rFonts w:ascii="Times New Roman" w:hAnsi="Times New Roman" w:cs="Times New Roman"/>
          <w:sz w:val="28"/>
          <w:szCs w:val="28"/>
        </w:rPr>
        <w:t xml:space="preserve"> привлеч</w:t>
      </w:r>
      <w:r>
        <w:rPr>
          <w:rFonts w:ascii="Times New Roman" w:hAnsi="Times New Roman" w:cs="Times New Roman"/>
          <w:sz w:val="28"/>
          <w:szCs w:val="28"/>
        </w:rPr>
        <w:t>ение</w:t>
      </w:r>
      <w:r w:rsidR="00B95651" w:rsidRPr="00A75BA8">
        <w:rPr>
          <w:rFonts w:ascii="Times New Roman" w:hAnsi="Times New Roman" w:cs="Times New Roman"/>
          <w:sz w:val="28"/>
          <w:szCs w:val="28"/>
        </w:rPr>
        <w:t xml:space="preserve"> внимани</w:t>
      </w:r>
      <w:r>
        <w:rPr>
          <w:rFonts w:ascii="Times New Roman" w:hAnsi="Times New Roman" w:cs="Times New Roman"/>
          <w:sz w:val="28"/>
          <w:szCs w:val="28"/>
        </w:rPr>
        <w:t>я</w:t>
      </w:r>
      <w:r w:rsidR="00B95651" w:rsidRPr="00A75BA8">
        <w:rPr>
          <w:rFonts w:ascii="Times New Roman" w:hAnsi="Times New Roman" w:cs="Times New Roman"/>
          <w:sz w:val="28"/>
          <w:szCs w:val="28"/>
        </w:rPr>
        <w:t xml:space="preserve"> морской транспортной отрасли к состоянию аварийности</w:t>
      </w:r>
      <w:r w:rsidR="00A75BA8" w:rsidRPr="00A75BA8">
        <w:rPr>
          <w:rFonts w:ascii="Times New Roman" w:hAnsi="Times New Roman" w:cs="Times New Roman"/>
          <w:sz w:val="28"/>
          <w:szCs w:val="28"/>
        </w:rPr>
        <w:t xml:space="preserve"> с судами</w:t>
      </w:r>
      <w:r w:rsidR="00B95651" w:rsidRPr="00A75BA8">
        <w:rPr>
          <w:rFonts w:ascii="Times New Roman" w:hAnsi="Times New Roman" w:cs="Times New Roman"/>
          <w:sz w:val="28"/>
          <w:szCs w:val="28"/>
        </w:rPr>
        <w:t xml:space="preserve"> на море и внутренних водных путях</w:t>
      </w:r>
      <w:r w:rsidR="00D63EC6">
        <w:rPr>
          <w:rFonts w:ascii="Times New Roman" w:hAnsi="Times New Roman" w:cs="Times New Roman"/>
          <w:sz w:val="28"/>
          <w:szCs w:val="28"/>
        </w:rPr>
        <w:t xml:space="preserve">, </w:t>
      </w:r>
      <w:r>
        <w:rPr>
          <w:rFonts w:ascii="Times New Roman" w:hAnsi="Times New Roman" w:cs="Times New Roman"/>
          <w:sz w:val="28"/>
          <w:szCs w:val="28"/>
        </w:rPr>
        <w:t>информирование</w:t>
      </w:r>
      <w:r w:rsidR="00A75BA8" w:rsidRPr="00A75BA8">
        <w:rPr>
          <w:rFonts w:ascii="Times New Roman" w:hAnsi="Times New Roman" w:cs="Times New Roman"/>
          <w:sz w:val="28"/>
          <w:szCs w:val="28"/>
        </w:rPr>
        <w:t xml:space="preserve"> морско</w:t>
      </w:r>
      <w:r>
        <w:rPr>
          <w:rFonts w:ascii="Times New Roman" w:hAnsi="Times New Roman" w:cs="Times New Roman"/>
          <w:sz w:val="28"/>
          <w:szCs w:val="28"/>
        </w:rPr>
        <w:t>го</w:t>
      </w:r>
      <w:r w:rsidR="00A75BA8" w:rsidRPr="00A75BA8">
        <w:rPr>
          <w:rFonts w:ascii="Times New Roman" w:hAnsi="Times New Roman" w:cs="Times New Roman"/>
          <w:sz w:val="28"/>
          <w:szCs w:val="28"/>
        </w:rPr>
        <w:t xml:space="preserve"> сообществ</w:t>
      </w:r>
      <w:r>
        <w:rPr>
          <w:rFonts w:ascii="Times New Roman" w:hAnsi="Times New Roman" w:cs="Times New Roman"/>
          <w:sz w:val="28"/>
          <w:szCs w:val="28"/>
        </w:rPr>
        <w:t>а</w:t>
      </w:r>
      <w:r w:rsidR="00A75BA8" w:rsidRPr="00A75BA8">
        <w:rPr>
          <w:rFonts w:ascii="Times New Roman" w:hAnsi="Times New Roman" w:cs="Times New Roman"/>
          <w:sz w:val="28"/>
          <w:szCs w:val="28"/>
        </w:rPr>
        <w:t xml:space="preserve"> о</w:t>
      </w:r>
      <w:r w:rsidR="00296FAB">
        <w:rPr>
          <w:rFonts w:ascii="Times New Roman" w:hAnsi="Times New Roman" w:cs="Times New Roman"/>
          <w:sz w:val="28"/>
          <w:szCs w:val="28"/>
        </w:rPr>
        <w:t xml:space="preserve"> статистике аварийности,</w:t>
      </w:r>
      <w:r w:rsidR="00A75BA8" w:rsidRPr="00A75BA8">
        <w:rPr>
          <w:rFonts w:ascii="Times New Roman" w:hAnsi="Times New Roman" w:cs="Times New Roman"/>
          <w:sz w:val="28"/>
          <w:szCs w:val="28"/>
        </w:rPr>
        <w:t xml:space="preserve"> общих </w:t>
      </w:r>
      <w:r w:rsidR="00296FAB">
        <w:rPr>
          <w:rFonts w:ascii="Times New Roman" w:hAnsi="Times New Roman" w:cs="Times New Roman"/>
          <w:sz w:val="28"/>
          <w:szCs w:val="28"/>
        </w:rPr>
        <w:t>причинах</w:t>
      </w:r>
      <w:r w:rsidR="00A75BA8" w:rsidRPr="00A75BA8">
        <w:rPr>
          <w:rFonts w:ascii="Times New Roman" w:hAnsi="Times New Roman" w:cs="Times New Roman"/>
          <w:sz w:val="28"/>
          <w:szCs w:val="28"/>
        </w:rPr>
        <w:t xml:space="preserve"> аварий</w:t>
      </w:r>
      <w:r w:rsidR="00E93243">
        <w:rPr>
          <w:rFonts w:ascii="Times New Roman" w:hAnsi="Times New Roman" w:cs="Times New Roman"/>
          <w:sz w:val="28"/>
          <w:szCs w:val="28"/>
        </w:rPr>
        <w:t xml:space="preserve"> </w:t>
      </w:r>
      <w:r w:rsidR="00A75BA8">
        <w:rPr>
          <w:rFonts w:ascii="Times New Roman" w:hAnsi="Times New Roman" w:cs="Times New Roman"/>
          <w:sz w:val="28"/>
          <w:szCs w:val="28"/>
        </w:rPr>
        <w:t>и извлеченных из данных аварий уроках</w:t>
      </w:r>
      <w:r w:rsidR="00296FAB">
        <w:rPr>
          <w:rFonts w:ascii="Times New Roman" w:hAnsi="Times New Roman" w:cs="Times New Roman"/>
          <w:sz w:val="28"/>
          <w:szCs w:val="28"/>
        </w:rPr>
        <w:t>,</w:t>
      </w:r>
      <w:r w:rsidR="00A75BA8">
        <w:rPr>
          <w:rFonts w:ascii="Times New Roman" w:hAnsi="Times New Roman" w:cs="Times New Roman"/>
          <w:sz w:val="28"/>
          <w:szCs w:val="28"/>
        </w:rPr>
        <w:t xml:space="preserve"> в результате расследований</w:t>
      </w:r>
      <w:r w:rsidR="0090138B">
        <w:rPr>
          <w:rFonts w:ascii="Times New Roman" w:hAnsi="Times New Roman" w:cs="Times New Roman"/>
          <w:sz w:val="28"/>
          <w:szCs w:val="28"/>
        </w:rPr>
        <w:t>,</w:t>
      </w:r>
      <w:r w:rsidR="00A75BA8">
        <w:rPr>
          <w:rFonts w:ascii="Times New Roman" w:hAnsi="Times New Roman" w:cs="Times New Roman"/>
          <w:sz w:val="28"/>
          <w:szCs w:val="28"/>
        </w:rPr>
        <w:t xml:space="preserve"> проведенных Госморречнадзором</w:t>
      </w:r>
      <w:r w:rsidR="0090138B">
        <w:rPr>
          <w:rFonts w:ascii="Times New Roman" w:hAnsi="Times New Roman" w:cs="Times New Roman"/>
          <w:sz w:val="28"/>
          <w:szCs w:val="28"/>
        </w:rPr>
        <w:t xml:space="preserve"> в течени</w:t>
      </w:r>
      <w:r w:rsidR="001D78A3">
        <w:rPr>
          <w:rFonts w:ascii="Times New Roman" w:hAnsi="Times New Roman" w:cs="Times New Roman"/>
          <w:sz w:val="28"/>
          <w:szCs w:val="28"/>
        </w:rPr>
        <w:t>е</w:t>
      </w:r>
      <w:r w:rsidR="0090138B">
        <w:rPr>
          <w:rFonts w:ascii="Times New Roman" w:hAnsi="Times New Roman" w:cs="Times New Roman"/>
          <w:sz w:val="28"/>
          <w:szCs w:val="28"/>
        </w:rPr>
        <w:t xml:space="preserve"> </w:t>
      </w:r>
      <w:r w:rsidR="004C64B8">
        <w:rPr>
          <w:rFonts w:ascii="Times New Roman" w:hAnsi="Times New Roman" w:cs="Times New Roman"/>
          <w:sz w:val="28"/>
          <w:szCs w:val="28"/>
        </w:rPr>
        <w:t xml:space="preserve">2022 </w:t>
      </w:r>
      <w:r w:rsidR="0090138B">
        <w:rPr>
          <w:rFonts w:ascii="Times New Roman" w:hAnsi="Times New Roman" w:cs="Times New Roman"/>
          <w:sz w:val="28"/>
          <w:szCs w:val="28"/>
        </w:rPr>
        <w:t>года</w:t>
      </w:r>
      <w:r w:rsidR="004A3131">
        <w:rPr>
          <w:rFonts w:ascii="Times New Roman" w:hAnsi="Times New Roman" w:cs="Times New Roman"/>
          <w:sz w:val="28"/>
          <w:szCs w:val="28"/>
        </w:rPr>
        <w:t>.</w:t>
      </w:r>
    </w:p>
    <w:p w14:paraId="0AFDE3D2" w14:textId="77777777" w:rsidR="00BA5E23" w:rsidRPr="00BA5E23" w:rsidRDefault="00BA5E23" w:rsidP="00A75BA8">
      <w:pPr>
        <w:jc w:val="both"/>
        <w:rPr>
          <w:rFonts w:ascii="Times New Roman" w:hAnsi="Times New Roman" w:cs="Times New Roman"/>
          <w:sz w:val="28"/>
          <w:szCs w:val="28"/>
        </w:rPr>
      </w:pPr>
    </w:p>
    <w:p w14:paraId="49199AE6" w14:textId="77777777" w:rsidR="00DD2C2F" w:rsidRDefault="00DD2C2F" w:rsidP="00A75BA8">
      <w:pPr>
        <w:jc w:val="both"/>
        <w:rPr>
          <w:rFonts w:ascii="Times New Roman" w:hAnsi="Times New Roman" w:cs="Times New Roman"/>
          <w:sz w:val="28"/>
          <w:szCs w:val="28"/>
        </w:rPr>
      </w:pPr>
    </w:p>
    <w:p w14:paraId="79651BCD" w14:textId="77777777" w:rsidR="001E2871" w:rsidRPr="00C3008F" w:rsidRDefault="00D63EC6" w:rsidP="00B24512">
      <w:pPr>
        <w:pageBreakBefore/>
        <w:jc w:val="center"/>
        <w:rPr>
          <w:rFonts w:ascii="Times New Roman" w:hAnsi="Times New Roman" w:cs="Times New Roman"/>
          <w:b/>
          <w:sz w:val="28"/>
          <w:szCs w:val="28"/>
        </w:rPr>
      </w:pPr>
      <w:r w:rsidRPr="005248EC">
        <w:rPr>
          <w:rFonts w:ascii="Times New Roman" w:hAnsi="Times New Roman" w:cs="Times New Roman"/>
          <w:b/>
          <w:sz w:val="24"/>
          <w:szCs w:val="24"/>
        </w:rPr>
        <w:lastRenderedPageBreak/>
        <w:t>Оглавление</w:t>
      </w:r>
      <w:r w:rsidR="001E2871">
        <w:rPr>
          <w:rFonts w:ascii="Times New Roman" w:hAnsi="Times New Roman" w:cs="Times New Roman"/>
          <w:b/>
          <w:sz w:val="28"/>
          <w:szCs w:val="28"/>
        </w:rPr>
        <w:t xml:space="preserve"> </w:t>
      </w:r>
    </w:p>
    <w:tbl>
      <w:tblPr>
        <w:tblStyle w:val="2"/>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797"/>
        <w:gridCol w:w="1843"/>
      </w:tblGrid>
      <w:tr w:rsidR="001E2871" w:rsidRPr="001E2871" w14:paraId="26C51F98" w14:textId="77777777" w:rsidTr="005D08C3">
        <w:tc>
          <w:tcPr>
            <w:tcW w:w="675" w:type="dxa"/>
          </w:tcPr>
          <w:p w14:paraId="36E8802F" w14:textId="77777777" w:rsidR="001E2871" w:rsidRPr="001E2871" w:rsidRDefault="001E2871" w:rsidP="001E2871">
            <w:pPr>
              <w:jc w:val="center"/>
              <w:rPr>
                <w:rFonts w:ascii="Times New Roman" w:hAnsi="Times New Roman" w:cs="Times New Roman"/>
                <w:sz w:val="24"/>
                <w:szCs w:val="24"/>
              </w:rPr>
            </w:pPr>
            <w:r w:rsidRPr="001E2871">
              <w:rPr>
                <w:rFonts w:ascii="Times New Roman" w:hAnsi="Times New Roman" w:cs="Times New Roman"/>
                <w:sz w:val="24"/>
                <w:szCs w:val="24"/>
              </w:rPr>
              <w:t>№</w:t>
            </w:r>
          </w:p>
        </w:tc>
        <w:tc>
          <w:tcPr>
            <w:tcW w:w="7797" w:type="dxa"/>
          </w:tcPr>
          <w:p w14:paraId="108A5688" w14:textId="77777777" w:rsidR="001E2871" w:rsidRPr="001E2871" w:rsidRDefault="001E2871" w:rsidP="001E2871">
            <w:pPr>
              <w:jc w:val="center"/>
              <w:rPr>
                <w:rFonts w:ascii="Times New Roman" w:hAnsi="Times New Roman" w:cs="Times New Roman"/>
                <w:sz w:val="24"/>
                <w:szCs w:val="24"/>
              </w:rPr>
            </w:pPr>
            <w:r w:rsidRPr="001E2871">
              <w:rPr>
                <w:rFonts w:ascii="Times New Roman" w:hAnsi="Times New Roman" w:cs="Times New Roman"/>
                <w:sz w:val="24"/>
                <w:szCs w:val="24"/>
              </w:rPr>
              <w:t>Название</w:t>
            </w:r>
          </w:p>
        </w:tc>
        <w:tc>
          <w:tcPr>
            <w:tcW w:w="1843" w:type="dxa"/>
          </w:tcPr>
          <w:p w14:paraId="26264F83" w14:textId="77777777" w:rsidR="001E2871" w:rsidRPr="001E2871" w:rsidRDefault="001E2871" w:rsidP="001E2871">
            <w:pPr>
              <w:jc w:val="center"/>
              <w:rPr>
                <w:rFonts w:ascii="Times New Roman" w:hAnsi="Times New Roman" w:cs="Times New Roman"/>
                <w:sz w:val="24"/>
                <w:szCs w:val="24"/>
              </w:rPr>
            </w:pPr>
            <w:r w:rsidRPr="001E2871">
              <w:rPr>
                <w:rFonts w:ascii="Times New Roman" w:hAnsi="Times New Roman" w:cs="Times New Roman"/>
                <w:sz w:val="24"/>
                <w:szCs w:val="24"/>
              </w:rPr>
              <w:t>Страница</w:t>
            </w:r>
          </w:p>
        </w:tc>
      </w:tr>
      <w:tr w:rsidR="001E2871" w:rsidRPr="001E2871" w14:paraId="5159C550" w14:textId="77777777" w:rsidTr="005D08C3">
        <w:tc>
          <w:tcPr>
            <w:tcW w:w="675" w:type="dxa"/>
          </w:tcPr>
          <w:p w14:paraId="7359DD3D" w14:textId="77777777" w:rsidR="001E2871" w:rsidRPr="001E2871" w:rsidRDefault="001E2871" w:rsidP="001E2871">
            <w:pPr>
              <w:jc w:val="both"/>
              <w:rPr>
                <w:rFonts w:ascii="Times New Roman" w:hAnsi="Times New Roman" w:cs="Times New Roman"/>
                <w:sz w:val="24"/>
                <w:szCs w:val="24"/>
              </w:rPr>
            </w:pPr>
          </w:p>
        </w:tc>
        <w:tc>
          <w:tcPr>
            <w:tcW w:w="7797" w:type="dxa"/>
          </w:tcPr>
          <w:p w14:paraId="598950E3" w14:textId="77777777" w:rsidR="001E2871" w:rsidRPr="001E2871" w:rsidRDefault="001E2871" w:rsidP="001E2871">
            <w:pPr>
              <w:jc w:val="both"/>
              <w:rPr>
                <w:rFonts w:ascii="Times New Roman" w:hAnsi="Times New Roman" w:cs="Times New Roman"/>
                <w:b/>
                <w:sz w:val="24"/>
                <w:szCs w:val="24"/>
              </w:rPr>
            </w:pPr>
            <w:r w:rsidRPr="001E2871">
              <w:rPr>
                <w:rFonts w:ascii="Times New Roman" w:hAnsi="Times New Roman" w:cs="Times New Roman"/>
                <w:b/>
                <w:sz w:val="24"/>
                <w:szCs w:val="24"/>
              </w:rPr>
              <w:t>Часть 1. Аварийность на море с торговыми судами</w:t>
            </w:r>
          </w:p>
        </w:tc>
        <w:tc>
          <w:tcPr>
            <w:tcW w:w="1843" w:type="dxa"/>
          </w:tcPr>
          <w:p w14:paraId="03F10BAE" w14:textId="77777777" w:rsidR="001E2871" w:rsidRPr="001E2871" w:rsidRDefault="001E2871" w:rsidP="001E2871">
            <w:pPr>
              <w:jc w:val="center"/>
              <w:rPr>
                <w:rFonts w:ascii="Times New Roman" w:hAnsi="Times New Roman" w:cs="Times New Roman"/>
                <w:sz w:val="24"/>
                <w:szCs w:val="24"/>
              </w:rPr>
            </w:pPr>
          </w:p>
        </w:tc>
      </w:tr>
      <w:tr w:rsidR="001E2871" w:rsidRPr="001E2871" w14:paraId="16044E8B" w14:textId="77777777" w:rsidTr="005D08C3">
        <w:tc>
          <w:tcPr>
            <w:tcW w:w="675" w:type="dxa"/>
          </w:tcPr>
          <w:p w14:paraId="7BF36341" w14:textId="77777777" w:rsidR="001E2871" w:rsidRPr="001E2871" w:rsidRDefault="001E2871" w:rsidP="001E2871">
            <w:pPr>
              <w:numPr>
                <w:ilvl w:val="0"/>
                <w:numId w:val="6"/>
              </w:numPr>
              <w:ind w:left="0" w:firstLine="0"/>
              <w:contextualSpacing/>
              <w:jc w:val="both"/>
              <w:rPr>
                <w:rFonts w:ascii="Times New Roman" w:hAnsi="Times New Roman" w:cs="Times New Roman"/>
                <w:sz w:val="24"/>
                <w:szCs w:val="24"/>
              </w:rPr>
            </w:pPr>
          </w:p>
        </w:tc>
        <w:tc>
          <w:tcPr>
            <w:tcW w:w="7797" w:type="dxa"/>
          </w:tcPr>
          <w:p w14:paraId="4333A29C" w14:textId="77777777" w:rsidR="001E2871" w:rsidRPr="001E2871" w:rsidRDefault="001E2871" w:rsidP="001E2871">
            <w:pPr>
              <w:jc w:val="both"/>
              <w:rPr>
                <w:rFonts w:ascii="Times New Roman" w:hAnsi="Times New Roman" w:cs="Times New Roman"/>
                <w:sz w:val="24"/>
                <w:szCs w:val="24"/>
              </w:rPr>
            </w:pPr>
            <w:r w:rsidRPr="001E2871">
              <w:rPr>
                <w:rFonts w:ascii="Times New Roman" w:hAnsi="Times New Roman" w:cs="Times New Roman"/>
                <w:sz w:val="24"/>
                <w:szCs w:val="24"/>
              </w:rPr>
              <w:t>Статистические данные об авариях</w:t>
            </w:r>
          </w:p>
        </w:tc>
        <w:tc>
          <w:tcPr>
            <w:tcW w:w="1843" w:type="dxa"/>
          </w:tcPr>
          <w:p w14:paraId="2EF20706" w14:textId="77777777" w:rsidR="001E2871" w:rsidRPr="001E2871" w:rsidRDefault="001E2871" w:rsidP="001E2871">
            <w:pPr>
              <w:jc w:val="center"/>
              <w:rPr>
                <w:rFonts w:ascii="Times New Roman" w:hAnsi="Times New Roman" w:cs="Times New Roman"/>
                <w:sz w:val="24"/>
                <w:szCs w:val="24"/>
              </w:rPr>
            </w:pPr>
            <w:r w:rsidRPr="001E2871">
              <w:rPr>
                <w:rFonts w:ascii="Times New Roman" w:hAnsi="Times New Roman" w:cs="Times New Roman"/>
                <w:sz w:val="24"/>
                <w:szCs w:val="24"/>
              </w:rPr>
              <w:t>3</w:t>
            </w:r>
          </w:p>
        </w:tc>
      </w:tr>
      <w:tr w:rsidR="001E2871" w:rsidRPr="001E2871" w14:paraId="66AC1B1F" w14:textId="77777777" w:rsidTr="005D08C3">
        <w:tc>
          <w:tcPr>
            <w:tcW w:w="675" w:type="dxa"/>
          </w:tcPr>
          <w:p w14:paraId="3E45EA69" w14:textId="77777777" w:rsidR="001E2871" w:rsidRPr="001E2871" w:rsidRDefault="001E2871" w:rsidP="001E2871">
            <w:pPr>
              <w:numPr>
                <w:ilvl w:val="0"/>
                <w:numId w:val="6"/>
              </w:numPr>
              <w:ind w:left="0" w:firstLine="0"/>
              <w:contextualSpacing/>
              <w:jc w:val="both"/>
              <w:rPr>
                <w:rFonts w:ascii="Times New Roman" w:hAnsi="Times New Roman" w:cs="Times New Roman"/>
                <w:sz w:val="24"/>
                <w:szCs w:val="24"/>
              </w:rPr>
            </w:pPr>
          </w:p>
        </w:tc>
        <w:tc>
          <w:tcPr>
            <w:tcW w:w="7797" w:type="dxa"/>
          </w:tcPr>
          <w:p w14:paraId="1B3E95AA" w14:textId="77777777" w:rsidR="001E2871" w:rsidRPr="001E2871" w:rsidRDefault="001E2871" w:rsidP="001E2871">
            <w:pPr>
              <w:jc w:val="both"/>
              <w:rPr>
                <w:rFonts w:ascii="Times New Roman" w:hAnsi="Times New Roman" w:cs="Times New Roman"/>
                <w:sz w:val="24"/>
                <w:szCs w:val="24"/>
              </w:rPr>
            </w:pPr>
            <w:r w:rsidRPr="001E2871">
              <w:rPr>
                <w:rFonts w:ascii="Times New Roman" w:hAnsi="Times New Roman" w:cs="Times New Roman"/>
                <w:sz w:val="24"/>
                <w:szCs w:val="24"/>
              </w:rPr>
              <w:t>Соотношение аварийности по месяцам</w:t>
            </w:r>
          </w:p>
        </w:tc>
        <w:tc>
          <w:tcPr>
            <w:tcW w:w="1843" w:type="dxa"/>
          </w:tcPr>
          <w:p w14:paraId="4B00543A" w14:textId="77777777" w:rsidR="001E2871" w:rsidRPr="001E2871" w:rsidRDefault="001E2871" w:rsidP="001E2871">
            <w:pPr>
              <w:jc w:val="center"/>
              <w:rPr>
                <w:rFonts w:ascii="Times New Roman" w:hAnsi="Times New Roman" w:cs="Times New Roman"/>
                <w:sz w:val="24"/>
                <w:szCs w:val="24"/>
              </w:rPr>
            </w:pPr>
            <w:r w:rsidRPr="001E2871">
              <w:rPr>
                <w:rFonts w:ascii="Times New Roman" w:hAnsi="Times New Roman" w:cs="Times New Roman"/>
                <w:sz w:val="24"/>
                <w:szCs w:val="24"/>
              </w:rPr>
              <w:t>4</w:t>
            </w:r>
          </w:p>
        </w:tc>
      </w:tr>
      <w:tr w:rsidR="001E2871" w:rsidRPr="001E2871" w14:paraId="2A137877" w14:textId="77777777" w:rsidTr="005D08C3">
        <w:tc>
          <w:tcPr>
            <w:tcW w:w="675" w:type="dxa"/>
          </w:tcPr>
          <w:p w14:paraId="73995D3C" w14:textId="77777777" w:rsidR="001E2871" w:rsidRPr="001E2871" w:rsidRDefault="001E2871" w:rsidP="001E2871">
            <w:pPr>
              <w:numPr>
                <w:ilvl w:val="0"/>
                <w:numId w:val="6"/>
              </w:numPr>
              <w:ind w:left="0" w:firstLine="0"/>
              <w:contextualSpacing/>
              <w:jc w:val="both"/>
              <w:rPr>
                <w:rFonts w:ascii="Times New Roman" w:hAnsi="Times New Roman" w:cs="Times New Roman"/>
                <w:sz w:val="24"/>
                <w:szCs w:val="24"/>
              </w:rPr>
            </w:pPr>
          </w:p>
        </w:tc>
        <w:tc>
          <w:tcPr>
            <w:tcW w:w="7797" w:type="dxa"/>
          </w:tcPr>
          <w:p w14:paraId="5D9AB2FE" w14:textId="5F1E34C6" w:rsidR="001E2871" w:rsidRPr="001E2871" w:rsidRDefault="001E2871" w:rsidP="00384B66">
            <w:pPr>
              <w:jc w:val="both"/>
              <w:rPr>
                <w:rFonts w:ascii="Times New Roman" w:hAnsi="Times New Roman" w:cs="Times New Roman"/>
                <w:sz w:val="24"/>
                <w:szCs w:val="24"/>
              </w:rPr>
            </w:pPr>
            <w:r w:rsidRPr="001E2871">
              <w:rPr>
                <w:rFonts w:ascii="Times New Roman" w:hAnsi="Times New Roman" w:cs="Times New Roman"/>
                <w:sz w:val="24"/>
                <w:szCs w:val="24"/>
              </w:rPr>
              <w:t>Виды аварий на море, расследованных в 2022 г.</w:t>
            </w:r>
          </w:p>
        </w:tc>
        <w:tc>
          <w:tcPr>
            <w:tcW w:w="1843" w:type="dxa"/>
          </w:tcPr>
          <w:p w14:paraId="0ED55B12" w14:textId="77777777" w:rsidR="001E2871" w:rsidRPr="001E2871" w:rsidRDefault="001E2871" w:rsidP="001E2871">
            <w:pPr>
              <w:jc w:val="center"/>
              <w:rPr>
                <w:rFonts w:ascii="Times New Roman" w:hAnsi="Times New Roman" w:cs="Times New Roman"/>
                <w:sz w:val="24"/>
                <w:szCs w:val="24"/>
              </w:rPr>
            </w:pPr>
            <w:r w:rsidRPr="001E2871">
              <w:rPr>
                <w:rFonts w:ascii="Times New Roman" w:hAnsi="Times New Roman" w:cs="Times New Roman"/>
                <w:sz w:val="24"/>
                <w:szCs w:val="24"/>
              </w:rPr>
              <w:t>4</w:t>
            </w:r>
          </w:p>
        </w:tc>
      </w:tr>
      <w:tr w:rsidR="001E2871" w:rsidRPr="001E2871" w14:paraId="01B225F1" w14:textId="77777777" w:rsidTr="005D08C3">
        <w:tc>
          <w:tcPr>
            <w:tcW w:w="675" w:type="dxa"/>
          </w:tcPr>
          <w:p w14:paraId="4801262D" w14:textId="77777777" w:rsidR="001E2871" w:rsidRPr="001E2871" w:rsidRDefault="001E2871" w:rsidP="001E2871">
            <w:pPr>
              <w:numPr>
                <w:ilvl w:val="0"/>
                <w:numId w:val="6"/>
              </w:numPr>
              <w:ind w:left="0" w:firstLine="0"/>
              <w:contextualSpacing/>
              <w:jc w:val="both"/>
              <w:rPr>
                <w:rFonts w:ascii="Times New Roman" w:hAnsi="Times New Roman" w:cs="Times New Roman"/>
                <w:sz w:val="24"/>
                <w:szCs w:val="24"/>
              </w:rPr>
            </w:pPr>
          </w:p>
        </w:tc>
        <w:tc>
          <w:tcPr>
            <w:tcW w:w="7797" w:type="dxa"/>
          </w:tcPr>
          <w:p w14:paraId="6F2267FB" w14:textId="77777777" w:rsidR="001E2871" w:rsidRPr="001E2871" w:rsidRDefault="001E2871" w:rsidP="001E2871">
            <w:pPr>
              <w:jc w:val="both"/>
              <w:rPr>
                <w:rFonts w:ascii="Times New Roman" w:hAnsi="Times New Roman" w:cs="Times New Roman"/>
                <w:sz w:val="24"/>
                <w:szCs w:val="24"/>
              </w:rPr>
            </w:pPr>
            <w:r w:rsidRPr="001E2871">
              <w:rPr>
                <w:rFonts w:ascii="Times New Roman" w:hAnsi="Times New Roman" w:cs="Times New Roman"/>
                <w:sz w:val="24"/>
                <w:szCs w:val="24"/>
              </w:rPr>
              <w:t xml:space="preserve">Причины аварий </w:t>
            </w:r>
          </w:p>
        </w:tc>
        <w:tc>
          <w:tcPr>
            <w:tcW w:w="1843" w:type="dxa"/>
          </w:tcPr>
          <w:p w14:paraId="15FC0E02" w14:textId="77777777" w:rsidR="001E2871" w:rsidRPr="001E2871" w:rsidRDefault="001E2871" w:rsidP="001E2871">
            <w:pPr>
              <w:jc w:val="center"/>
              <w:rPr>
                <w:rFonts w:ascii="Times New Roman" w:hAnsi="Times New Roman" w:cs="Times New Roman"/>
                <w:sz w:val="24"/>
                <w:szCs w:val="24"/>
              </w:rPr>
            </w:pPr>
            <w:r w:rsidRPr="001E2871">
              <w:rPr>
                <w:rFonts w:ascii="Times New Roman" w:hAnsi="Times New Roman" w:cs="Times New Roman"/>
                <w:sz w:val="24"/>
                <w:szCs w:val="24"/>
              </w:rPr>
              <w:t>5</w:t>
            </w:r>
          </w:p>
        </w:tc>
      </w:tr>
      <w:tr w:rsidR="001E2871" w:rsidRPr="001E2871" w14:paraId="3ADE256F" w14:textId="77777777" w:rsidTr="005D08C3">
        <w:tc>
          <w:tcPr>
            <w:tcW w:w="675" w:type="dxa"/>
          </w:tcPr>
          <w:p w14:paraId="2A663F68" w14:textId="77777777" w:rsidR="001E2871" w:rsidRPr="001E2871" w:rsidRDefault="001E2871" w:rsidP="001E2871">
            <w:pPr>
              <w:jc w:val="both"/>
              <w:rPr>
                <w:rFonts w:ascii="Times New Roman" w:hAnsi="Times New Roman" w:cs="Times New Roman"/>
                <w:sz w:val="24"/>
                <w:szCs w:val="24"/>
              </w:rPr>
            </w:pPr>
            <w:r w:rsidRPr="001E2871">
              <w:rPr>
                <w:rFonts w:ascii="Times New Roman" w:hAnsi="Times New Roman" w:cs="Times New Roman"/>
                <w:sz w:val="24"/>
                <w:szCs w:val="24"/>
              </w:rPr>
              <w:t>4.1</w:t>
            </w:r>
          </w:p>
          <w:p w14:paraId="2F9B3CBF" w14:textId="77777777" w:rsidR="001E2871" w:rsidRPr="001E2871" w:rsidRDefault="001E2871" w:rsidP="001E2871">
            <w:pPr>
              <w:jc w:val="both"/>
              <w:rPr>
                <w:rFonts w:ascii="Times New Roman" w:hAnsi="Times New Roman" w:cs="Times New Roman"/>
                <w:sz w:val="24"/>
                <w:szCs w:val="24"/>
              </w:rPr>
            </w:pPr>
            <w:r w:rsidRPr="001E2871">
              <w:rPr>
                <w:rFonts w:ascii="Times New Roman" w:hAnsi="Times New Roman" w:cs="Times New Roman"/>
                <w:sz w:val="24"/>
                <w:szCs w:val="24"/>
              </w:rPr>
              <w:t>4.2</w:t>
            </w:r>
          </w:p>
          <w:p w14:paraId="5D8A7EEF" w14:textId="1D50413F" w:rsidR="001E2871" w:rsidRPr="001E2871" w:rsidRDefault="001E2871" w:rsidP="001E2871">
            <w:pPr>
              <w:jc w:val="both"/>
              <w:rPr>
                <w:rFonts w:ascii="Times New Roman" w:hAnsi="Times New Roman" w:cs="Times New Roman"/>
                <w:sz w:val="24"/>
                <w:szCs w:val="24"/>
              </w:rPr>
            </w:pPr>
            <w:r w:rsidRPr="001E2871">
              <w:rPr>
                <w:rFonts w:ascii="Times New Roman" w:hAnsi="Times New Roman" w:cs="Times New Roman"/>
                <w:sz w:val="24"/>
                <w:szCs w:val="24"/>
              </w:rPr>
              <w:t>4.3</w:t>
            </w:r>
          </w:p>
          <w:p w14:paraId="253491EF" w14:textId="77777777" w:rsidR="001E2871" w:rsidRPr="001E2871" w:rsidRDefault="001E2871" w:rsidP="001E2871">
            <w:pPr>
              <w:jc w:val="both"/>
              <w:rPr>
                <w:rFonts w:ascii="Times New Roman" w:hAnsi="Times New Roman" w:cs="Times New Roman"/>
                <w:sz w:val="24"/>
                <w:szCs w:val="24"/>
              </w:rPr>
            </w:pPr>
            <w:r w:rsidRPr="001E2871">
              <w:rPr>
                <w:rFonts w:ascii="Times New Roman" w:hAnsi="Times New Roman" w:cs="Times New Roman"/>
                <w:sz w:val="24"/>
                <w:szCs w:val="24"/>
              </w:rPr>
              <w:t>4.4</w:t>
            </w:r>
          </w:p>
          <w:p w14:paraId="6CCF4202" w14:textId="77777777" w:rsidR="001E2871" w:rsidRPr="001E2871" w:rsidRDefault="001E2871" w:rsidP="001E2871">
            <w:pPr>
              <w:jc w:val="both"/>
              <w:rPr>
                <w:rFonts w:ascii="Times New Roman" w:hAnsi="Times New Roman" w:cs="Times New Roman"/>
                <w:sz w:val="24"/>
                <w:szCs w:val="24"/>
              </w:rPr>
            </w:pPr>
          </w:p>
          <w:p w14:paraId="66242BCE" w14:textId="77777777" w:rsidR="001E2871" w:rsidRPr="001E2871" w:rsidRDefault="001E2871" w:rsidP="001E2871">
            <w:pPr>
              <w:jc w:val="both"/>
              <w:rPr>
                <w:rFonts w:ascii="Times New Roman" w:hAnsi="Times New Roman" w:cs="Times New Roman"/>
                <w:sz w:val="24"/>
                <w:szCs w:val="24"/>
              </w:rPr>
            </w:pPr>
            <w:r w:rsidRPr="001E2871">
              <w:rPr>
                <w:rFonts w:ascii="Times New Roman" w:hAnsi="Times New Roman" w:cs="Times New Roman"/>
                <w:sz w:val="24"/>
                <w:szCs w:val="24"/>
              </w:rPr>
              <w:t>5.</w:t>
            </w:r>
          </w:p>
        </w:tc>
        <w:tc>
          <w:tcPr>
            <w:tcW w:w="7797" w:type="dxa"/>
          </w:tcPr>
          <w:p w14:paraId="14B15907" w14:textId="77777777" w:rsidR="001E2871" w:rsidRPr="001E2871" w:rsidRDefault="001E2871" w:rsidP="001E2871">
            <w:pPr>
              <w:jc w:val="both"/>
              <w:rPr>
                <w:rFonts w:ascii="Times New Roman" w:hAnsi="Times New Roman" w:cs="Times New Roman"/>
                <w:sz w:val="24"/>
                <w:szCs w:val="24"/>
              </w:rPr>
            </w:pPr>
            <w:r w:rsidRPr="001E2871">
              <w:rPr>
                <w:rFonts w:ascii="Times New Roman" w:hAnsi="Times New Roman" w:cs="Times New Roman"/>
                <w:sz w:val="24"/>
                <w:szCs w:val="24"/>
              </w:rPr>
              <w:t>Причины навигационных аварий</w:t>
            </w:r>
          </w:p>
          <w:p w14:paraId="72B11730" w14:textId="77777777" w:rsidR="001E2871" w:rsidRPr="001E2871" w:rsidRDefault="001E2871" w:rsidP="001E2871">
            <w:pPr>
              <w:jc w:val="both"/>
              <w:rPr>
                <w:rFonts w:ascii="Times New Roman" w:hAnsi="Times New Roman" w:cs="Times New Roman"/>
                <w:sz w:val="24"/>
                <w:szCs w:val="24"/>
              </w:rPr>
            </w:pPr>
            <w:r w:rsidRPr="001E2871">
              <w:rPr>
                <w:rFonts w:ascii="Times New Roman" w:hAnsi="Times New Roman" w:cs="Times New Roman"/>
                <w:sz w:val="24"/>
                <w:szCs w:val="24"/>
              </w:rPr>
              <w:t>Причины технических аварий</w:t>
            </w:r>
          </w:p>
          <w:p w14:paraId="0ED38EBE" w14:textId="77777777" w:rsidR="001E2871" w:rsidRPr="001E2871" w:rsidRDefault="001E2871" w:rsidP="001E2871">
            <w:pPr>
              <w:jc w:val="both"/>
              <w:rPr>
                <w:rFonts w:ascii="Times New Roman" w:hAnsi="Times New Roman" w:cs="Times New Roman"/>
                <w:sz w:val="24"/>
                <w:szCs w:val="24"/>
              </w:rPr>
            </w:pPr>
            <w:r w:rsidRPr="001E2871">
              <w:rPr>
                <w:rFonts w:ascii="Times New Roman" w:hAnsi="Times New Roman" w:cs="Times New Roman"/>
                <w:sz w:val="24"/>
                <w:szCs w:val="24"/>
              </w:rPr>
              <w:t>Причины аварий, связанных с потерей буксируемого объекта</w:t>
            </w:r>
          </w:p>
          <w:p w14:paraId="6517BDB4" w14:textId="77777777" w:rsidR="001E2871" w:rsidRPr="001E2871" w:rsidRDefault="001E2871" w:rsidP="001E2871">
            <w:pPr>
              <w:jc w:val="both"/>
              <w:rPr>
                <w:rFonts w:ascii="Times New Roman" w:hAnsi="Times New Roman" w:cs="Times New Roman"/>
                <w:sz w:val="24"/>
                <w:szCs w:val="24"/>
              </w:rPr>
            </w:pPr>
            <w:r w:rsidRPr="001E2871">
              <w:rPr>
                <w:rFonts w:ascii="Times New Roman" w:hAnsi="Times New Roman" w:cs="Times New Roman"/>
                <w:sz w:val="24"/>
                <w:szCs w:val="24"/>
              </w:rPr>
              <w:t>Причины аварий, связанных с причинением тяжкого вреда здоровью человека</w:t>
            </w:r>
          </w:p>
          <w:p w14:paraId="5AD58273" w14:textId="2A9FCF41" w:rsidR="001E2871" w:rsidRPr="001E2871" w:rsidRDefault="001E2871" w:rsidP="00C119DA">
            <w:pPr>
              <w:jc w:val="both"/>
              <w:rPr>
                <w:rFonts w:ascii="Times New Roman" w:hAnsi="Times New Roman" w:cs="Times New Roman"/>
                <w:sz w:val="24"/>
                <w:szCs w:val="24"/>
              </w:rPr>
            </w:pPr>
            <w:r w:rsidRPr="001E2871">
              <w:rPr>
                <w:rFonts w:ascii="Times New Roman" w:hAnsi="Times New Roman" w:cs="Times New Roman"/>
                <w:sz w:val="24"/>
                <w:szCs w:val="24"/>
              </w:rPr>
              <w:t>Соотношение числа расследованных в 2022 год</w:t>
            </w:r>
            <w:r w:rsidR="00C119DA">
              <w:rPr>
                <w:rFonts w:ascii="Times New Roman" w:hAnsi="Times New Roman" w:cs="Times New Roman"/>
                <w:sz w:val="24"/>
                <w:szCs w:val="24"/>
              </w:rPr>
              <w:t>у</w:t>
            </w:r>
            <w:r w:rsidRPr="001E2871">
              <w:rPr>
                <w:rFonts w:ascii="Times New Roman" w:hAnsi="Times New Roman" w:cs="Times New Roman"/>
                <w:sz w:val="24"/>
                <w:szCs w:val="24"/>
              </w:rPr>
              <w:t xml:space="preserve"> аварий на море, в которых выявлены случаи некомпетентности или неправильных действий членов экипажа и общего числа расследованных аварий на море в 2022 год</w:t>
            </w:r>
            <w:r w:rsidR="00C119DA">
              <w:rPr>
                <w:rFonts w:ascii="Times New Roman" w:hAnsi="Times New Roman" w:cs="Times New Roman"/>
                <w:sz w:val="24"/>
                <w:szCs w:val="24"/>
              </w:rPr>
              <w:t>у</w:t>
            </w:r>
            <w:r w:rsidRPr="001E2871">
              <w:rPr>
                <w:rFonts w:ascii="Times New Roman" w:hAnsi="Times New Roman" w:cs="Times New Roman"/>
                <w:sz w:val="24"/>
                <w:szCs w:val="24"/>
              </w:rPr>
              <w:t>.</w:t>
            </w:r>
          </w:p>
        </w:tc>
        <w:tc>
          <w:tcPr>
            <w:tcW w:w="1843" w:type="dxa"/>
          </w:tcPr>
          <w:p w14:paraId="4BFA4A5F" w14:textId="77777777" w:rsidR="001E2871" w:rsidRPr="001E2871" w:rsidRDefault="001E2871" w:rsidP="001E2871">
            <w:pPr>
              <w:jc w:val="center"/>
              <w:rPr>
                <w:rFonts w:ascii="Times New Roman" w:hAnsi="Times New Roman" w:cs="Times New Roman"/>
                <w:sz w:val="24"/>
                <w:szCs w:val="24"/>
              </w:rPr>
            </w:pPr>
            <w:r w:rsidRPr="001E2871">
              <w:rPr>
                <w:rFonts w:ascii="Times New Roman" w:hAnsi="Times New Roman" w:cs="Times New Roman"/>
                <w:sz w:val="24"/>
                <w:szCs w:val="24"/>
              </w:rPr>
              <w:t>5</w:t>
            </w:r>
          </w:p>
          <w:p w14:paraId="5C03FB1F" w14:textId="77777777" w:rsidR="001E2871" w:rsidRPr="001E2871" w:rsidRDefault="001E2871" w:rsidP="001E2871">
            <w:pPr>
              <w:jc w:val="center"/>
              <w:rPr>
                <w:rFonts w:ascii="Times New Roman" w:hAnsi="Times New Roman" w:cs="Times New Roman"/>
                <w:sz w:val="24"/>
                <w:szCs w:val="24"/>
              </w:rPr>
            </w:pPr>
            <w:r w:rsidRPr="001E2871">
              <w:rPr>
                <w:rFonts w:ascii="Times New Roman" w:hAnsi="Times New Roman" w:cs="Times New Roman"/>
                <w:sz w:val="24"/>
                <w:szCs w:val="24"/>
              </w:rPr>
              <w:t>6</w:t>
            </w:r>
          </w:p>
          <w:p w14:paraId="00A04B7F" w14:textId="77777777" w:rsidR="001E2871" w:rsidRPr="001E2871" w:rsidRDefault="001E2871" w:rsidP="001E2871">
            <w:pPr>
              <w:jc w:val="center"/>
              <w:rPr>
                <w:rFonts w:ascii="Times New Roman" w:hAnsi="Times New Roman" w:cs="Times New Roman"/>
                <w:sz w:val="24"/>
                <w:szCs w:val="24"/>
              </w:rPr>
            </w:pPr>
            <w:r w:rsidRPr="001E2871">
              <w:rPr>
                <w:rFonts w:ascii="Times New Roman" w:hAnsi="Times New Roman" w:cs="Times New Roman"/>
                <w:sz w:val="24"/>
                <w:szCs w:val="24"/>
              </w:rPr>
              <w:t>7</w:t>
            </w:r>
          </w:p>
          <w:p w14:paraId="75FD66D3" w14:textId="77777777" w:rsidR="001E2871" w:rsidRPr="001E2871" w:rsidRDefault="001E2871" w:rsidP="001E2871">
            <w:pPr>
              <w:jc w:val="center"/>
              <w:rPr>
                <w:rFonts w:ascii="Times New Roman" w:hAnsi="Times New Roman" w:cs="Times New Roman"/>
                <w:sz w:val="24"/>
                <w:szCs w:val="24"/>
              </w:rPr>
            </w:pPr>
            <w:r w:rsidRPr="001E2871">
              <w:rPr>
                <w:rFonts w:ascii="Times New Roman" w:hAnsi="Times New Roman" w:cs="Times New Roman"/>
                <w:sz w:val="24"/>
                <w:szCs w:val="24"/>
              </w:rPr>
              <w:t>7</w:t>
            </w:r>
          </w:p>
          <w:p w14:paraId="155EAF5E" w14:textId="77777777" w:rsidR="001E2871" w:rsidRPr="001E2871" w:rsidRDefault="001E2871" w:rsidP="001E2871">
            <w:pPr>
              <w:jc w:val="center"/>
              <w:rPr>
                <w:rFonts w:ascii="Times New Roman" w:hAnsi="Times New Roman" w:cs="Times New Roman"/>
                <w:sz w:val="24"/>
                <w:szCs w:val="24"/>
              </w:rPr>
            </w:pPr>
          </w:p>
          <w:p w14:paraId="57719140" w14:textId="77777777" w:rsidR="001E2871" w:rsidRPr="001E2871" w:rsidRDefault="001E2871" w:rsidP="001E2871">
            <w:pPr>
              <w:jc w:val="center"/>
              <w:rPr>
                <w:rFonts w:ascii="Times New Roman" w:hAnsi="Times New Roman" w:cs="Times New Roman"/>
                <w:sz w:val="24"/>
                <w:szCs w:val="24"/>
              </w:rPr>
            </w:pPr>
            <w:r w:rsidRPr="001E2871">
              <w:rPr>
                <w:rFonts w:ascii="Times New Roman" w:hAnsi="Times New Roman" w:cs="Times New Roman"/>
                <w:sz w:val="24"/>
                <w:szCs w:val="24"/>
              </w:rPr>
              <w:t>7</w:t>
            </w:r>
          </w:p>
        </w:tc>
      </w:tr>
      <w:tr w:rsidR="001E2871" w:rsidRPr="001E2871" w14:paraId="0DBB7283" w14:textId="77777777" w:rsidTr="005D08C3">
        <w:tc>
          <w:tcPr>
            <w:tcW w:w="675" w:type="dxa"/>
          </w:tcPr>
          <w:p w14:paraId="774EDD5A" w14:textId="77777777" w:rsidR="001E2871" w:rsidRPr="001E2871" w:rsidRDefault="001E2871" w:rsidP="001E2871">
            <w:pPr>
              <w:contextualSpacing/>
              <w:jc w:val="both"/>
              <w:rPr>
                <w:rFonts w:ascii="Times New Roman" w:hAnsi="Times New Roman" w:cs="Times New Roman"/>
                <w:sz w:val="24"/>
                <w:szCs w:val="24"/>
              </w:rPr>
            </w:pPr>
          </w:p>
        </w:tc>
        <w:tc>
          <w:tcPr>
            <w:tcW w:w="7797" w:type="dxa"/>
          </w:tcPr>
          <w:p w14:paraId="278EB138" w14:textId="77777777" w:rsidR="001E2871" w:rsidRPr="001E2871" w:rsidRDefault="001E2871" w:rsidP="001E2871">
            <w:pPr>
              <w:jc w:val="both"/>
              <w:rPr>
                <w:rFonts w:ascii="Times New Roman" w:hAnsi="Times New Roman" w:cs="Times New Roman"/>
                <w:b/>
                <w:sz w:val="24"/>
                <w:szCs w:val="24"/>
              </w:rPr>
            </w:pPr>
            <w:r w:rsidRPr="001E2871">
              <w:rPr>
                <w:rFonts w:ascii="Times New Roman" w:hAnsi="Times New Roman" w:cs="Times New Roman"/>
                <w:b/>
                <w:sz w:val="24"/>
                <w:szCs w:val="24"/>
              </w:rPr>
              <w:t>Часть 2 Аварийность на море с рыболовными судами</w:t>
            </w:r>
          </w:p>
        </w:tc>
        <w:tc>
          <w:tcPr>
            <w:tcW w:w="1843" w:type="dxa"/>
          </w:tcPr>
          <w:p w14:paraId="28317DFF" w14:textId="77777777" w:rsidR="001E2871" w:rsidRPr="001E2871" w:rsidRDefault="001E2871" w:rsidP="001E2871">
            <w:pPr>
              <w:jc w:val="center"/>
              <w:rPr>
                <w:rFonts w:ascii="Times New Roman" w:hAnsi="Times New Roman" w:cs="Times New Roman"/>
                <w:sz w:val="24"/>
                <w:szCs w:val="24"/>
              </w:rPr>
            </w:pPr>
          </w:p>
        </w:tc>
      </w:tr>
      <w:tr w:rsidR="001E2871" w:rsidRPr="001E2871" w14:paraId="3814540F" w14:textId="77777777" w:rsidTr="005D08C3">
        <w:tc>
          <w:tcPr>
            <w:tcW w:w="675" w:type="dxa"/>
          </w:tcPr>
          <w:p w14:paraId="6B24BB04" w14:textId="77777777" w:rsidR="001E2871" w:rsidRPr="001E2871" w:rsidRDefault="001E2871" w:rsidP="001E2871">
            <w:pPr>
              <w:contextualSpacing/>
              <w:jc w:val="both"/>
              <w:rPr>
                <w:rFonts w:ascii="Times New Roman" w:hAnsi="Times New Roman" w:cs="Times New Roman"/>
                <w:sz w:val="24"/>
                <w:szCs w:val="24"/>
              </w:rPr>
            </w:pPr>
            <w:r w:rsidRPr="001E2871">
              <w:rPr>
                <w:rFonts w:ascii="Times New Roman" w:hAnsi="Times New Roman" w:cs="Times New Roman"/>
                <w:sz w:val="24"/>
                <w:szCs w:val="24"/>
              </w:rPr>
              <w:t>6.</w:t>
            </w:r>
          </w:p>
        </w:tc>
        <w:tc>
          <w:tcPr>
            <w:tcW w:w="7797" w:type="dxa"/>
          </w:tcPr>
          <w:p w14:paraId="7B2787D4" w14:textId="77777777" w:rsidR="001E2871" w:rsidRPr="001E2871" w:rsidRDefault="001E2871" w:rsidP="001E2871">
            <w:pPr>
              <w:jc w:val="both"/>
              <w:rPr>
                <w:rFonts w:ascii="Times New Roman" w:hAnsi="Times New Roman" w:cs="Times New Roman"/>
                <w:sz w:val="24"/>
                <w:szCs w:val="24"/>
              </w:rPr>
            </w:pPr>
            <w:r w:rsidRPr="001E2871">
              <w:rPr>
                <w:rFonts w:ascii="Times New Roman" w:hAnsi="Times New Roman" w:cs="Times New Roman"/>
                <w:sz w:val="24"/>
                <w:szCs w:val="24"/>
              </w:rPr>
              <w:t>Статистические данные об авариях</w:t>
            </w:r>
          </w:p>
        </w:tc>
        <w:tc>
          <w:tcPr>
            <w:tcW w:w="1843" w:type="dxa"/>
          </w:tcPr>
          <w:p w14:paraId="3692C820" w14:textId="77777777" w:rsidR="001E2871" w:rsidRPr="001E2871" w:rsidRDefault="001E2871" w:rsidP="001E2871">
            <w:pPr>
              <w:jc w:val="center"/>
              <w:rPr>
                <w:rFonts w:ascii="Times New Roman" w:hAnsi="Times New Roman" w:cs="Times New Roman"/>
                <w:sz w:val="24"/>
                <w:szCs w:val="24"/>
              </w:rPr>
            </w:pPr>
            <w:r w:rsidRPr="001E2871">
              <w:rPr>
                <w:rFonts w:ascii="Times New Roman" w:hAnsi="Times New Roman" w:cs="Times New Roman"/>
                <w:sz w:val="24"/>
                <w:szCs w:val="24"/>
              </w:rPr>
              <w:t>9</w:t>
            </w:r>
          </w:p>
        </w:tc>
      </w:tr>
      <w:tr w:rsidR="001E2871" w:rsidRPr="001E2871" w14:paraId="605A79D4" w14:textId="77777777" w:rsidTr="005D08C3">
        <w:tc>
          <w:tcPr>
            <w:tcW w:w="675" w:type="dxa"/>
          </w:tcPr>
          <w:p w14:paraId="7EE99485" w14:textId="77777777" w:rsidR="001E2871" w:rsidRPr="001E2871" w:rsidRDefault="001E2871" w:rsidP="001E2871">
            <w:pPr>
              <w:jc w:val="both"/>
              <w:rPr>
                <w:rFonts w:ascii="Times New Roman" w:hAnsi="Times New Roman" w:cs="Times New Roman"/>
                <w:sz w:val="24"/>
                <w:szCs w:val="24"/>
              </w:rPr>
            </w:pPr>
            <w:r w:rsidRPr="001E2871">
              <w:rPr>
                <w:rFonts w:ascii="Times New Roman" w:hAnsi="Times New Roman" w:cs="Times New Roman"/>
                <w:sz w:val="24"/>
                <w:szCs w:val="24"/>
              </w:rPr>
              <w:t>7.</w:t>
            </w:r>
          </w:p>
        </w:tc>
        <w:tc>
          <w:tcPr>
            <w:tcW w:w="7797" w:type="dxa"/>
          </w:tcPr>
          <w:p w14:paraId="61F3A0AF" w14:textId="310F558E" w:rsidR="001E2871" w:rsidRPr="001E2871" w:rsidRDefault="001E2871" w:rsidP="00C119DA">
            <w:pPr>
              <w:jc w:val="both"/>
              <w:rPr>
                <w:rFonts w:ascii="Times New Roman" w:hAnsi="Times New Roman" w:cs="Times New Roman"/>
                <w:sz w:val="24"/>
                <w:szCs w:val="24"/>
              </w:rPr>
            </w:pPr>
            <w:r w:rsidRPr="001E2871">
              <w:rPr>
                <w:rFonts w:ascii="Times New Roman" w:hAnsi="Times New Roman" w:cs="Times New Roman"/>
                <w:sz w:val="24"/>
                <w:szCs w:val="24"/>
              </w:rPr>
              <w:t>Виды аварий на море, расследованных в 2022 г</w:t>
            </w:r>
            <w:r w:rsidR="00C119DA">
              <w:rPr>
                <w:rFonts w:ascii="Times New Roman" w:hAnsi="Times New Roman" w:cs="Times New Roman"/>
                <w:sz w:val="24"/>
                <w:szCs w:val="24"/>
              </w:rPr>
              <w:t>оду</w:t>
            </w:r>
            <w:r w:rsidRPr="001E2871">
              <w:rPr>
                <w:rFonts w:ascii="Times New Roman" w:hAnsi="Times New Roman" w:cs="Times New Roman"/>
                <w:sz w:val="24"/>
                <w:szCs w:val="24"/>
              </w:rPr>
              <w:t>.</w:t>
            </w:r>
          </w:p>
        </w:tc>
        <w:tc>
          <w:tcPr>
            <w:tcW w:w="1843" w:type="dxa"/>
          </w:tcPr>
          <w:p w14:paraId="6DBF5631" w14:textId="77777777" w:rsidR="001E2871" w:rsidRPr="001E2871" w:rsidRDefault="001E2871" w:rsidP="001E2871">
            <w:pPr>
              <w:jc w:val="center"/>
              <w:rPr>
                <w:rFonts w:ascii="Times New Roman" w:hAnsi="Times New Roman" w:cs="Times New Roman"/>
                <w:sz w:val="24"/>
                <w:szCs w:val="24"/>
              </w:rPr>
            </w:pPr>
            <w:r w:rsidRPr="001E2871">
              <w:rPr>
                <w:rFonts w:ascii="Times New Roman" w:hAnsi="Times New Roman" w:cs="Times New Roman"/>
                <w:sz w:val="24"/>
                <w:szCs w:val="24"/>
              </w:rPr>
              <w:t>10</w:t>
            </w:r>
          </w:p>
        </w:tc>
      </w:tr>
      <w:tr w:rsidR="001E2871" w:rsidRPr="001E2871" w14:paraId="31E90697" w14:textId="77777777" w:rsidTr="005D08C3">
        <w:tc>
          <w:tcPr>
            <w:tcW w:w="675" w:type="dxa"/>
          </w:tcPr>
          <w:p w14:paraId="0A00A6BD" w14:textId="77777777" w:rsidR="001E2871" w:rsidRPr="001E2871" w:rsidRDefault="001E2871" w:rsidP="001E2871">
            <w:pPr>
              <w:jc w:val="both"/>
              <w:rPr>
                <w:rFonts w:ascii="Times New Roman" w:hAnsi="Times New Roman" w:cs="Times New Roman"/>
                <w:sz w:val="24"/>
                <w:szCs w:val="24"/>
              </w:rPr>
            </w:pPr>
            <w:r w:rsidRPr="001E2871">
              <w:rPr>
                <w:rFonts w:ascii="Times New Roman" w:hAnsi="Times New Roman" w:cs="Times New Roman"/>
                <w:sz w:val="24"/>
                <w:szCs w:val="24"/>
              </w:rPr>
              <w:t>8.</w:t>
            </w:r>
          </w:p>
          <w:p w14:paraId="560969A4" w14:textId="77777777" w:rsidR="001E2871" w:rsidRPr="001E2871" w:rsidRDefault="001E2871" w:rsidP="001E2871">
            <w:pPr>
              <w:jc w:val="both"/>
              <w:rPr>
                <w:rFonts w:ascii="Times New Roman" w:hAnsi="Times New Roman" w:cs="Times New Roman"/>
                <w:sz w:val="24"/>
                <w:szCs w:val="24"/>
              </w:rPr>
            </w:pPr>
            <w:r w:rsidRPr="001E2871">
              <w:rPr>
                <w:rFonts w:ascii="Times New Roman" w:hAnsi="Times New Roman" w:cs="Times New Roman"/>
                <w:sz w:val="24"/>
                <w:szCs w:val="24"/>
              </w:rPr>
              <w:t>8.1</w:t>
            </w:r>
          </w:p>
          <w:p w14:paraId="42268F45" w14:textId="77777777" w:rsidR="001E2871" w:rsidRPr="001E2871" w:rsidRDefault="001E2871" w:rsidP="001E2871">
            <w:pPr>
              <w:jc w:val="both"/>
              <w:rPr>
                <w:rFonts w:ascii="Times New Roman" w:hAnsi="Times New Roman" w:cs="Times New Roman"/>
                <w:sz w:val="24"/>
                <w:szCs w:val="24"/>
              </w:rPr>
            </w:pPr>
            <w:r w:rsidRPr="001E2871">
              <w:rPr>
                <w:rFonts w:ascii="Times New Roman" w:hAnsi="Times New Roman" w:cs="Times New Roman"/>
                <w:sz w:val="24"/>
                <w:szCs w:val="24"/>
              </w:rPr>
              <w:t>8.2</w:t>
            </w:r>
          </w:p>
          <w:p w14:paraId="5C5329F9" w14:textId="77777777" w:rsidR="001E2871" w:rsidRPr="001E2871" w:rsidRDefault="001E2871" w:rsidP="001E2871">
            <w:pPr>
              <w:jc w:val="both"/>
              <w:rPr>
                <w:rFonts w:ascii="Times New Roman" w:hAnsi="Times New Roman" w:cs="Times New Roman"/>
                <w:sz w:val="24"/>
                <w:szCs w:val="24"/>
              </w:rPr>
            </w:pPr>
            <w:r w:rsidRPr="001E2871">
              <w:rPr>
                <w:rFonts w:ascii="Times New Roman" w:hAnsi="Times New Roman" w:cs="Times New Roman"/>
                <w:sz w:val="24"/>
                <w:szCs w:val="24"/>
              </w:rPr>
              <w:t>8.3</w:t>
            </w:r>
          </w:p>
        </w:tc>
        <w:tc>
          <w:tcPr>
            <w:tcW w:w="7797" w:type="dxa"/>
          </w:tcPr>
          <w:p w14:paraId="7D7E2279" w14:textId="77777777" w:rsidR="001E2871" w:rsidRPr="001E2871" w:rsidRDefault="001E2871" w:rsidP="001E2871">
            <w:pPr>
              <w:jc w:val="both"/>
              <w:rPr>
                <w:rFonts w:ascii="Times New Roman" w:hAnsi="Times New Roman" w:cs="Times New Roman"/>
                <w:sz w:val="24"/>
                <w:szCs w:val="24"/>
              </w:rPr>
            </w:pPr>
            <w:r w:rsidRPr="001E2871">
              <w:rPr>
                <w:rFonts w:ascii="Times New Roman" w:hAnsi="Times New Roman" w:cs="Times New Roman"/>
                <w:sz w:val="24"/>
                <w:szCs w:val="24"/>
              </w:rPr>
              <w:t>Причины аварий</w:t>
            </w:r>
          </w:p>
          <w:p w14:paraId="6AFD872C" w14:textId="77777777" w:rsidR="001E2871" w:rsidRPr="001E2871" w:rsidRDefault="001E2871" w:rsidP="001E2871">
            <w:pPr>
              <w:jc w:val="both"/>
              <w:rPr>
                <w:rFonts w:ascii="Times New Roman" w:hAnsi="Times New Roman" w:cs="Times New Roman"/>
                <w:sz w:val="24"/>
                <w:szCs w:val="24"/>
              </w:rPr>
            </w:pPr>
            <w:r w:rsidRPr="001E2871">
              <w:rPr>
                <w:rFonts w:ascii="Times New Roman" w:hAnsi="Times New Roman" w:cs="Times New Roman"/>
                <w:sz w:val="24"/>
                <w:szCs w:val="24"/>
              </w:rPr>
              <w:t>Причины навигационных аварий</w:t>
            </w:r>
          </w:p>
          <w:p w14:paraId="1B378F8F" w14:textId="77777777" w:rsidR="001E2871" w:rsidRPr="001E2871" w:rsidRDefault="001E2871" w:rsidP="001E2871">
            <w:pPr>
              <w:jc w:val="both"/>
              <w:rPr>
                <w:rFonts w:ascii="Times New Roman" w:hAnsi="Times New Roman" w:cs="Times New Roman"/>
                <w:sz w:val="24"/>
                <w:szCs w:val="24"/>
              </w:rPr>
            </w:pPr>
            <w:r w:rsidRPr="001E2871">
              <w:rPr>
                <w:rFonts w:ascii="Times New Roman" w:hAnsi="Times New Roman" w:cs="Times New Roman"/>
                <w:sz w:val="24"/>
                <w:szCs w:val="24"/>
              </w:rPr>
              <w:t>Причины технических аварий</w:t>
            </w:r>
          </w:p>
          <w:p w14:paraId="3D8B1C11" w14:textId="77777777" w:rsidR="001E2871" w:rsidRPr="001E2871" w:rsidRDefault="001E2871" w:rsidP="001E2871">
            <w:pPr>
              <w:jc w:val="both"/>
              <w:rPr>
                <w:rFonts w:ascii="Times New Roman" w:hAnsi="Times New Roman" w:cs="Times New Roman"/>
                <w:sz w:val="24"/>
                <w:szCs w:val="24"/>
              </w:rPr>
            </w:pPr>
            <w:r w:rsidRPr="001E2871">
              <w:rPr>
                <w:rFonts w:ascii="Times New Roman" w:hAnsi="Times New Roman" w:cs="Times New Roman"/>
                <w:sz w:val="24"/>
                <w:szCs w:val="24"/>
              </w:rPr>
              <w:t>Причины аварий, связанных с гибелью (пропажей без вести) человека</w:t>
            </w:r>
          </w:p>
        </w:tc>
        <w:tc>
          <w:tcPr>
            <w:tcW w:w="1843" w:type="dxa"/>
          </w:tcPr>
          <w:p w14:paraId="1CC09E15" w14:textId="77777777" w:rsidR="001E2871" w:rsidRPr="001E2871" w:rsidRDefault="001E2871" w:rsidP="001E2871">
            <w:pPr>
              <w:jc w:val="center"/>
              <w:rPr>
                <w:rFonts w:ascii="Times New Roman" w:hAnsi="Times New Roman" w:cs="Times New Roman"/>
                <w:sz w:val="24"/>
                <w:szCs w:val="24"/>
              </w:rPr>
            </w:pPr>
            <w:r w:rsidRPr="001E2871">
              <w:rPr>
                <w:rFonts w:ascii="Times New Roman" w:hAnsi="Times New Roman" w:cs="Times New Roman"/>
                <w:sz w:val="24"/>
                <w:szCs w:val="24"/>
              </w:rPr>
              <w:t>10</w:t>
            </w:r>
          </w:p>
          <w:p w14:paraId="247D404E" w14:textId="77777777" w:rsidR="001E2871" w:rsidRPr="001E2871" w:rsidRDefault="001E2871" w:rsidP="001E2871">
            <w:pPr>
              <w:jc w:val="center"/>
              <w:rPr>
                <w:rFonts w:ascii="Times New Roman" w:hAnsi="Times New Roman" w:cs="Times New Roman"/>
                <w:sz w:val="24"/>
                <w:szCs w:val="24"/>
              </w:rPr>
            </w:pPr>
            <w:r w:rsidRPr="001E2871">
              <w:rPr>
                <w:rFonts w:ascii="Times New Roman" w:hAnsi="Times New Roman" w:cs="Times New Roman"/>
                <w:sz w:val="24"/>
                <w:szCs w:val="24"/>
              </w:rPr>
              <w:t>10</w:t>
            </w:r>
          </w:p>
          <w:p w14:paraId="7418BE69" w14:textId="77777777" w:rsidR="001E2871" w:rsidRPr="001E2871" w:rsidRDefault="001E2871" w:rsidP="001E2871">
            <w:pPr>
              <w:jc w:val="center"/>
              <w:rPr>
                <w:rFonts w:ascii="Times New Roman" w:hAnsi="Times New Roman" w:cs="Times New Roman"/>
                <w:sz w:val="24"/>
                <w:szCs w:val="24"/>
              </w:rPr>
            </w:pPr>
            <w:r w:rsidRPr="001E2871">
              <w:rPr>
                <w:rFonts w:ascii="Times New Roman" w:hAnsi="Times New Roman" w:cs="Times New Roman"/>
                <w:sz w:val="24"/>
                <w:szCs w:val="24"/>
              </w:rPr>
              <w:t>10</w:t>
            </w:r>
          </w:p>
          <w:p w14:paraId="61F29272" w14:textId="77777777" w:rsidR="001E2871" w:rsidRPr="001E2871" w:rsidRDefault="001E2871" w:rsidP="001E2871">
            <w:pPr>
              <w:jc w:val="center"/>
              <w:rPr>
                <w:rFonts w:ascii="Times New Roman" w:hAnsi="Times New Roman" w:cs="Times New Roman"/>
                <w:sz w:val="24"/>
                <w:szCs w:val="24"/>
              </w:rPr>
            </w:pPr>
            <w:r w:rsidRPr="001E2871">
              <w:rPr>
                <w:rFonts w:ascii="Times New Roman" w:hAnsi="Times New Roman" w:cs="Times New Roman"/>
                <w:sz w:val="24"/>
                <w:szCs w:val="24"/>
              </w:rPr>
              <w:t>11</w:t>
            </w:r>
          </w:p>
        </w:tc>
      </w:tr>
      <w:tr w:rsidR="001E2871" w:rsidRPr="001E2871" w14:paraId="1846B373" w14:textId="77777777" w:rsidTr="005D08C3">
        <w:tc>
          <w:tcPr>
            <w:tcW w:w="675" w:type="dxa"/>
          </w:tcPr>
          <w:p w14:paraId="643AA661" w14:textId="62EFA67C" w:rsidR="001E2871" w:rsidRDefault="001E2871" w:rsidP="001E2871">
            <w:pPr>
              <w:jc w:val="both"/>
              <w:rPr>
                <w:rFonts w:ascii="Times New Roman" w:hAnsi="Times New Roman" w:cs="Times New Roman"/>
                <w:sz w:val="24"/>
                <w:szCs w:val="24"/>
              </w:rPr>
            </w:pPr>
            <w:r w:rsidRPr="001E2871">
              <w:rPr>
                <w:rFonts w:ascii="Times New Roman" w:hAnsi="Times New Roman" w:cs="Times New Roman"/>
                <w:sz w:val="24"/>
                <w:szCs w:val="24"/>
              </w:rPr>
              <w:t>9.</w:t>
            </w:r>
          </w:p>
          <w:p w14:paraId="390DBD11" w14:textId="77777777" w:rsidR="005D08C3" w:rsidRDefault="005D08C3" w:rsidP="001E2871">
            <w:pPr>
              <w:jc w:val="both"/>
              <w:rPr>
                <w:rFonts w:ascii="Times New Roman" w:hAnsi="Times New Roman" w:cs="Times New Roman"/>
                <w:sz w:val="24"/>
                <w:szCs w:val="24"/>
              </w:rPr>
            </w:pPr>
          </w:p>
          <w:p w14:paraId="5F1B093E" w14:textId="77777777" w:rsidR="005D08C3" w:rsidRDefault="005D08C3" w:rsidP="001E2871">
            <w:pPr>
              <w:jc w:val="both"/>
              <w:rPr>
                <w:rFonts w:ascii="Times New Roman" w:hAnsi="Times New Roman" w:cs="Times New Roman"/>
                <w:sz w:val="24"/>
                <w:szCs w:val="24"/>
              </w:rPr>
            </w:pPr>
          </w:p>
          <w:p w14:paraId="2B3E8816" w14:textId="77777777" w:rsidR="005D08C3" w:rsidRDefault="005D08C3" w:rsidP="001E2871">
            <w:pPr>
              <w:jc w:val="both"/>
              <w:rPr>
                <w:rFonts w:ascii="Times New Roman" w:hAnsi="Times New Roman" w:cs="Times New Roman"/>
                <w:sz w:val="24"/>
                <w:szCs w:val="24"/>
              </w:rPr>
            </w:pPr>
          </w:p>
          <w:p w14:paraId="41DD02D2" w14:textId="77777777" w:rsidR="005D08C3" w:rsidRDefault="005D08C3" w:rsidP="001E2871">
            <w:pPr>
              <w:jc w:val="both"/>
              <w:rPr>
                <w:rFonts w:ascii="Times New Roman" w:hAnsi="Times New Roman" w:cs="Times New Roman"/>
                <w:sz w:val="24"/>
                <w:szCs w:val="24"/>
              </w:rPr>
            </w:pPr>
            <w:r>
              <w:rPr>
                <w:rFonts w:ascii="Times New Roman" w:hAnsi="Times New Roman" w:cs="Times New Roman"/>
                <w:sz w:val="24"/>
                <w:szCs w:val="24"/>
              </w:rPr>
              <w:t>10.</w:t>
            </w:r>
          </w:p>
          <w:p w14:paraId="6CDC8538" w14:textId="77777777" w:rsidR="005D08C3" w:rsidRDefault="005D08C3" w:rsidP="001E2871">
            <w:pPr>
              <w:jc w:val="both"/>
              <w:rPr>
                <w:rFonts w:ascii="Times New Roman" w:hAnsi="Times New Roman" w:cs="Times New Roman"/>
                <w:sz w:val="24"/>
                <w:szCs w:val="24"/>
              </w:rPr>
            </w:pPr>
            <w:r>
              <w:rPr>
                <w:rFonts w:ascii="Times New Roman" w:hAnsi="Times New Roman" w:cs="Times New Roman"/>
                <w:sz w:val="24"/>
                <w:szCs w:val="24"/>
              </w:rPr>
              <w:t>11.</w:t>
            </w:r>
          </w:p>
          <w:p w14:paraId="53AEAD44" w14:textId="1ED2C787" w:rsidR="005D08C3" w:rsidRPr="001E2871" w:rsidRDefault="005D08C3" w:rsidP="001E2871">
            <w:pPr>
              <w:jc w:val="both"/>
              <w:rPr>
                <w:rFonts w:ascii="Times New Roman" w:hAnsi="Times New Roman" w:cs="Times New Roman"/>
                <w:sz w:val="24"/>
                <w:szCs w:val="24"/>
              </w:rPr>
            </w:pPr>
            <w:r>
              <w:rPr>
                <w:rFonts w:ascii="Times New Roman" w:hAnsi="Times New Roman" w:cs="Times New Roman"/>
                <w:sz w:val="24"/>
                <w:szCs w:val="24"/>
              </w:rPr>
              <w:t>12.</w:t>
            </w:r>
          </w:p>
        </w:tc>
        <w:tc>
          <w:tcPr>
            <w:tcW w:w="7797" w:type="dxa"/>
          </w:tcPr>
          <w:p w14:paraId="6980F3D1" w14:textId="77777777" w:rsidR="001E2871" w:rsidRDefault="001E2871" w:rsidP="00687B0A">
            <w:pPr>
              <w:jc w:val="both"/>
              <w:rPr>
                <w:rFonts w:ascii="Times New Roman" w:hAnsi="Times New Roman" w:cs="Times New Roman"/>
                <w:sz w:val="24"/>
                <w:szCs w:val="24"/>
              </w:rPr>
            </w:pPr>
            <w:r w:rsidRPr="001E2871">
              <w:rPr>
                <w:rFonts w:ascii="Times New Roman" w:hAnsi="Times New Roman" w:cs="Times New Roman"/>
                <w:sz w:val="24"/>
                <w:szCs w:val="24"/>
              </w:rPr>
              <w:t>Соотношение числа расследованных аварий с рыболовными судами в 2022 г</w:t>
            </w:r>
            <w:r w:rsidR="00687B0A">
              <w:rPr>
                <w:rFonts w:ascii="Times New Roman" w:hAnsi="Times New Roman" w:cs="Times New Roman"/>
                <w:sz w:val="24"/>
                <w:szCs w:val="24"/>
              </w:rPr>
              <w:t>оду</w:t>
            </w:r>
            <w:r w:rsidRPr="001E2871">
              <w:rPr>
                <w:rFonts w:ascii="Times New Roman" w:hAnsi="Times New Roman" w:cs="Times New Roman"/>
                <w:sz w:val="24"/>
                <w:szCs w:val="24"/>
              </w:rPr>
              <w:t>, в которых выявлены случаи некомпетентности или неправильных действий членов экипажа и общего числа расследованных аварий в 2022 г</w:t>
            </w:r>
            <w:r w:rsidR="00687B0A">
              <w:rPr>
                <w:rFonts w:ascii="Times New Roman" w:hAnsi="Times New Roman" w:cs="Times New Roman"/>
                <w:sz w:val="24"/>
                <w:szCs w:val="24"/>
              </w:rPr>
              <w:t>оду</w:t>
            </w:r>
          </w:p>
          <w:p w14:paraId="59620814" w14:textId="77777777" w:rsidR="005D08C3" w:rsidRPr="005D08C3" w:rsidRDefault="005D08C3" w:rsidP="005D08C3">
            <w:pPr>
              <w:jc w:val="both"/>
              <w:rPr>
                <w:rFonts w:ascii="Times New Roman" w:hAnsi="Times New Roman" w:cs="Times New Roman"/>
                <w:sz w:val="24"/>
                <w:szCs w:val="24"/>
              </w:rPr>
            </w:pPr>
            <w:r w:rsidRPr="005D08C3">
              <w:rPr>
                <w:rFonts w:ascii="Times New Roman" w:hAnsi="Times New Roman" w:cs="Times New Roman"/>
                <w:sz w:val="24"/>
                <w:szCs w:val="24"/>
              </w:rPr>
              <w:t>Аварийные случаи на море, связанные с гибелью людей и травматизмом</w:t>
            </w:r>
          </w:p>
          <w:p w14:paraId="20DCBB1D" w14:textId="77777777" w:rsidR="005D08C3" w:rsidRPr="005D08C3" w:rsidRDefault="005D08C3" w:rsidP="005D08C3">
            <w:pPr>
              <w:jc w:val="both"/>
              <w:rPr>
                <w:rFonts w:ascii="Times New Roman" w:hAnsi="Times New Roman" w:cs="Times New Roman"/>
                <w:sz w:val="24"/>
                <w:szCs w:val="24"/>
              </w:rPr>
            </w:pPr>
            <w:r w:rsidRPr="005D08C3">
              <w:rPr>
                <w:rFonts w:ascii="Times New Roman" w:hAnsi="Times New Roman" w:cs="Times New Roman"/>
                <w:sz w:val="24"/>
                <w:szCs w:val="24"/>
              </w:rPr>
              <w:t>Аварийность на море по местоположению АС</w:t>
            </w:r>
          </w:p>
          <w:p w14:paraId="6F39DE72" w14:textId="4F0304D3" w:rsidR="005D08C3" w:rsidRPr="001E2871" w:rsidRDefault="005D08C3" w:rsidP="005D08C3">
            <w:pPr>
              <w:jc w:val="both"/>
              <w:rPr>
                <w:rFonts w:ascii="Times New Roman" w:hAnsi="Times New Roman" w:cs="Times New Roman"/>
                <w:sz w:val="24"/>
                <w:szCs w:val="24"/>
              </w:rPr>
            </w:pPr>
            <w:r w:rsidRPr="005D08C3">
              <w:rPr>
                <w:rFonts w:ascii="Times New Roman" w:hAnsi="Times New Roman" w:cs="Times New Roman"/>
                <w:sz w:val="24"/>
                <w:szCs w:val="24"/>
              </w:rPr>
              <w:t>Показатели аварийности на море по видам</w:t>
            </w:r>
          </w:p>
        </w:tc>
        <w:tc>
          <w:tcPr>
            <w:tcW w:w="1843" w:type="dxa"/>
          </w:tcPr>
          <w:p w14:paraId="173D4FC6" w14:textId="77777777" w:rsidR="001E2871" w:rsidRDefault="001E2871" w:rsidP="001E2871">
            <w:pPr>
              <w:jc w:val="center"/>
              <w:rPr>
                <w:rFonts w:ascii="Times New Roman" w:hAnsi="Times New Roman" w:cs="Times New Roman"/>
                <w:sz w:val="24"/>
                <w:szCs w:val="24"/>
              </w:rPr>
            </w:pPr>
            <w:r w:rsidRPr="001E2871">
              <w:rPr>
                <w:rFonts w:ascii="Times New Roman" w:hAnsi="Times New Roman" w:cs="Times New Roman"/>
                <w:sz w:val="24"/>
                <w:szCs w:val="24"/>
              </w:rPr>
              <w:t>11</w:t>
            </w:r>
          </w:p>
          <w:p w14:paraId="262A2E95" w14:textId="77777777" w:rsidR="005D08C3" w:rsidRDefault="005D08C3" w:rsidP="001E2871">
            <w:pPr>
              <w:jc w:val="center"/>
              <w:rPr>
                <w:rFonts w:ascii="Times New Roman" w:hAnsi="Times New Roman" w:cs="Times New Roman"/>
                <w:sz w:val="24"/>
                <w:szCs w:val="24"/>
              </w:rPr>
            </w:pPr>
          </w:p>
          <w:p w14:paraId="3B49C0D4" w14:textId="77777777" w:rsidR="005D08C3" w:rsidRDefault="005D08C3" w:rsidP="001E2871">
            <w:pPr>
              <w:jc w:val="center"/>
              <w:rPr>
                <w:rFonts w:ascii="Times New Roman" w:hAnsi="Times New Roman" w:cs="Times New Roman"/>
                <w:sz w:val="24"/>
                <w:szCs w:val="24"/>
              </w:rPr>
            </w:pPr>
          </w:p>
          <w:p w14:paraId="17774F6C" w14:textId="77777777" w:rsidR="005D08C3" w:rsidRDefault="005D08C3" w:rsidP="001E2871">
            <w:pPr>
              <w:jc w:val="center"/>
              <w:rPr>
                <w:rFonts w:ascii="Times New Roman" w:hAnsi="Times New Roman" w:cs="Times New Roman"/>
                <w:sz w:val="24"/>
                <w:szCs w:val="24"/>
              </w:rPr>
            </w:pPr>
          </w:p>
          <w:p w14:paraId="572EA3DF" w14:textId="77777777" w:rsidR="005D08C3" w:rsidRDefault="005D08C3" w:rsidP="001E2871">
            <w:pPr>
              <w:jc w:val="center"/>
              <w:rPr>
                <w:rFonts w:ascii="Times New Roman" w:hAnsi="Times New Roman" w:cs="Times New Roman"/>
                <w:sz w:val="24"/>
                <w:szCs w:val="24"/>
              </w:rPr>
            </w:pPr>
            <w:r>
              <w:rPr>
                <w:rFonts w:ascii="Times New Roman" w:hAnsi="Times New Roman" w:cs="Times New Roman"/>
                <w:sz w:val="24"/>
                <w:szCs w:val="24"/>
              </w:rPr>
              <w:t>13</w:t>
            </w:r>
          </w:p>
          <w:p w14:paraId="4B658E7A" w14:textId="77777777" w:rsidR="005D08C3" w:rsidRDefault="005D08C3" w:rsidP="001E2871">
            <w:pPr>
              <w:jc w:val="center"/>
              <w:rPr>
                <w:rFonts w:ascii="Times New Roman" w:hAnsi="Times New Roman" w:cs="Times New Roman"/>
                <w:sz w:val="24"/>
                <w:szCs w:val="24"/>
              </w:rPr>
            </w:pPr>
            <w:r>
              <w:rPr>
                <w:rFonts w:ascii="Times New Roman" w:hAnsi="Times New Roman" w:cs="Times New Roman"/>
                <w:sz w:val="24"/>
                <w:szCs w:val="24"/>
              </w:rPr>
              <w:t>15</w:t>
            </w:r>
          </w:p>
          <w:p w14:paraId="1A17A5F7" w14:textId="34A19BD1" w:rsidR="005D08C3" w:rsidRPr="001E2871" w:rsidRDefault="005D08C3" w:rsidP="001E2871">
            <w:pPr>
              <w:jc w:val="center"/>
              <w:rPr>
                <w:rFonts w:ascii="Times New Roman" w:hAnsi="Times New Roman" w:cs="Times New Roman"/>
                <w:sz w:val="24"/>
                <w:szCs w:val="24"/>
              </w:rPr>
            </w:pPr>
            <w:r>
              <w:rPr>
                <w:rFonts w:ascii="Times New Roman" w:hAnsi="Times New Roman" w:cs="Times New Roman"/>
                <w:sz w:val="24"/>
                <w:szCs w:val="24"/>
              </w:rPr>
              <w:t>18</w:t>
            </w:r>
          </w:p>
        </w:tc>
      </w:tr>
      <w:tr w:rsidR="001E2871" w:rsidRPr="001E2871" w14:paraId="5E366C47" w14:textId="77777777" w:rsidTr="005D08C3">
        <w:tc>
          <w:tcPr>
            <w:tcW w:w="675" w:type="dxa"/>
          </w:tcPr>
          <w:p w14:paraId="6B5EF786" w14:textId="1217C307" w:rsidR="001E2871" w:rsidRPr="001E2871" w:rsidRDefault="001E2871" w:rsidP="001E2871">
            <w:pPr>
              <w:contextualSpacing/>
              <w:jc w:val="both"/>
              <w:rPr>
                <w:rFonts w:ascii="Times New Roman" w:hAnsi="Times New Roman" w:cs="Times New Roman"/>
                <w:sz w:val="24"/>
                <w:szCs w:val="24"/>
              </w:rPr>
            </w:pPr>
          </w:p>
          <w:p w14:paraId="115DEB21" w14:textId="120D69A2" w:rsidR="001E2871" w:rsidRPr="001E2871" w:rsidRDefault="001E2871" w:rsidP="001E2871">
            <w:pPr>
              <w:contextualSpacing/>
              <w:jc w:val="both"/>
              <w:rPr>
                <w:rFonts w:ascii="Times New Roman" w:hAnsi="Times New Roman" w:cs="Times New Roman"/>
                <w:sz w:val="24"/>
                <w:szCs w:val="24"/>
              </w:rPr>
            </w:pPr>
            <w:r w:rsidRPr="001E2871">
              <w:rPr>
                <w:rFonts w:ascii="Times New Roman" w:hAnsi="Times New Roman" w:cs="Times New Roman"/>
                <w:sz w:val="24"/>
                <w:szCs w:val="24"/>
              </w:rPr>
              <w:t>1</w:t>
            </w:r>
            <w:r w:rsidR="005D08C3">
              <w:rPr>
                <w:rFonts w:ascii="Times New Roman" w:hAnsi="Times New Roman" w:cs="Times New Roman"/>
                <w:sz w:val="24"/>
                <w:szCs w:val="24"/>
              </w:rPr>
              <w:t>3</w:t>
            </w:r>
            <w:r w:rsidRPr="001E2871">
              <w:rPr>
                <w:rFonts w:ascii="Times New Roman" w:hAnsi="Times New Roman" w:cs="Times New Roman"/>
                <w:sz w:val="24"/>
                <w:szCs w:val="24"/>
              </w:rPr>
              <w:t>.</w:t>
            </w:r>
          </w:p>
          <w:p w14:paraId="5B120630" w14:textId="61F947B8" w:rsidR="001E2871" w:rsidRPr="001E2871" w:rsidRDefault="001E2871" w:rsidP="001E2871">
            <w:pPr>
              <w:contextualSpacing/>
              <w:jc w:val="both"/>
              <w:rPr>
                <w:rFonts w:ascii="Times New Roman" w:hAnsi="Times New Roman" w:cs="Times New Roman"/>
                <w:sz w:val="24"/>
                <w:szCs w:val="24"/>
              </w:rPr>
            </w:pPr>
            <w:r w:rsidRPr="001E2871">
              <w:rPr>
                <w:rFonts w:ascii="Times New Roman" w:hAnsi="Times New Roman" w:cs="Times New Roman"/>
                <w:sz w:val="24"/>
                <w:szCs w:val="24"/>
              </w:rPr>
              <w:t>1</w:t>
            </w:r>
            <w:r w:rsidR="005D08C3">
              <w:rPr>
                <w:rFonts w:ascii="Times New Roman" w:hAnsi="Times New Roman" w:cs="Times New Roman"/>
                <w:sz w:val="24"/>
                <w:szCs w:val="24"/>
              </w:rPr>
              <w:t>4</w:t>
            </w:r>
            <w:r w:rsidRPr="001E2871">
              <w:rPr>
                <w:rFonts w:ascii="Times New Roman" w:hAnsi="Times New Roman" w:cs="Times New Roman"/>
                <w:sz w:val="24"/>
                <w:szCs w:val="24"/>
              </w:rPr>
              <w:t>.</w:t>
            </w:r>
          </w:p>
          <w:p w14:paraId="5D8437ED" w14:textId="6A43CC40" w:rsidR="001E2871" w:rsidRPr="001E2871" w:rsidRDefault="001E2871" w:rsidP="001E2871">
            <w:pPr>
              <w:contextualSpacing/>
              <w:jc w:val="both"/>
              <w:rPr>
                <w:rFonts w:ascii="Times New Roman" w:hAnsi="Times New Roman" w:cs="Times New Roman"/>
                <w:sz w:val="24"/>
                <w:szCs w:val="24"/>
              </w:rPr>
            </w:pPr>
            <w:r w:rsidRPr="001E2871">
              <w:rPr>
                <w:rFonts w:ascii="Times New Roman" w:hAnsi="Times New Roman" w:cs="Times New Roman"/>
                <w:sz w:val="24"/>
                <w:szCs w:val="24"/>
              </w:rPr>
              <w:t>1</w:t>
            </w:r>
            <w:r w:rsidR="005D08C3">
              <w:rPr>
                <w:rFonts w:ascii="Times New Roman" w:hAnsi="Times New Roman" w:cs="Times New Roman"/>
                <w:sz w:val="24"/>
                <w:szCs w:val="24"/>
              </w:rPr>
              <w:t>5</w:t>
            </w:r>
            <w:r w:rsidRPr="001E2871">
              <w:rPr>
                <w:rFonts w:ascii="Times New Roman" w:hAnsi="Times New Roman" w:cs="Times New Roman"/>
                <w:sz w:val="24"/>
                <w:szCs w:val="24"/>
              </w:rPr>
              <w:t>.</w:t>
            </w:r>
          </w:p>
          <w:p w14:paraId="34626CCB" w14:textId="7A1C02C5" w:rsidR="001E2871" w:rsidRPr="001E2871" w:rsidRDefault="001E2871" w:rsidP="001E2871">
            <w:pPr>
              <w:contextualSpacing/>
              <w:jc w:val="both"/>
              <w:rPr>
                <w:rFonts w:ascii="Times New Roman" w:hAnsi="Times New Roman" w:cs="Times New Roman"/>
                <w:sz w:val="24"/>
                <w:szCs w:val="24"/>
              </w:rPr>
            </w:pPr>
            <w:r w:rsidRPr="001E2871">
              <w:rPr>
                <w:rFonts w:ascii="Times New Roman" w:hAnsi="Times New Roman" w:cs="Times New Roman"/>
                <w:sz w:val="24"/>
                <w:szCs w:val="24"/>
              </w:rPr>
              <w:t>1</w:t>
            </w:r>
            <w:r w:rsidR="005D08C3">
              <w:rPr>
                <w:rFonts w:ascii="Times New Roman" w:hAnsi="Times New Roman" w:cs="Times New Roman"/>
                <w:sz w:val="24"/>
                <w:szCs w:val="24"/>
              </w:rPr>
              <w:t>6</w:t>
            </w:r>
            <w:r w:rsidRPr="001E2871">
              <w:rPr>
                <w:rFonts w:ascii="Times New Roman" w:hAnsi="Times New Roman" w:cs="Times New Roman"/>
                <w:sz w:val="24"/>
                <w:szCs w:val="24"/>
              </w:rPr>
              <w:t>.</w:t>
            </w:r>
          </w:p>
          <w:p w14:paraId="3EF47E97" w14:textId="55DD8E36" w:rsidR="001E2871" w:rsidRPr="001E2871" w:rsidRDefault="001E2871" w:rsidP="001E2871">
            <w:pPr>
              <w:contextualSpacing/>
              <w:jc w:val="both"/>
              <w:rPr>
                <w:rFonts w:ascii="Times New Roman" w:hAnsi="Times New Roman" w:cs="Times New Roman"/>
                <w:sz w:val="24"/>
                <w:szCs w:val="24"/>
              </w:rPr>
            </w:pPr>
            <w:r w:rsidRPr="001E2871">
              <w:rPr>
                <w:rFonts w:ascii="Times New Roman" w:hAnsi="Times New Roman" w:cs="Times New Roman"/>
                <w:sz w:val="24"/>
                <w:szCs w:val="24"/>
              </w:rPr>
              <w:t>1</w:t>
            </w:r>
            <w:r w:rsidR="005D08C3">
              <w:rPr>
                <w:rFonts w:ascii="Times New Roman" w:hAnsi="Times New Roman" w:cs="Times New Roman"/>
                <w:sz w:val="24"/>
                <w:szCs w:val="24"/>
              </w:rPr>
              <w:t>7</w:t>
            </w:r>
            <w:r w:rsidRPr="001E2871">
              <w:rPr>
                <w:rFonts w:ascii="Times New Roman" w:hAnsi="Times New Roman" w:cs="Times New Roman"/>
                <w:sz w:val="24"/>
                <w:szCs w:val="24"/>
              </w:rPr>
              <w:t>.</w:t>
            </w:r>
          </w:p>
          <w:p w14:paraId="29637E06" w14:textId="7C47854D" w:rsidR="001E2871" w:rsidRPr="001E2871" w:rsidRDefault="001E2871" w:rsidP="005D08C3">
            <w:pPr>
              <w:contextualSpacing/>
              <w:jc w:val="both"/>
              <w:rPr>
                <w:rFonts w:ascii="Times New Roman" w:hAnsi="Times New Roman" w:cs="Times New Roman"/>
                <w:sz w:val="24"/>
                <w:szCs w:val="24"/>
              </w:rPr>
            </w:pPr>
            <w:r w:rsidRPr="001E2871">
              <w:rPr>
                <w:rFonts w:ascii="Times New Roman" w:hAnsi="Times New Roman" w:cs="Times New Roman"/>
                <w:sz w:val="24"/>
                <w:szCs w:val="24"/>
              </w:rPr>
              <w:t>1</w:t>
            </w:r>
            <w:r w:rsidR="005D08C3">
              <w:rPr>
                <w:rFonts w:ascii="Times New Roman" w:hAnsi="Times New Roman" w:cs="Times New Roman"/>
                <w:sz w:val="24"/>
                <w:szCs w:val="24"/>
              </w:rPr>
              <w:t>8</w:t>
            </w:r>
            <w:r w:rsidRPr="001E2871">
              <w:rPr>
                <w:rFonts w:ascii="Times New Roman" w:hAnsi="Times New Roman" w:cs="Times New Roman"/>
                <w:sz w:val="24"/>
                <w:szCs w:val="24"/>
              </w:rPr>
              <w:t>.</w:t>
            </w:r>
          </w:p>
        </w:tc>
        <w:tc>
          <w:tcPr>
            <w:tcW w:w="7797" w:type="dxa"/>
          </w:tcPr>
          <w:p w14:paraId="68E66B6B" w14:textId="77777777" w:rsidR="001E2871" w:rsidRPr="001E2871" w:rsidRDefault="001E2871" w:rsidP="001E2871">
            <w:pPr>
              <w:jc w:val="both"/>
              <w:rPr>
                <w:rFonts w:ascii="Times New Roman" w:hAnsi="Times New Roman" w:cs="Times New Roman"/>
                <w:b/>
                <w:sz w:val="24"/>
                <w:szCs w:val="24"/>
              </w:rPr>
            </w:pPr>
            <w:r w:rsidRPr="001E2871">
              <w:rPr>
                <w:rFonts w:ascii="Times New Roman" w:hAnsi="Times New Roman" w:cs="Times New Roman"/>
                <w:b/>
                <w:sz w:val="24"/>
                <w:szCs w:val="24"/>
              </w:rPr>
              <w:t xml:space="preserve">Часть 3 Извлеченные уроки из расследованных аварий на море </w:t>
            </w:r>
          </w:p>
          <w:p w14:paraId="6AB3CD66" w14:textId="77777777" w:rsidR="001E2871" w:rsidRPr="001E2871" w:rsidRDefault="001E2871" w:rsidP="001E2871">
            <w:pPr>
              <w:jc w:val="both"/>
              <w:rPr>
                <w:rFonts w:ascii="Times New Roman" w:hAnsi="Times New Roman" w:cs="Times New Roman"/>
                <w:sz w:val="24"/>
                <w:szCs w:val="24"/>
              </w:rPr>
            </w:pPr>
            <w:r w:rsidRPr="001E2871">
              <w:rPr>
                <w:rFonts w:ascii="Times New Roman" w:eastAsia="Times New Roman" w:hAnsi="Times New Roman" w:cs="Times New Roman"/>
                <w:sz w:val="24"/>
                <w:szCs w:val="24"/>
              </w:rPr>
              <w:t xml:space="preserve">Посадка судна на мель </w:t>
            </w:r>
          </w:p>
          <w:p w14:paraId="0EDBA09E" w14:textId="77777777" w:rsidR="001E2871" w:rsidRPr="001E2871" w:rsidRDefault="001E2871" w:rsidP="001E2871">
            <w:pPr>
              <w:jc w:val="both"/>
              <w:rPr>
                <w:rFonts w:ascii="Times New Roman" w:eastAsia="Times New Roman" w:hAnsi="Times New Roman" w:cs="Times New Roman"/>
                <w:sz w:val="24"/>
                <w:szCs w:val="24"/>
              </w:rPr>
            </w:pPr>
            <w:r w:rsidRPr="001E2871">
              <w:rPr>
                <w:rFonts w:ascii="Times New Roman" w:eastAsia="Times New Roman" w:hAnsi="Times New Roman" w:cs="Times New Roman"/>
                <w:sz w:val="24"/>
                <w:szCs w:val="24"/>
              </w:rPr>
              <w:t>Столкновение судов</w:t>
            </w:r>
          </w:p>
          <w:p w14:paraId="1AAD89B8" w14:textId="77777777" w:rsidR="001E2871" w:rsidRPr="001E2871" w:rsidRDefault="001E2871" w:rsidP="001E2871">
            <w:pPr>
              <w:jc w:val="both"/>
              <w:rPr>
                <w:rFonts w:ascii="Times New Roman" w:eastAsia="Times New Roman" w:hAnsi="Times New Roman" w:cs="Times New Roman"/>
                <w:sz w:val="24"/>
                <w:szCs w:val="24"/>
              </w:rPr>
            </w:pPr>
            <w:r w:rsidRPr="001E2871">
              <w:rPr>
                <w:rFonts w:ascii="Times New Roman" w:eastAsia="Times New Roman" w:hAnsi="Times New Roman" w:cs="Times New Roman"/>
                <w:sz w:val="24"/>
                <w:szCs w:val="24"/>
              </w:rPr>
              <w:t>Ледовый плен</w:t>
            </w:r>
          </w:p>
          <w:p w14:paraId="0E8913CA" w14:textId="77777777" w:rsidR="001E2871" w:rsidRPr="001E2871" w:rsidRDefault="001E2871" w:rsidP="001E2871">
            <w:pPr>
              <w:jc w:val="both"/>
              <w:rPr>
                <w:rFonts w:ascii="Times New Roman" w:eastAsia="Times New Roman" w:hAnsi="Times New Roman" w:cs="Times New Roman"/>
                <w:sz w:val="24"/>
                <w:szCs w:val="24"/>
              </w:rPr>
            </w:pPr>
            <w:r w:rsidRPr="001E2871">
              <w:rPr>
                <w:rFonts w:ascii="Times New Roman" w:eastAsia="Times New Roman" w:hAnsi="Times New Roman" w:cs="Times New Roman"/>
                <w:sz w:val="24"/>
                <w:szCs w:val="24"/>
              </w:rPr>
              <w:t>Повреждение конструкций и/или механизмов судна</w:t>
            </w:r>
          </w:p>
          <w:p w14:paraId="3BC8EBD9" w14:textId="77777777" w:rsidR="001E2871" w:rsidRPr="001E2871" w:rsidRDefault="001E2871" w:rsidP="001E2871">
            <w:pPr>
              <w:jc w:val="both"/>
              <w:rPr>
                <w:rFonts w:ascii="Times New Roman" w:eastAsia="Times New Roman" w:hAnsi="Times New Roman" w:cs="Times New Roman"/>
                <w:sz w:val="24"/>
                <w:szCs w:val="24"/>
              </w:rPr>
            </w:pPr>
            <w:r w:rsidRPr="001E2871">
              <w:rPr>
                <w:rFonts w:ascii="Times New Roman" w:eastAsia="Times New Roman" w:hAnsi="Times New Roman" w:cs="Times New Roman"/>
                <w:sz w:val="24"/>
                <w:szCs w:val="24"/>
              </w:rPr>
              <w:t>Аварии, связанные с гибелью человека</w:t>
            </w:r>
          </w:p>
          <w:p w14:paraId="260CB7E7" w14:textId="77777777" w:rsidR="001E2871" w:rsidRPr="001E2871" w:rsidRDefault="001E2871" w:rsidP="001E2871">
            <w:pPr>
              <w:autoSpaceDE w:val="0"/>
              <w:autoSpaceDN w:val="0"/>
              <w:adjustRightInd w:val="0"/>
              <w:ind w:left="34"/>
              <w:rPr>
                <w:rFonts w:ascii="Times New Roman" w:hAnsi="Times New Roman" w:cs="Times New Roman"/>
                <w:b/>
                <w:sz w:val="24"/>
                <w:szCs w:val="24"/>
              </w:rPr>
            </w:pPr>
            <w:r w:rsidRPr="001E2871">
              <w:rPr>
                <w:rFonts w:ascii="Times New Roman" w:eastAsia="Times New Roman" w:hAnsi="Times New Roman" w:cs="Times New Roman"/>
                <w:sz w:val="24"/>
                <w:szCs w:val="24"/>
              </w:rPr>
              <w:t>Аварии, связанные с причинением тяжкого вреда здоровью человека</w:t>
            </w:r>
          </w:p>
        </w:tc>
        <w:tc>
          <w:tcPr>
            <w:tcW w:w="1843" w:type="dxa"/>
          </w:tcPr>
          <w:p w14:paraId="50F7EB1D" w14:textId="77777777" w:rsidR="001E2871" w:rsidRPr="001E2871" w:rsidRDefault="001E2871" w:rsidP="001E2871">
            <w:pPr>
              <w:jc w:val="center"/>
              <w:rPr>
                <w:rFonts w:ascii="Times New Roman" w:hAnsi="Times New Roman" w:cs="Times New Roman"/>
                <w:sz w:val="24"/>
                <w:szCs w:val="24"/>
              </w:rPr>
            </w:pPr>
          </w:p>
          <w:p w14:paraId="6F6B3058" w14:textId="60123B47" w:rsidR="001E2871" w:rsidRPr="001E2871" w:rsidRDefault="001E2871" w:rsidP="001E2871">
            <w:pPr>
              <w:jc w:val="center"/>
              <w:rPr>
                <w:rFonts w:ascii="Times New Roman" w:hAnsi="Times New Roman" w:cs="Times New Roman"/>
                <w:sz w:val="24"/>
                <w:szCs w:val="24"/>
              </w:rPr>
            </w:pPr>
            <w:r w:rsidRPr="001E2871">
              <w:rPr>
                <w:rFonts w:ascii="Times New Roman" w:hAnsi="Times New Roman" w:cs="Times New Roman"/>
                <w:sz w:val="24"/>
                <w:szCs w:val="24"/>
              </w:rPr>
              <w:t>1</w:t>
            </w:r>
            <w:r w:rsidR="005D08C3">
              <w:rPr>
                <w:rFonts w:ascii="Times New Roman" w:hAnsi="Times New Roman" w:cs="Times New Roman"/>
                <w:sz w:val="24"/>
                <w:szCs w:val="24"/>
              </w:rPr>
              <w:t>9</w:t>
            </w:r>
          </w:p>
          <w:p w14:paraId="7E2A94B4" w14:textId="5C90012E" w:rsidR="001E2871" w:rsidRPr="001E2871" w:rsidRDefault="005D08C3" w:rsidP="001E2871">
            <w:pPr>
              <w:jc w:val="center"/>
              <w:rPr>
                <w:rFonts w:ascii="Times New Roman" w:hAnsi="Times New Roman" w:cs="Times New Roman"/>
                <w:sz w:val="24"/>
                <w:szCs w:val="24"/>
              </w:rPr>
            </w:pPr>
            <w:r>
              <w:rPr>
                <w:rFonts w:ascii="Times New Roman" w:hAnsi="Times New Roman" w:cs="Times New Roman"/>
                <w:sz w:val="24"/>
                <w:szCs w:val="24"/>
              </w:rPr>
              <w:t>25</w:t>
            </w:r>
          </w:p>
          <w:p w14:paraId="4297BD71" w14:textId="1E46CB44" w:rsidR="001E2871" w:rsidRPr="001E2871" w:rsidRDefault="001E2871" w:rsidP="001E2871">
            <w:pPr>
              <w:jc w:val="center"/>
              <w:rPr>
                <w:rFonts w:ascii="Times New Roman" w:hAnsi="Times New Roman" w:cs="Times New Roman"/>
                <w:sz w:val="24"/>
                <w:szCs w:val="24"/>
              </w:rPr>
            </w:pPr>
            <w:r w:rsidRPr="001E2871">
              <w:rPr>
                <w:rFonts w:ascii="Times New Roman" w:hAnsi="Times New Roman" w:cs="Times New Roman"/>
                <w:sz w:val="24"/>
                <w:szCs w:val="24"/>
              </w:rPr>
              <w:t>2</w:t>
            </w:r>
            <w:r w:rsidR="005D08C3">
              <w:rPr>
                <w:rFonts w:ascii="Times New Roman" w:hAnsi="Times New Roman" w:cs="Times New Roman"/>
                <w:sz w:val="24"/>
                <w:szCs w:val="24"/>
              </w:rPr>
              <w:t>7</w:t>
            </w:r>
          </w:p>
          <w:p w14:paraId="524B8239" w14:textId="57C7C0D6" w:rsidR="001E2871" w:rsidRPr="001E2871" w:rsidRDefault="001E2871" w:rsidP="001E2871">
            <w:pPr>
              <w:jc w:val="center"/>
              <w:rPr>
                <w:rFonts w:ascii="Times New Roman" w:hAnsi="Times New Roman" w:cs="Times New Roman"/>
                <w:sz w:val="24"/>
                <w:szCs w:val="24"/>
              </w:rPr>
            </w:pPr>
            <w:r w:rsidRPr="001E2871">
              <w:rPr>
                <w:rFonts w:ascii="Times New Roman" w:hAnsi="Times New Roman" w:cs="Times New Roman"/>
                <w:sz w:val="24"/>
                <w:szCs w:val="24"/>
              </w:rPr>
              <w:t>2</w:t>
            </w:r>
            <w:r w:rsidR="005D08C3">
              <w:rPr>
                <w:rFonts w:ascii="Times New Roman" w:hAnsi="Times New Roman" w:cs="Times New Roman"/>
                <w:sz w:val="24"/>
                <w:szCs w:val="24"/>
              </w:rPr>
              <w:t>8</w:t>
            </w:r>
          </w:p>
          <w:p w14:paraId="7B38790D" w14:textId="4D30BF2B" w:rsidR="001E2871" w:rsidRPr="001E2871" w:rsidRDefault="005D08C3" w:rsidP="001E2871">
            <w:pPr>
              <w:jc w:val="center"/>
              <w:rPr>
                <w:rFonts w:ascii="Times New Roman" w:hAnsi="Times New Roman" w:cs="Times New Roman"/>
                <w:sz w:val="24"/>
                <w:szCs w:val="24"/>
              </w:rPr>
            </w:pPr>
            <w:r>
              <w:rPr>
                <w:rFonts w:ascii="Times New Roman" w:hAnsi="Times New Roman" w:cs="Times New Roman"/>
                <w:sz w:val="24"/>
                <w:szCs w:val="24"/>
              </w:rPr>
              <w:t>33</w:t>
            </w:r>
          </w:p>
          <w:p w14:paraId="4088E142" w14:textId="65FC2883" w:rsidR="001E2871" w:rsidRPr="001E2871" w:rsidRDefault="005D08C3" w:rsidP="001E2871">
            <w:pPr>
              <w:jc w:val="center"/>
              <w:rPr>
                <w:rFonts w:ascii="Times New Roman" w:hAnsi="Times New Roman" w:cs="Times New Roman"/>
                <w:sz w:val="24"/>
                <w:szCs w:val="24"/>
              </w:rPr>
            </w:pPr>
            <w:r>
              <w:rPr>
                <w:rFonts w:ascii="Times New Roman" w:hAnsi="Times New Roman" w:cs="Times New Roman"/>
                <w:sz w:val="24"/>
                <w:szCs w:val="24"/>
              </w:rPr>
              <w:t>36</w:t>
            </w:r>
          </w:p>
        </w:tc>
      </w:tr>
      <w:tr w:rsidR="001E2871" w:rsidRPr="001E2871" w14:paraId="4AF574BE" w14:textId="77777777" w:rsidTr="005D08C3">
        <w:tc>
          <w:tcPr>
            <w:tcW w:w="675" w:type="dxa"/>
          </w:tcPr>
          <w:p w14:paraId="68E4CEAF" w14:textId="77777777" w:rsidR="001E2871" w:rsidRPr="001E2871" w:rsidRDefault="001E2871" w:rsidP="001E2871">
            <w:pPr>
              <w:contextualSpacing/>
              <w:jc w:val="both"/>
              <w:rPr>
                <w:rFonts w:ascii="Times New Roman" w:hAnsi="Times New Roman" w:cs="Times New Roman"/>
                <w:sz w:val="24"/>
                <w:szCs w:val="24"/>
              </w:rPr>
            </w:pPr>
          </w:p>
        </w:tc>
        <w:tc>
          <w:tcPr>
            <w:tcW w:w="7797" w:type="dxa"/>
          </w:tcPr>
          <w:p w14:paraId="2CDA092F" w14:textId="77777777" w:rsidR="001E2871" w:rsidRPr="001E2871" w:rsidRDefault="001E2871" w:rsidP="001E2871">
            <w:pPr>
              <w:jc w:val="both"/>
              <w:rPr>
                <w:rFonts w:ascii="Times New Roman" w:hAnsi="Times New Roman" w:cs="Times New Roman"/>
                <w:b/>
                <w:sz w:val="24"/>
                <w:szCs w:val="24"/>
              </w:rPr>
            </w:pPr>
            <w:r w:rsidRPr="001E2871">
              <w:rPr>
                <w:rFonts w:ascii="Times New Roman" w:hAnsi="Times New Roman" w:cs="Times New Roman"/>
                <w:b/>
                <w:sz w:val="24"/>
                <w:szCs w:val="24"/>
              </w:rPr>
              <w:t>Часть 4 Аварийность на внутренних водных путях</w:t>
            </w:r>
          </w:p>
        </w:tc>
        <w:tc>
          <w:tcPr>
            <w:tcW w:w="1843" w:type="dxa"/>
          </w:tcPr>
          <w:p w14:paraId="439F2258" w14:textId="77777777" w:rsidR="001E2871" w:rsidRPr="001E2871" w:rsidRDefault="001E2871" w:rsidP="001E2871">
            <w:pPr>
              <w:jc w:val="center"/>
              <w:rPr>
                <w:rFonts w:ascii="Times New Roman" w:hAnsi="Times New Roman" w:cs="Times New Roman"/>
                <w:sz w:val="24"/>
                <w:szCs w:val="24"/>
              </w:rPr>
            </w:pPr>
          </w:p>
        </w:tc>
      </w:tr>
      <w:tr w:rsidR="001E2871" w:rsidRPr="001E2871" w14:paraId="31313517" w14:textId="77777777" w:rsidTr="005D08C3">
        <w:tc>
          <w:tcPr>
            <w:tcW w:w="675" w:type="dxa"/>
          </w:tcPr>
          <w:p w14:paraId="708BF6C2" w14:textId="345EF8AF" w:rsidR="001E2871" w:rsidRDefault="001E2871" w:rsidP="001E2871">
            <w:pPr>
              <w:ind w:left="-112" w:right="-392" w:firstLine="112"/>
              <w:jc w:val="both"/>
              <w:rPr>
                <w:rFonts w:ascii="Times New Roman" w:hAnsi="Times New Roman" w:cs="Times New Roman"/>
                <w:sz w:val="24"/>
                <w:szCs w:val="24"/>
              </w:rPr>
            </w:pPr>
            <w:r w:rsidRPr="001E2871">
              <w:rPr>
                <w:rFonts w:ascii="Times New Roman" w:hAnsi="Times New Roman" w:cs="Times New Roman"/>
                <w:sz w:val="24"/>
                <w:szCs w:val="24"/>
              </w:rPr>
              <w:t>1</w:t>
            </w:r>
            <w:r w:rsidR="005D08C3">
              <w:rPr>
                <w:rFonts w:ascii="Times New Roman" w:hAnsi="Times New Roman" w:cs="Times New Roman"/>
                <w:sz w:val="24"/>
                <w:szCs w:val="24"/>
              </w:rPr>
              <w:t>9</w:t>
            </w:r>
            <w:r w:rsidRPr="001E2871">
              <w:rPr>
                <w:rFonts w:ascii="Times New Roman" w:hAnsi="Times New Roman" w:cs="Times New Roman"/>
                <w:sz w:val="24"/>
                <w:szCs w:val="24"/>
              </w:rPr>
              <w:t>.</w:t>
            </w:r>
          </w:p>
          <w:p w14:paraId="458C70A5" w14:textId="5E38C32A" w:rsidR="0076096E" w:rsidRPr="001E2871" w:rsidRDefault="005D08C3" w:rsidP="001E2871">
            <w:pPr>
              <w:ind w:left="-112" w:right="-392" w:firstLine="112"/>
              <w:jc w:val="both"/>
              <w:rPr>
                <w:rFonts w:ascii="Times New Roman" w:hAnsi="Times New Roman" w:cs="Times New Roman"/>
                <w:sz w:val="24"/>
                <w:szCs w:val="24"/>
              </w:rPr>
            </w:pPr>
            <w:r>
              <w:rPr>
                <w:rFonts w:ascii="Times New Roman" w:hAnsi="Times New Roman" w:cs="Times New Roman"/>
                <w:sz w:val="24"/>
                <w:szCs w:val="24"/>
              </w:rPr>
              <w:t>20.</w:t>
            </w:r>
          </w:p>
        </w:tc>
        <w:tc>
          <w:tcPr>
            <w:tcW w:w="7797" w:type="dxa"/>
          </w:tcPr>
          <w:p w14:paraId="44866EBB" w14:textId="77777777" w:rsidR="001E2871" w:rsidRDefault="001E2871" w:rsidP="001E2871">
            <w:pPr>
              <w:jc w:val="both"/>
              <w:rPr>
                <w:rFonts w:ascii="Times New Roman" w:hAnsi="Times New Roman" w:cs="Times New Roman"/>
                <w:sz w:val="24"/>
                <w:szCs w:val="24"/>
              </w:rPr>
            </w:pPr>
            <w:r w:rsidRPr="001E2871">
              <w:rPr>
                <w:rFonts w:ascii="Times New Roman" w:hAnsi="Times New Roman" w:cs="Times New Roman"/>
                <w:sz w:val="24"/>
                <w:szCs w:val="24"/>
              </w:rPr>
              <w:t>Статистические данные о транспортных происшествиях</w:t>
            </w:r>
          </w:p>
          <w:p w14:paraId="37CA38B1" w14:textId="7DE19C95" w:rsidR="0076096E" w:rsidRPr="001E2871" w:rsidRDefault="005D08C3" w:rsidP="003D575A">
            <w:pPr>
              <w:jc w:val="both"/>
              <w:rPr>
                <w:rFonts w:ascii="Times New Roman" w:hAnsi="Times New Roman" w:cs="Times New Roman"/>
                <w:sz w:val="24"/>
                <w:szCs w:val="24"/>
              </w:rPr>
            </w:pPr>
            <w:r w:rsidRPr="005D08C3">
              <w:rPr>
                <w:rFonts w:ascii="Times New Roman" w:hAnsi="Times New Roman" w:cs="Times New Roman"/>
                <w:sz w:val="24"/>
                <w:szCs w:val="24"/>
              </w:rPr>
              <w:t xml:space="preserve">Аварийные случаи на ВВП РФ, </w:t>
            </w:r>
            <w:r w:rsidR="003D575A">
              <w:rPr>
                <w:rFonts w:ascii="Times New Roman" w:hAnsi="Times New Roman" w:cs="Times New Roman"/>
                <w:sz w:val="24"/>
                <w:szCs w:val="24"/>
              </w:rPr>
              <w:t>повлекшие</w:t>
            </w:r>
            <w:r w:rsidRPr="005D08C3">
              <w:rPr>
                <w:rFonts w:ascii="Times New Roman" w:hAnsi="Times New Roman" w:cs="Times New Roman"/>
                <w:sz w:val="24"/>
                <w:szCs w:val="24"/>
              </w:rPr>
              <w:t xml:space="preserve"> гибель людей</w:t>
            </w:r>
          </w:p>
        </w:tc>
        <w:tc>
          <w:tcPr>
            <w:tcW w:w="1843" w:type="dxa"/>
          </w:tcPr>
          <w:p w14:paraId="7452D851" w14:textId="28A09608" w:rsidR="001E2871" w:rsidRDefault="005D08C3" w:rsidP="001E2871">
            <w:pPr>
              <w:jc w:val="center"/>
              <w:rPr>
                <w:rFonts w:ascii="Times New Roman" w:hAnsi="Times New Roman" w:cs="Times New Roman"/>
                <w:sz w:val="24"/>
                <w:szCs w:val="24"/>
              </w:rPr>
            </w:pPr>
            <w:r>
              <w:rPr>
                <w:rFonts w:ascii="Times New Roman" w:hAnsi="Times New Roman" w:cs="Times New Roman"/>
                <w:sz w:val="24"/>
                <w:szCs w:val="24"/>
              </w:rPr>
              <w:t>37</w:t>
            </w:r>
          </w:p>
          <w:p w14:paraId="63EDB477" w14:textId="606FFAA1" w:rsidR="0076096E" w:rsidRPr="001E2871" w:rsidRDefault="005D08C3" w:rsidP="001E2871">
            <w:pPr>
              <w:jc w:val="center"/>
              <w:rPr>
                <w:rFonts w:ascii="Times New Roman" w:hAnsi="Times New Roman" w:cs="Times New Roman"/>
                <w:sz w:val="24"/>
                <w:szCs w:val="24"/>
              </w:rPr>
            </w:pPr>
            <w:r>
              <w:rPr>
                <w:rFonts w:ascii="Times New Roman" w:hAnsi="Times New Roman" w:cs="Times New Roman"/>
                <w:sz w:val="24"/>
                <w:szCs w:val="24"/>
              </w:rPr>
              <w:t>38</w:t>
            </w:r>
          </w:p>
        </w:tc>
      </w:tr>
      <w:tr w:rsidR="001E2871" w:rsidRPr="001E2871" w14:paraId="648F0FEA" w14:textId="77777777" w:rsidTr="005D08C3">
        <w:tc>
          <w:tcPr>
            <w:tcW w:w="675" w:type="dxa"/>
          </w:tcPr>
          <w:p w14:paraId="47CE707F" w14:textId="77777777" w:rsidR="001E2871" w:rsidRPr="001E2871" w:rsidRDefault="001E2871" w:rsidP="001E2871">
            <w:pPr>
              <w:contextualSpacing/>
              <w:jc w:val="both"/>
              <w:rPr>
                <w:rFonts w:ascii="Times New Roman" w:hAnsi="Times New Roman" w:cs="Times New Roman"/>
                <w:sz w:val="24"/>
                <w:szCs w:val="24"/>
              </w:rPr>
            </w:pPr>
          </w:p>
        </w:tc>
        <w:tc>
          <w:tcPr>
            <w:tcW w:w="7797" w:type="dxa"/>
          </w:tcPr>
          <w:p w14:paraId="55BE9A5E" w14:textId="77777777" w:rsidR="001E2871" w:rsidRPr="001E2871" w:rsidRDefault="001E2871" w:rsidP="001E2871">
            <w:pPr>
              <w:jc w:val="both"/>
              <w:rPr>
                <w:rFonts w:ascii="Times New Roman" w:hAnsi="Times New Roman" w:cs="Times New Roman"/>
                <w:b/>
                <w:sz w:val="24"/>
                <w:szCs w:val="24"/>
              </w:rPr>
            </w:pPr>
            <w:r w:rsidRPr="001E2871">
              <w:rPr>
                <w:rFonts w:ascii="Times New Roman" w:hAnsi="Times New Roman" w:cs="Times New Roman"/>
                <w:b/>
                <w:sz w:val="24"/>
                <w:szCs w:val="24"/>
              </w:rPr>
              <w:t>Часть 5 Выводы</w:t>
            </w:r>
          </w:p>
        </w:tc>
        <w:tc>
          <w:tcPr>
            <w:tcW w:w="1843" w:type="dxa"/>
          </w:tcPr>
          <w:p w14:paraId="0C34E703" w14:textId="77777777" w:rsidR="001E2871" w:rsidRPr="001E2871" w:rsidRDefault="001E2871" w:rsidP="001E2871">
            <w:pPr>
              <w:jc w:val="center"/>
              <w:rPr>
                <w:rFonts w:ascii="Times New Roman" w:hAnsi="Times New Roman" w:cs="Times New Roman"/>
                <w:sz w:val="24"/>
                <w:szCs w:val="24"/>
              </w:rPr>
            </w:pPr>
          </w:p>
        </w:tc>
      </w:tr>
      <w:tr w:rsidR="001E2871" w:rsidRPr="001E2871" w14:paraId="4A007AF5" w14:textId="77777777" w:rsidTr="005D08C3">
        <w:tc>
          <w:tcPr>
            <w:tcW w:w="675" w:type="dxa"/>
          </w:tcPr>
          <w:p w14:paraId="5F627C31" w14:textId="38DEB275" w:rsidR="001E2871" w:rsidRPr="001E2871" w:rsidRDefault="005D08C3" w:rsidP="001E2871">
            <w:pPr>
              <w:jc w:val="both"/>
              <w:rPr>
                <w:rFonts w:ascii="Times New Roman" w:hAnsi="Times New Roman" w:cs="Times New Roman"/>
                <w:sz w:val="24"/>
                <w:szCs w:val="24"/>
              </w:rPr>
            </w:pPr>
            <w:r>
              <w:rPr>
                <w:rFonts w:ascii="Times New Roman" w:hAnsi="Times New Roman" w:cs="Times New Roman"/>
                <w:sz w:val="24"/>
                <w:szCs w:val="24"/>
              </w:rPr>
              <w:t>21</w:t>
            </w:r>
            <w:r w:rsidR="001E2871" w:rsidRPr="001E2871">
              <w:rPr>
                <w:rFonts w:ascii="Times New Roman" w:hAnsi="Times New Roman" w:cs="Times New Roman"/>
                <w:sz w:val="24"/>
                <w:szCs w:val="24"/>
              </w:rPr>
              <w:t>.</w:t>
            </w:r>
          </w:p>
        </w:tc>
        <w:tc>
          <w:tcPr>
            <w:tcW w:w="7797" w:type="dxa"/>
          </w:tcPr>
          <w:p w14:paraId="60434B20" w14:textId="77777777" w:rsidR="001E2871" w:rsidRPr="001E2871" w:rsidRDefault="001E2871" w:rsidP="001E2871">
            <w:pPr>
              <w:rPr>
                <w:rFonts w:ascii="Times New Roman" w:hAnsi="Times New Roman" w:cs="Times New Roman"/>
                <w:sz w:val="24"/>
                <w:szCs w:val="24"/>
              </w:rPr>
            </w:pPr>
            <w:r w:rsidRPr="001E2871">
              <w:rPr>
                <w:rFonts w:ascii="Times New Roman" w:hAnsi="Times New Roman" w:cs="Times New Roman"/>
                <w:sz w:val="24"/>
                <w:szCs w:val="24"/>
              </w:rPr>
              <w:t>Выводы из анализа причин гибели и травматизма людей на водном транспорте по результатам расследованных аварий</w:t>
            </w:r>
          </w:p>
        </w:tc>
        <w:tc>
          <w:tcPr>
            <w:tcW w:w="1843" w:type="dxa"/>
          </w:tcPr>
          <w:p w14:paraId="10A5F6F9" w14:textId="63124B48" w:rsidR="001E2871" w:rsidRPr="001E2871" w:rsidRDefault="001E2871" w:rsidP="005D08C3">
            <w:pPr>
              <w:jc w:val="center"/>
              <w:rPr>
                <w:rFonts w:ascii="Times New Roman" w:hAnsi="Times New Roman" w:cs="Times New Roman"/>
                <w:sz w:val="24"/>
                <w:szCs w:val="24"/>
              </w:rPr>
            </w:pPr>
            <w:r w:rsidRPr="001E2871">
              <w:rPr>
                <w:rFonts w:ascii="Times New Roman" w:hAnsi="Times New Roman" w:cs="Times New Roman"/>
                <w:sz w:val="24"/>
                <w:szCs w:val="24"/>
              </w:rPr>
              <w:t>3</w:t>
            </w:r>
            <w:r w:rsidR="005D08C3">
              <w:rPr>
                <w:rFonts w:ascii="Times New Roman" w:hAnsi="Times New Roman" w:cs="Times New Roman"/>
                <w:sz w:val="24"/>
                <w:szCs w:val="24"/>
              </w:rPr>
              <w:t>8</w:t>
            </w:r>
          </w:p>
        </w:tc>
      </w:tr>
      <w:tr w:rsidR="001E2871" w:rsidRPr="001E2871" w14:paraId="7544690F" w14:textId="77777777" w:rsidTr="005D08C3">
        <w:tc>
          <w:tcPr>
            <w:tcW w:w="675" w:type="dxa"/>
          </w:tcPr>
          <w:p w14:paraId="0F79F44E" w14:textId="5757CD9A" w:rsidR="001E2871" w:rsidRPr="001E2871" w:rsidRDefault="005D08C3" w:rsidP="001E2871">
            <w:pPr>
              <w:jc w:val="both"/>
              <w:rPr>
                <w:rFonts w:ascii="Times New Roman" w:hAnsi="Times New Roman" w:cs="Times New Roman"/>
                <w:sz w:val="24"/>
                <w:szCs w:val="24"/>
              </w:rPr>
            </w:pPr>
            <w:r>
              <w:rPr>
                <w:rFonts w:ascii="Times New Roman" w:hAnsi="Times New Roman" w:cs="Times New Roman"/>
                <w:sz w:val="24"/>
                <w:szCs w:val="24"/>
              </w:rPr>
              <w:t>22</w:t>
            </w:r>
            <w:r w:rsidR="001E2871" w:rsidRPr="001E2871">
              <w:rPr>
                <w:rFonts w:ascii="Times New Roman" w:hAnsi="Times New Roman" w:cs="Times New Roman"/>
                <w:sz w:val="24"/>
                <w:szCs w:val="24"/>
              </w:rPr>
              <w:t>.</w:t>
            </w:r>
          </w:p>
        </w:tc>
        <w:tc>
          <w:tcPr>
            <w:tcW w:w="7797" w:type="dxa"/>
          </w:tcPr>
          <w:p w14:paraId="549E0C02" w14:textId="77777777" w:rsidR="001E2871" w:rsidRPr="001E2871" w:rsidRDefault="001E2871" w:rsidP="001E2871">
            <w:pPr>
              <w:jc w:val="both"/>
              <w:rPr>
                <w:rFonts w:ascii="Times New Roman" w:hAnsi="Times New Roman" w:cs="Times New Roman"/>
                <w:sz w:val="24"/>
                <w:szCs w:val="24"/>
              </w:rPr>
            </w:pPr>
            <w:r w:rsidRPr="001E2871">
              <w:rPr>
                <w:rFonts w:ascii="Times New Roman" w:hAnsi="Times New Roman" w:cs="Times New Roman"/>
                <w:sz w:val="24"/>
                <w:szCs w:val="24"/>
              </w:rPr>
              <w:t>Рекомендации по предотвращению гибели и травматизма людей на водном транспорте по результатам расследованных аварий</w:t>
            </w:r>
          </w:p>
        </w:tc>
        <w:tc>
          <w:tcPr>
            <w:tcW w:w="1843" w:type="dxa"/>
          </w:tcPr>
          <w:p w14:paraId="4E3F80FE" w14:textId="52571EE4" w:rsidR="001E2871" w:rsidRPr="001E2871" w:rsidRDefault="005D08C3" w:rsidP="001E2871">
            <w:pPr>
              <w:jc w:val="center"/>
              <w:rPr>
                <w:rFonts w:ascii="Times New Roman" w:hAnsi="Times New Roman" w:cs="Times New Roman"/>
                <w:sz w:val="24"/>
                <w:szCs w:val="24"/>
              </w:rPr>
            </w:pPr>
            <w:r>
              <w:rPr>
                <w:rFonts w:ascii="Times New Roman" w:hAnsi="Times New Roman" w:cs="Times New Roman"/>
                <w:sz w:val="24"/>
                <w:szCs w:val="24"/>
              </w:rPr>
              <w:t>40</w:t>
            </w:r>
          </w:p>
        </w:tc>
      </w:tr>
      <w:tr w:rsidR="001E2871" w:rsidRPr="001E2871" w14:paraId="1134D436" w14:textId="77777777" w:rsidTr="005D08C3">
        <w:tc>
          <w:tcPr>
            <w:tcW w:w="675" w:type="dxa"/>
          </w:tcPr>
          <w:p w14:paraId="5C7F6E04" w14:textId="29861277" w:rsidR="001E2871" w:rsidRPr="001E2871" w:rsidRDefault="005D08C3" w:rsidP="001E2871">
            <w:pPr>
              <w:jc w:val="both"/>
              <w:rPr>
                <w:rFonts w:ascii="Times New Roman" w:hAnsi="Times New Roman" w:cs="Times New Roman"/>
                <w:sz w:val="24"/>
                <w:szCs w:val="24"/>
              </w:rPr>
            </w:pPr>
            <w:r>
              <w:rPr>
                <w:rFonts w:ascii="Times New Roman" w:hAnsi="Times New Roman" w:cs="Times New Roman"/>
                <w:sz w:val="24"/>
                <w:szCs w:val="24"/>
              </w:rPr>
              <w:t>23</w:t>
            </w:r>
            <w:r w:rsidR="001E2871" w:rsidRPr="001E2871">
              <w:rPr>
                <w:rFonts w:ascii="Times New Roman" w:hAnsi="Times New Roman" w:cs="Times New Roman"/>
                <w:sz w:val="24"/>
                <w:szCs w:val="24"/>
              </w:rPr>
              <w:t>.</w:t>
            </w:r>
          </w:p>
        </w:tc>
        <w:tc>
          <w:tcPr>
            <w:tcW w:w="7797" w:type="dxa"/>
          </w:tcPr>
          <w:p w14:paraId="1FAC7C2D" w14:textId="77777777" w:rsidR="001E2871" w:rsidRPr="001E2871" w:rsidRDefault="001E2871" w:rsidP="001E2871">
            <w:pPr>
              <w:jc w:val="both"/>
              <w:rPr>
                <w:rFonts w:ascii="Times New Roman" w:hAnsi="Times New Roman" w:cs="Times New Roman"/>
                <w:sz w:val="24"/>
                <w:szCs w:val="24"/>
              </w:rPr>
            </w:pPr>
            <w:r w:rsidRPr="001E2871">
              <w:rPr>
                <w:rFonts w:ascii="Times New Roman" w:hAnsi="Times New Roman" w:cs="Times New Roman"/>
                <w:sz w:val="24"/>
                <w:szCs w:val="24"/>
              </w:rPr>
              <w:t>Выводы из анализа причин аварийности (за исключением гибели и травматизма) на водном транспорте.</w:t>
            </w:r>
          </w:p>
        </w:tc>
        <w:tc>
          <w:tcPr>
            <w:tcW w:w="1843" w:type="dxa"/>
          </w:tcPr>
          <w:p w14:paraId="37249354" w14:textId="51FD35A9" w:rsidR="001E2871" w:rsidRPr="001E2871" w:rsidRDefault="005D08C3" w:rsidP="001E2871">
            <w:pPr>
              <w:jc w:val="center"/>
              <w:rPr>
                <w:rFonts w:ascii="Times New Roman" w:hAnsi="Times New Roman" w:cs="Times New Roman"/>
                <w:sz w:val="24"/>
                <w:szCs w:val="24"/>
              </w:rPr>
            </w:pPr>
            <w:r>
              <w:rPr>
                <w:rFonts w:ascii="Times New Roman" w:hAnsi="Times New Roman" w:cs="Times New Roman"/>
                <w:sz w:val="24"/>
                <w:szCs w:val="24"/>
              </w:rPr>
              <w:t>40</w:t>
            </w:r>
          </w:p>
        </w:tc>
      </w:tr>
      <w:tr w:rsidR="001E2871" w:rsidRPr="001E2871" w14:paraId="799A677D" w14:textId="77777777" w:rsidTr="005D08C3">
        <w:tc>
          <w:tcPr>
            <w:tcW w:w="675" w:type="dxa"/>
          </w:tcPr>
          <w:p w14:paraId="32BDD52A" w14:textId="026D6AE0" w:rsidR="001E2871" w:rsidRPr="001E2871" w:rsidRDefault="001E2871" w:rsidP="005D08C3">
            <w:pPr>
              <w:jc w:val="both"/>
              <w:rPr>
                <w:rFonts w:ascii="Times New Roman" w:hAnsi="Times New Roman" w:cs="Times New Roman"/>
                <w:sz w:val="24"/>
                <w:szCs w:val="24"/>
              </w:rPr>
            </w:pPr>
            <w:r w:rsidRPr="001E2871">
              <w:rPr>
                <w:rFonts w:ascii="Times New Roman" w:hAnsi="Times New Roman" w:cs="Times New Roman"/>
                <w:sz w:val="24"/>
                <w:szCs w:val="24"/>
              </w:rPr>
              <w:t>2</w:t>
            </w:r>
            <w:r w:rsidR="005D08C3">
              <w:rPr>
                <w:rFonts w:ascii="Times New Roman" w:hAnsi="Times New Roman" w:cs="Times New Roman"/>
                <w:sz w:val="24"/>
                <w:szCs w:val="24"/>
              </w:rPr>
              <w:t>4</w:t>
            </w:r>
            <w:r w:rsidRPr="001E2871">
              <w:rPr>
                <w:rFonts w:ascii="Times New Roman" w:hAnsi="Times New Roman" w:cs="Times New Roman"/>
                <w:sz w:val="24"/>
                <w:szCs w:val="24"/>
              </w:rPr>
              <w:t>.</w:t>
            </w:r>
          </w:p>
        </w:tc>
        <w:tc>
          <w:tcPr>
            <w:tcW w:w="7797" w:type="dxa"/>
          </w:tcPr>
          <w:p w14:paraId="37A772EB" w14:textId="77777777" w:rsidR="001E2871" w:rsidRPr="001E2871" w:rsidRDefault="001E2871" w:rsidP="001E2871">
            <w:pPr>
              <w:jc w:val="both"/>
              <w:rPr>
                <w:rFonts w:ascii="Times New Roman" w:hAnsi="Times New Roman" w:cs="Times New Roman"/>
                <w:sz w:val="24"/>
                <w:szCs w:val="24"/>
              </w:rPr>
            </w:pPr>
            <w:r w:rsidRPr="001E2871">
              <w:rPr>
                <w:rFonts w:ascii="Times New Roman" w:hAnsi="Times New Roman" w:cs="Times New Roman"/>
                <w:sz w:val="24"/>
                <w:szCs w:val="24"/>
              </w:rPr>
              <w:t>Рекомендации по предупреждению аварийности на водном транспорте по результатам расследованных аварий</w:t>
            </w:r>
          </w:p>
        </w:tc>
        <w:tc>
          <w:tcPr>
            <w:tcW w:w="1843" w:type="dxa"/>
          </w:tcPr>
          <w:p w14:paraId="2DF05FDD" w14:textId="7D58480D" w:rsidR="001E2871" w:rsidRPr="001E2871" w:rsidRDefault="005D08C3" w:rsidP="001E2871">
            <w:pPr>
              <w:jc w:val="center"/>
              <w:rPr>
                <w:rFonts w:ascii="Times New Roman" w:hAnsi="Times New Roman" w:cs="Times New Roman"/>
                <w:sz w:val="24"/>
                <w:szCs w:val="24"/>
              </w:rPr>
            </w:pPr>
            <w:r>
              <w:rPr>
                <w:rFonts w:ascii="Times New Roman" w:hAnsi="Times New Roman" w:cs="Times New Roman"/>
                <w:sz w:val="24"/>
                <w:szCs w:val="24"/>
              </w:rPr>
              <w:t>41</w:t>
            </w:r>
          </w:p>
        </w:tc>
      </w:tr>
      <w:tr w:rsidR="001E2871" w:rsidRPr="001E2871" w14:paraId="3A604926" w14:textId="77777777" w:rsidTr="005D08C3">
        <w:tc>
          <w:tcPr>
            <w:tcW w:w="675" w:type="dxa"/>
          </w:tcPr>
          <w:p w14:paraId="33812E2E" w14:textId="1F9D1B18" w:rsidR="001E2871" w:rsidRPr="001E2871" w:rsidRDefault="001E2871" w:rsidP="005D08C3">
            <w:pPr>
              <w:jc w:val="both"/>
              <w:rPr>
                <w:rFonts w:ascii="Times New Roman" w:hAnsi="Times New Roman" w:cs="Times New Roman"/>
                <w:sz w:val="24"/>
                <w:szCs w:val="24"/>
              </w:rPr>
            </w:pPr>
            <w:r w:rsidRPr="001E2871">
              <w:rPr>
                <w:rFonts w:ascii="Times New Roman" w:hAnsi="Times New Roman" w:cs="Times New Roman"/>
                <w:sz w:val="24"/>
                <w:szCs w:val="24"/>
              </w:rPr>
              <w:t>2</w:t>
            </w:r>
            <w:r w:rsidR="005D08C3">
              <w:rPr>
                <w:rFonts w:ascii="Times New Roman" w:hAnsi="Times New Roman" w:cs="Times New Roman"/>
                <w:sz w:val="24"/>
                <w:szCs w:val="24"/>
              </w:rPr>
              <w:t>5</w:t>
            </w:r>
            <w:r w:rsidRPr="001E2871">
              <w:rPr>
                <w:rFonts w:ascii="Times New Roman" w:hAnsi="Times New Roman" w:cs="Times New Roman"/>
                <w:sz w:val="24"/>
                <w:szCs w:val="24"/>
              </w:rPr>
              <w:t>.</w:t>
            </w:r>
          </w:p>
        </w:tc>
        <w:tc>
          <w:tcPr>
            <w:tcW w:w="7797" w:type="dxa"/>
          </w:tcPr>
          <w:p w14:paraId="7DD579A4" w14:textId="77777777" w:rsidR="001E2871" w:rsidRPr="001E2871" w:rsidRDefault="001E2871" w:rsidP="001E2871">
            <w:pPr>
              <w:jc w:val="both"/>
              <w:rPr>
                <w:rFonts w:ascii="Times New Roman" w:hAnsi="Times New Roman" w:cs="Times New Roman"/>
                <w:sz w:val="24"/>
                <w:szCs w:val="24"/>
              </w:rPr>
            </w:pPr>
            <w:r w:rsidRPr="001E2871">
              <w:rPr>
                <w:rFonts w:ascii="Times New Roman" w:hAnsi="Times New Roman" w:cs="Times New Roman"/>
                <w:sz w:val="24"/>
                <w:szCs w:val="24"/>
              </w:rPr>
              <w:t>Меры, предпринимаемые Госморречнадзором по предупреждению аварийности</w:t>
            </w:r>
          </w:p>
        </w:tc>
        <w:tc>
          <w:tcPr>
            <w:tcW w:w="1843" w:type="dxa"/>
          </w:tcPr>
          <w:p w14:paraId="01A88E1B" w14:textId="77CBFECA" w:rsidR="001E2871" w:rsidRPr="001E2871" w:rsidRDefault="005D08C3" w:rsidP="001E2871">
            <w:pPr>
              <w:jc w:val="center"/>
              <w:rPr>
                <w:rFonts w:ascii="Times New Roman" w:hAnsi="Times New Roman" w:cs="Times New Roman"/>
                <w:sz w:val="24"/>
                <w:szCs w:val="24"/>
              </w:rPr>
            </w:pPr>
            <w:r>
              <w:rPr>
                <w:rFonts w:ascii="Times New Roman" w:hAnsi="Times New Roman" w:cs="Times New Roman"/>
                <w:sz w:val="24"/>
                <w:szCs w:val="24"/>
              </w:rPr>
              <w:t>42</w:t>
            </w:r>
          </w:p>
        </w:tc>
      </w:tr>
    </w:tbl>
    <w:p w14:paraId="11ECCA48" w14:textId="05BEFB15" w:rsidR="00D94173" w:rsidRPr="00711D2F" w:rsidRDefault="00AA3C72" w:rsidP="008731D6">
      <w:pPr>
        <w:pageBreakBefore/>
        <w:jc w:val="center"/>
        <w:rPr>
          <w:rFonts w:ascii="Times New Roman" w:hAnsi="Times New Roman" w:cs="Times New Roman"/>
          <w:b/>
          <w:sz w:val="28"/>
          <w:szCs w:val="28"/>
        </w:rPr>
      </w:pPr>
      <w:r w:rsidRPr="00711D2F">
        <w:rPr>
          <w:rFonts w:ascii="Times New Roman" w:hAnsi="Times New Roman" w:cs="Times New Roman"/>
          <w:b/>
          <w:sz w:val="28"/>
          <w:szCs w:val="28"/>
        </w:rPr>
        <w:lastRenderedPageBreak/>
        <w:t>ЧАСТЬ 1. АВАРИЙНОСТЬ НА МОРЕ С ТОРГОВЫМИ СУДАМИ</w:t>
      </w:r>
    </w:p>
    <w:p w14:paraId="0B1126F7" w14:textId="2549E291" w:rsidR="0026600D" w:rsidRPr="00AA3C72" w:rsidRDefault="00AA3C72" w:rsidP="00AA3C72">
      <w:pPr>
        <w:pStyle w:val="a9"/>
        <w:numPr>
          <w:ilvl w:val="0"/>
          <w:numId w:val="8"/>
        </w:numPr>
        <w:spacing w:after="0" w:line="240" w:lineRule="auto"/>
        <w:ind w:left="0" w:firstLine="0"/>
        <w:jc w:val="center"/>
        <w:rPr>
          <w:rFonts w:ascii="Times New Roman" w:eastAsia="Times New Roman" w:hAnsi="Times New Roman" w:cs="Times New Roman"/>
          <w:b/>
          <w:sz w:val="28"/>
          <w:lang w:eastAsia="ru-RU"/>
        </w:rPr>
      </w:pPr>
      <w:r w:rsidRPr="00AA3C72">
        <w:rPr>
          <w:rFonts w:ascii="Times New Roman" w:hAnsi="Times New Roman" w:cs="Times New Roman"/>
          <w:b/>
          <w:sz w:val="28"/>
          <w:szCs w:val="28"/>
        </w:rPr>
        <w:t>СТАТИСТИЧЕСКИЕ ДАННЫЕ ОБ АВАРИЯХ</w:t>
      </w:r>
    </w:p>
    <w:tbl>
      <w:tblPr>
        <w:tblW w:w="0" w:type="auto"/>
        <w:tblInd w:w="-386" w:type="dxa"/>
        <w:tblCellMar>
          <w:left w:w="10" w:type="dxa"/>
          <w:right w:w="10" w:type="dxa"/>
        </w:tblCellMar>
        <w:tblLook w:val="04A0" w:firstRow="1" w:lastRow="0" w:firstColumn="1" w:lastColumn="0" w:noHBand="0" w:noVBand="1"/>
      </w:tblPr>
      <w:tblGrid>
        <w:gridCol w:w="5314"/>
        <w:gridCol w:w="2268"/>
        <w:gridCol w:w="2126"/>
      </w:tblGrid>
      <w:tr w:rsidR="00250D6A" w:rsidRPr="00DD2C2F" w14:paraId="463D841B" w14:textId="77777777" w:rsidTr="007E64B1">
        <w:tc>
          <w:tcPr>
            <w:tcW w:w="531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C1081B0" w14:textId="77777777" w:rsidR="00250D6A" w:rsidRPr="00DD2C2F" w:rsidRDefault="00250D6A" w:rsidP="00250D6A">
            <w:pPr>
              <w:spacing w:after="0" w:line="240" w:lineRule="auto"/>
              <w:jc w:val="center"/>
              <w:rPr>
                <w:rFonts w:ascii="Calibri" w:eastAsia="Times New Roman" w:hAnsi="Calibri" w:cs="Times New Roman"/>
                <w:lang w:eastAsia="ru-RU"/>
              </w:rPr>
            </w:pPr>
            <w:bookmarkStart w:id="2" w:name="_Hlk76388911"/>
            <w:r w:rsidRPr="00DD2C2F">
              <w:rPr>
                <w:rFonts w:ascii="Times New Roman" w:eastAsia="Times New Roman" w:hAnsi="Times New Roman" w:cs="Times New Roman"/>
                <w:b/>
                <w:sz w:val="26"/>
                <w:lang w:eastAsia="ru-RU"/>
              </w:rPr>
              <w:t>Виды АС</w:t>
            </w:r>
            <w:r>
              <w:rPr>
                <w:rFonts w:ascii="Times New Roman" w:eastAsia="Times New Roman" w:hAnsi="Times New Roman" w:cs="Times New Roman"/>
                <w:b/>
                <w:sz w:val="26"/>
                <w:lang w:eastAsia="ru-RU"/>
              </w:rPr>
              <w:t xml:space="preserve"> </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4BFA02" w14:textId="77777777" w:rsidR="00250D6A" w:rsidRDefault="00250D6A" w:rsidP="00250D6A">
            <w:pPr>
              <w:spacing w:after="0" w:line="240" w:lineRule="auto"/>
              <w:jc w:val="center"/>
              <w:rPr>
                <w:rFonts w:ascii="Times New Roman" w:eastAsia="Times New Roman" w:hAnsi="Times New Roman" w:cs="Times New Roman"/>
                <w:b/>
                <w:sz w:val="26"/>
                <w:lang w:eastAsia="ru-RU"/>
              </w:rPr>
            </w:pPr>
            <w:r>
              <w:rPr>
                <w:rFonts w:ascii="Times New Roman" w:eastAsia="Times New Roman" w:hAnsi="Times New Roman" w:cs="Times New Roman"/>
                <w:b/>
                <w:sz w:val="26"/>
                <w:lang w:eastAsia="ru-RU"/>
              </w:rPr>
              <w:t xml:space="preserve">Количество </w:t>
            </w:r>
          </w:p>
          <w:p w14:paraId="4DC2D3A0" w14:textId="77777777" w:rsidR="00250D6A" w:rsidRPr="00DD2C2F" w:rsidRDefault="00250D6A" w:rsidP="00250D6A">
            <w:pPr>
              <w:spacing w:after="0" w:line="240" w:lineRule="auto"/>
              <w:jc w:val="center"/>
              <w:rPr>
                <w:rFonts w:ascii="Calibri" w:eastAsia="Times New Roman" w:hAnsi="Calibri" w:cs="Times New Roman"/>
                <w:lang w:eastAsia="ru-RU"/>
              </w:rPr>
            </w:pPr>
            <w:r w:rsidRPr="00250D6A">
              <w:rPr>
                <w:rFonts w:ascii="Times New Roman" w:eastAsia="Times New Roman" w:hAnsi="Times New Roman" w:cs="Times New Roman"/>
                <w:sz w:val="26"/>
                <w:lang w:eastAsia="ru-RU"/>
              </w:rPr>
              <w:t>(авария/очень серьёзная авария)</w:t>
            </w:r>
          </w:p>
        </w:tc>
      </w:tr>
      <w:tr w:rsidR="00250D6A" w:rsidRPr="00DD2C2F" w14:paraId="6005B684" w14:textId="77777777" w:rsidTr="007E64B1">
        <w:tc>
          <w:tcPr>
            <w:tcW w:w="5314"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01D7A0" w14:textId="77777777" w:rsidR="00250D6A" w:rsidRPr="00DD2C2F" w:rsidRDefault="00250D6A" w:rsidP="00103F4F">
            <w:pPr>
              <w:spacing w:after="0" w:line="240" w:lineRule="auto"/>
              <w:jc w:val="center"/>
              <w:rPr>
                <w:rFonts w:ascii="Times New Roman" w:eastAsia="Times New Roman" w:hAnsi="Times New Roman" w:cs="Times New Roman"/>
                <w:b/>
                <w:sz w:val="26"/>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B9EA77" w14:textId="32FD0807" w:rsidR="00250D6A" w:rsidRPr="00DD2C2F" w:rsidRDefault="00250D6A" w:rsidP="007E64B1">
            <w:pPr>
              <w:spacing w:after="0" w:line="240" w:lineRule="auto"/>
              <w:jc w:val="center"/>
              <w:rPr>
                <w:rFonts w:ascii="Times New Roman" w:eastAsia="Times New Roman" w:hAnsi="Times New Roman" w:cs="Times New Roman"/>
                <w:b/>
                <w:lang w:eastAsia="ru-RU"/>
              </w:rPr>
            </w:pPr>
            <w:r w:rsidRPr="00DD2C2F">
              <w:rPr>
                <w:rFonts w:ascii="Times New Roman" w:eastAsia="Times New Roman" w:hAnsi="Times New Roman" w:cs="Times New Roman"/>
                <w:b/>
                <w:lang w:eastAsia="ru-RU"/>
              </w:rPr>
              <w:t>202</w:t>
            </w:r>
            <w:r w:rsidR="00BA5E23">
              <w:rPr>
                <w:rFonts w:ascii="Times New Roman" w:eastAsia="Times New Roman" w:hAnsi="Times New Roman" w:cs="Times New Roman"/>
                <w:b/>
                <w:lang w:eastAsia="ru-RU"/>
              </w:rPr>
              <w:t>1</w:t>
            </w:r>
            <w:r w:rsidR="004C64B8">
              <w:rPr>
                <w:rFonts w:ascii="Times New Roman" w:eastAsia="Times New Roman" w:hAnsi="Times New Roman" w:cs="Times New Roman"/>
                <w:b/>
                <w:lang w:eastAsia="ru-RU"/>
              </w:rPr>
              <w:t xml:space="preserve"> год</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64D32A" w14:textId="3029B103" w:rsidR="00250D6A" w:rsidRPr="00DD2C2F" w:rsidRDefault="00250D6A" w:rsidP="007E64B1">
            <w:pPr>
              <w:spacing w:after="0" w:line="240" w:lineRule="auto"/>
              <w:jc w:val="center"/>
              <w:rPr>
                <w:rFonts w:ascii="Times New Roman" w:eastAsia="Times New Roman" w:hAnsi="Times New Roman" w:cs="Times New Roman"/>
                <w:b/>
                <w:lang w:eastAsia="ru-RU"/>
              </w:rPr>
            </w:pPr>
            <w:r w:rsidRPr="00DD2C2F">
              <w:rPr>
                <w:rFonts w:ascii="Times New Roman" w:eastAsia="Times New Roman" w:hAnsi="Times New Roman" w:cs="Times New Roman"/>
                <w:b/>
                <w:lang w:eastAsia="ru-RU"/>
              </w:rPr>
              <w:t>202</w:t>
            </w:r>
            <w:r w:rsidR="00BA5E23">
              <w:rPr>
                <w:rFonts w:ascii="Times New Roman" w:eastAsia="Times New Roman" w:hAnsi="Times New Roman" w:cs="Times New Roman"/>
                <w:b/>
                <w:lang w:eastAsia="ru-RU"/>
              </w:rPr>
              <w:t>2</w:t>
            </w:r>
            <w:r w:rsidR="004C64B8">
              <w:rPr>
                <w:rFonts w:ascii="Times New Roman" w:eastAsia="Times New Roman" w:hAnsi="Times New Roman" w:cs="Times New Roman"/>
                <w:b/>
                <w:lang w:eastAsia="ru-RU"/>
              </w:rPr>
              <w:t xml:space="preserve"> год</w:t>
            </w:r>
          </w:p>
        </w:tc>
      </w:tr>
      <w:tr w:rsidR="0026600D" w:rsidRPr="00DD2C2F" w14:paraId="238EFF2C" w14:textId="77777777" w:rsidTr="007E64B1">
        <w:tc>
          <w:tcPr>
            <w:tcW w:w="531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tcPr>
          <w:p w14:paraId="5637D200" w14:textId="77777777" w:rsidR="0026600D" w:rsidRPr="00073976" w:rsidRDefault="0026600D" w:rsidP="001E4AC9">
            <w:pPr>
              <w:pStyle w:val="a9"/>
              <w:numPr>
                <w:ilvl w:val="0"/>
                <w:numId w:val="10"/>
              </w:numPr>
              <w:spacing w:after="0" w:line="240" w:lineRule="auto"/>
              <w:ind w:left="0" w:firstLine="0"/>
              <w:rPr>
                <w:rFonts w:ascii="Calibri" w:eastAsia="Times New Roman" w:hAnsi="Calibri" w:cs="Times New Roman"/>
                <w:lang w:eastAsia="ru-RU"/>
              </w:rPr>
            </w:pPr>
            <w:r w:rsidRPr="001E4AC9">
              <w:rPr>
                <w:rFonts w:ascii="Times New Roman" w:eastAsia="Times New Roman" w:hAnsi="Times New Roman" w:cs="Times New Roman"/>
                <w:b/>
                <w:sz w:val="26"/>
                <w:lang w:eastAsia="ru-RU"/>
              </w:rPr>
              <w:t>Навигационные</w:t>
            </w:r>
            <w:r w:rsidR="00BA5E23">
              <w:rPr>
                <w:rFonts w:ascii="Times New Roman" w:eastAsia="Times New Roman" w:hAnsi="Times New Roman" w:cs="Times New Roman"/>
                <w:b/>
                <w:sz w:val="26"/>
                <w:lang w:eastAsia="ru-RU"/>
              </w:rPr>
              <w:t>,</w:t>
            </w:r>
            <w:r w:rsidRPr="001E4AC9">
              <w:rPr>
                <w:rFonts w:ascii="Times New Roman" w:eastAsia="Times New Roman" w:hAnsi="Times New Roman" w:cs="Times New Roman"/>
                <w:sz w:val="26"/>
                <w:lang w:eastAsia="ru-RU"/>
              </w:rPr>
              <w:t xml:space="preserve"> всего</w:t>
            </w:r>
            <w:r w:rsidR="001E69E1" w:rsidRPr="001E4AC9">
              <w:rPr>
                <w:rFonts w:ascii="Times New Roman" w:eastAsia="Times New Roman" w:hAnsi="Times New Roman" w:cs="Times New Roman"/>
                <w:sz w:val="26"/>
                <w:lang w:eastAsia="ru-RU"/>
              </w:rPr>
              <w:t>:</w:t>
            </w:r>
          </w:p>
          <w:p w14:paraId="368020FE" w14:textId="77777777" w:rsidR="00073976" w:rsidRPr="001E4AC9" w:rsidRDefault="00073976" w:rsidP="00073976">
            <w:pPr>
              <w:pStyle w:val="a9"/>
              <w:spacing w:after="0" w:line="240" w:lineRule="auto"/>
              <w:ind w:left="0"/>
              <w:rPr>
                <w:rFonts w:ascii="Calibri" w:eastAsia="Times New Roman" w:hAnsi="Calibri"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vAlign w:val="center"/>
          </w:tcPr>
          <w:p w14:paraId="6C7E85B0" w14:textId="3D5E6390" w:rsidR="0026600D" w:rsidRPr="00AF7653" w:rsidRDefault="00115FBE" w:rsidP="004C64B8">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w:t>
            </w:r>
            <w:r w:rsidR="004C64B8">
              <w:rPr>
                <w:rFonts w:ascii="Times New Roman" w:eastAsia="Times New Roman" w:hAnsi="Times New Roman" w:cs="Times New Roman"/>
                <w:b/>
                <w:sz w:val="26"/>
                <w:szCs w:val="26"/>
                <w:lang w:eastAsia="ru-RU"/>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vAlign w:val="center"/>
          </w:tcPr>
          <w:p w14:paraId="4CDBB3D6" w14:textId="5BE1DECC" w:rsidR="0026600D" w:rsidRPr="00AF7653" w:rsidRDefault="00AF7653" w:rsidP="00834B43">
            <w:pPr>
              <w:spacing w:after="0" w:line="240" w:lineRule="auto"/>
              <w:jc w:val="center"/>
              <w:rPr>
                <w:rFonts w:ascii="Times New Roman" w:eastAsia="Times New Roman" w:hAnsi="Times New Roman" w:cs="Times New Roman"/>
                <w:b/>
                <w:sz w:val="26"/>
                <w:szCs w:val="26"/>
                <w:lang w:eastAsia="ru-RU"/>
              </w:rPr>
            </w:pPr>
            <w:r w:rsidRPr="00AF7653">
              <w:rPr>
                <w:rFonts w:ascii="Times New Roman" w:eastAsia="Times New Roman" w:hAnsi="Times New Roman" w:cs="Times New Roman"/>
                <w:b/>
                <w:sz w:val="26"/>
                <w:szCs w:val="26"/>
                <w:lang w:eastAsia="ru-RU"/>
              </w:rPr>
              <w:t>1</w:t>
            </w:r>
            <w:r w:rsidR="00834B43">
              <w:rPr>
                <w:rFonts w:ascii="Times New Roman" w:eastAsia="Times New Roman" w:hAnsi="Times New Roman" w:cs="Times New Roman"/>
                <w:b/>
                <w:sz w:val="26"/>
                <w:szCs w:val="26"/>
                <w:lang w:eastAsia="ru-RU"/>
              </w:rPr>
              <w:t>4</w:t>
            </w:r>
          </w:p>
        </w:tc>
      </w:tr>
      <w:tr w:rsidR="0026600D" w:rsidRPr="00DD2C2F" w14:paraId="1A4FA356" w14:textId="77777777" w:rsidTr="007E64B1">
        <w:tc>
          <w:tcPr>
            <w:tcW w:w="5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DFFA13" w14:textId="77777777" w:rsidR="0026600D" w:rsidRPr="00DD2C2F" w:rsidRDefault="0026600D" w:rsidP="00103F4F">
            <w:pPr>
              <w:spacing w:after="0" w:line="240" w:lineRule="auto"/>
              <w:rPr>
                <w:rFonts w:ascii="Calibri" w:eastAsia="Times New Roman" w:hAnsi="Calibri" w:cs="Times New Roman"/>
                <w:lang w:eastAsia="ru-RU"/>
              </w:rPr>
            </w:pPr>
            <w:r w:rsidRPr="00DD2C2F">
              <w:rPr>
                <w:rFonts w:ascii="Times New Roman" w:eastAsia="Times New Roman" w:hAnsi="Times New Roman" w:cs="Times New Roman"/>
                <w:sz w:val="26"/>
                <w:lang w:eastAsia="ru-RU"/>
              </w:rPr>
              <w:t>навал</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89827F" w14:textId="72C5202F" w:rsidR="0026600D" w:rsidRPr="00AF7653" w:rsidRDefault="00115FBE" w:rsidP="00103F4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600293" w14:textId="25949382" w:rsidR="0026600D" w:rsidRPr="00AF7653" w:rsidRDefault="00AF7653" w:rsidP="00103F4F">
            <w:pPr>
              <w:spacing w:after="0" w:line="240" w:lineRule="auto"/>
              <w:jc w:val="center"/>
              <w:rPr>
                <w:rFonts w:ascii="Times New Roman" w:eastAsia="Times New Roman" w:hAnsi="Times New Roman" w:cs="Times New Roman"/>
                <w:sz w:val="26"/>
                <w:szCs w:val="26"/>
                <w:lang w:eastAsia="ru-RU"/>
              </w:rPr>
            </w:pPr>
            <w:r w:rsidRPr="00AF7653">
              <w:rPr>
                <w:rFonts w:ascii="Times New Roman" w:eastAsia="Times New Roman" w:hAnsi="Times New Roman" w:cs="Times New Roman"/>
                <w:sz w:val="26"/>
                <w:szCs w:val="26"/>
                <w:lang w:eastAsia="ru-RU"/>
              </w:rPr>
              <w:t>4</w:t>
            </w:r>
          </w:p>
        </w:tc>
      </w:tr>
      <w:tr w:rsidR="0026600D" w:rsidRPr="00DD2C2F" w14:paraId="4565BA0A" w14:textId="77777777" w:rsidTr="007E64B1">
        <w:tc>
          <w:tcPr>
            <w:tcW w:w="5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39DD3A" w14:textId="77777777" w:rsidR="0026600D" w:rsidRPr="00DD2C2F" w:rsidRDefault="0026600D" w:rsidP="00103F4F">
            <w:pPr>
              <w:spacing w:after="0" w:line="240" w:lineRule="auto"/>
              <w:rPr>
                <w:rFonts w:ascii="Calibri" w:eastAsia="Times New Roman" w:hAnsi="Calibri" w:cs="Times New Roman"/>
                <w:lang w:eastAsia="ru-RU"/>
              </w:rPr>
            </w:pPr>
            <w:r w:rsidRPr="00DD2C2F">
              <w:rPr>
                <w:rFonts w:ascii="Times New Roman" w:eastAsia="Times New Roman" w:hAnsi="Times New Roman" w:cs="Times New Roman"/>
                <w:sz w:val="26"/>
                <w:lang w:eastAsia="ru-RU"/>
              </w:rPr>
              <w:t xml:space="preserve">столкновение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E8E2BF" w14:textId="702B372E" w:rsidR="0026600D" w:rsidRPr="00AF7653" w:rsidRDefault="00115FBE" w:rsidP="00103F4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4F89C9" w14:textId="1F0E2735" w:rsidR="0026600D" w:rsidRPr="00AF7653" w:rsidRDefault="00AF7653" w:rsidP="00103F4F">
            <w:pPr>
              <w:spacing w:after="0" w:line="240" w:lineRule="auto"/>
              <w:jc w:val="center"/>
              <w:rPr>
                <w:rFonts w:ascii="Times New Roman" w:eastAsia="Times New Roman" w:hAnsi="Times New Roman" w:cs="Times New Roman"/>
                <w:sz w:val="26"/>
                <w:szCs w:val="26"/>
                <w:lang w:eastAsia="ru-RU"/>
              </w:rPr>
            </w:pPr>
            <w:r w:rsidRPr="00AF7653">
              <w:rPr>
                <w:rFonts w:ascii="Times New Roman" w:eastAsia="Times New Roman" w:hAnsi="Times New Roman" w:cs="Times New Roman"/>
                <w:sz w:val="26"/>
                <w:szCs w:val="26"/>
                <w:lang w:eastAsia="ru-RU"/>
              </w:rPr>
              <w:t>1</w:t>
            </w:r>
          </w:p>
        </w:tc>
      </w:tr>
      <w:tr w:rsidR="0026600D" w:rsidRPr="00DD2C2F" w14:paraId="2F3CEB91" w14:textId="77777777" w:rsidTr="007E64B1">
        <w:tc>
          <w:tcPr>
            <w:tcW w:w="5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9ED930" w14:textId="77777777" w:rsidR="0026600D" w:rsidRPr="00DD2C2F" w:rsidRDefault="0026600D" w:rsidP="00103F4F">
            <w:pPr>
              <w:spacing w:after="0" w:line="240" w:lineRule="auto"/>
              <w:rPr>
                <w:rFonts w:ascii="Times New Roman" w:eastAsia="Times New Roman" w:hAnsi="Times New Roman" w:cs="Times New Roman"/>
                <w:sz w:val="26"/>
                <w:lang w:eastAsia="ru-RU"/>
              </w:rPr>
            </w:pPr>
            <w:r w:rsidRPr="00DD2C2F">
              <w:rPr>
                <w:rFonts w:ascii="Times New Roman" w:eastAsia="Times New Roman" w:hAnsi="Times New Roman" w:cs="Times New Roman"/>
                <w:sz w:val="26"/>
                <w:lang w:eastAsia="ru-RU"/>
              </w:rPr>
              <w:t>посадка на мель</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FEF22F" w14:textId="533C6896" w:rsidR="0026600D" w:rsidRPr="00AF7653" w:rsidRDefault="004C64B8" w:rsidP="0045216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9DD68E" w14:textId="221D2490" w:rsidR="0026600D" w:rsidRPr="00AF7653" w:rsidRDefault="00834B43" w:rsidP="00103F4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r>
      <w:tr w:rsidR="0026600D" w:rsidRPr="00DD2C2F" w14:paraId="3CD3DB9D" w14:textId="77777777" w:rsidTr="007E64B1">
        <w:tc>
          <w:tcPr>
            <w:tcW w:w="5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25D551" w14:textId="77777777" w:rsidR="0026600D" w:rsidRPr="00DD2C2F" w:rsidRDefault="0026600D" w:rsidP="00103F4F">
            <w:pPr>
              <w:spacing w:after="0" w:line="240" w:lineRule="auto"/>
              <w:rPr>
                <w:rFonts w:ascii="Times New Roman" w:eastAsia="Times New Roman" w:hAnsi="Times New Roman" w:cs="Times New Roman"/>
                <w:sz w:val="26"/>
                <w:lang w:eastAsia="ru-RU"/>
              </w:rPr>
            </w:pPr>
            <w:r w:rsidRPr="00DD2C2F">
              <w:rPr>
                <w:rFonts w:ascii="Times New Roman" w:eastAsia="Times New Roman" w:hAnsi="Times New Roman" w:cs="Times New Roman"/>
                <w:sz w:val="26"/>
                <w:lang w:eastAsia="ru-RU"/>
              </w:rPr>
              <w:t>касание грунта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7574BD" w14:textId="77777777" w:rsidR="0026600D" w:rsidRPr="00AF7653" w:rsidRDefault="002F6034" w:rsidP="00103F4F">
            <w:pPr>
              <w:spacing w:after="0" w:line="240" w:lineRule="auto"/>
              <w:jc w:val="center"/>
              <w:rPr>
                <w:rFonts w:ascii="Times New Roman" w:eastAsia="Times New Roman" w:hAnsi="Times New Roman" w:cs="Times New Roman"/>
                <w:sz w:val="26"/>
                <w:szCs w:val="26"/>
                <w:lang w:eastAsia="ru-RU"/>
              </w:rPr>
            </w:pPr>
            <w:r w:rsidRPr="00AF7653">
              <w:rPr>
                <w:rFonts w:ascii="Times New Roman" w:eastAsia="Times New Roman" w:hAnsi="Times New Roman" w:cs="Times New Roman"/>
                <w:sz w:val="26"/>
                <w:szCs w:val="26"/>
                <w:lang w:eastAsia="ru-RU"/>
              </w:rPr>
              <w:t>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0C8194" w14:textId="3A556FBD" w:rsidR="0026600D" w:rsidRPr="00AF7653" w:rsidRDefault="00834B43" w:rsidP="00103F4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r>
      <w:tr w:rsidR="0026600D" w:rsidRPr="00DD2C2F" w14:paraId="57C759F6" w14:textId="77777777" w:rsidTr="007E64B1">
        <w:tc>
          <w:tcPr>
            <w:tcW w:w="5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9CEF80" w14:textId="77777777" w:rsidR="0026600D" w:rsidRPr="00DD2C2F" w:rsidRDefault="0026600D" w:rsidP="00103F4F">
            <w:pPr>
              <w:spacing w:after="0" w:line="240" w:lineRule="auto"/>
              <w:rPr>
                <w:rFonts w:ascii="Times New Roman" w:eastAsia="Times New Roman" w:hAnsi="Times New Roman" w:cs="Times New Roman"/>
                <w:sz w:val="26"/>
                <w:szCs w:val="26"/>
                <w:lang w:eastAsia="ru-RU"/>
              </w:rPr>
            </w:pPr>
            <w:r w:rsidRPr="00DD2C2F">
              <w:rPr>
                <w:rFonts w:ascii="Times New Roman" w:eastAsia="Times New Roman" w:hAnsi="Times New Roman" w:cs="Times New Roman"/>
                <w:sz w:val="26"/>
                <w:szCs w:val="26"/>
                <w:shd w:val="clear" w:color="auto" w:fill="FFFFFF"/>
                <w:lang w:eastAsia="ru-RU"/>
              </w:rPr>
              <w:t>столкновение с притопленным предметом</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9CD6B1" w14:textId="77777777" w:rsidR="0026600D" w:rsidRPr="00AF7653" w:rsidRDefault="00472245" w:rsidP="00103F4F">
            <w:pPr>
              <w:spacing w:after="0" w:line="240" w:lineRule="auto"/>
              <w:jc w:val="center"/>
              <w:rPr>
                <w:rFonts w:ascii="Times New Roman" w:eastAsia="Times New Roman" w:hAnsi="Times New Roman" w:cs="Times New Roman"/>
                <w:sz w:val="26"/>
                <w:szCs w:val="26"/>
                <w:lang w:eastAsia="ru-RU"/>
              </w:rPr>
            </w:pPr>
            <w:r w:rsidRPr="00AF7653">
              <w:rPr>
                <w:rFonts w:ascii="Times New Roman" w:eastAsia="Times New Roman" w:hAnsi="Times New Roman" w:cs="Times New Roman"/>
                <w:sz w:val="26"/>
                <w:szCs w:val="26"/>
                <w:lang w:eastAsia="ru-RU"/>
              </w:rPr>
              <w:t>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E5324C" w14:textId="2C61F68D" w:rsidR="0026600D" w:rsidRPr="00AF7653" w:rsidRDefault="00834B43" w:rsidP="00103F4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r>
      <w:tr w:rsidR="0026600D" w:rsidRPr="00DD2C2F" w14:paraId="4B879A2A" w14:textId="77777777" w:rsidTr="007E64B1">
        <w:tc>
          <w:tcPr>
            <w:tcW w:w="5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D30FBB" w14:textId="77777777" w:rsidR="0026600D" w:rsidRPr="00DD2C2F" w:rsidRDefault="0026600D" w:rsidP="00103F4F">
            <w:pPr>
              <w:spacing w:after="0" w:line="240" w:lineRule="auto"/>
              <w:rPr>
                <w:rFonts w:ascii="Times New Roman" w:eastAsia="Times New Roman" w:hAnsi="Times New Roman" w:cs="Times New Roman"/>
                <w:sz w:val="26"/>
                <w:szCs w:val="26"/>
                <w:shd w:val="clear" w:color="auto" w:fill="FFFFFF"/>
                <w:lang w:eastAsia="ru-RU"/>
              </w:rPr>
            </w:pPr>
            <w:r w:rsidRPr="00DD2C2F">
              <w:rPr>
                <w:rFonts w:ascii="Times New Roman" w:eastAsia="Times New Roman" w:hAnsi="Times New Roman" w:cs="Times New Roman"/>
                <w:sz w:val="26"/>
                <w:szCs w:val="26"/>
                <w:shd w:val="clear" w:color="auto" w:fill="FFFFFF"/>
                <w:lang w:eastAsia="ru-RU"/>
              </w:rPr>
              <w:t>повреждение объекта морской инфраструктуры</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0F38D9" w14:textId="77777777" w:rsidR="0026600D" w:rsidRPr="00AF7653" w:rsidRDefault="00472245" w:rsidP="00103F4F">
            <w:pPr>
              <w:spacing w:after="0" w:line="240" w:lineRule="auto"/>
              <w:jc w:val="center"/>
              <w:rPr>
                <w:rFonts w:ascii="Times New Roman" w:eastAsia="Times New Roman" w:hAnsi="Times New Roman" w:cs="Times New Roman"/>
                <w:sz w:val="26"/>
                <w:szCs w:val="26"/>
                <w:lang w:eastAsia="ru-RU"/>
              </w:rPr>
            </w:pPr>
            <w:r w:rsidRPr="00AF7653">
              <w:rPr>
                <w:rFonts w:ascii="Times New Roman" w:eastAsia="Times New Roman" w:hAnsi="Times New Roman" w:cs="Times New Roman"/>
                <w:sz w:val="26"/>
                <w:szCs w:val="26"/>
                <w:lang w:eastAsia="ru-RU"/>
              </w:rPr>
              <w:t>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04B45A" w14:textId="77777777" w:rsidR="0026600D" w:rsidRPr="00AF7653" w:rsidRDefault="009B43F1" w:rsidP="00103F4F">
            <w:pPr>
              <w:spacing w:after="0" w:line="240" w:lineRule="auto"/>
              <w:jc w:val="center"/>
              <w:rPr>
                <w:rFonts w:ascii="Times New Roman" w:eastAsia="Times New Roman" w:hAnsi="Times New Roman" w:cs="Times New Roman"/>
                <w:sz w:val="26"/>
                <w:szCs w:val="26"/>
                <w:lang w:eastAsia="ru-RU"/>
              </w:rPr>
            </w:pPr>
            <w:r w:rsidRPr="00AF7653">
              <w:rPr>
                <w:rFonts w:ascii="Times New Roman" w:eastAsia="Times New Roman" w:hAnsi="Times New Roman" w:cs="Times New Roman"/>
                <w:sz w:val="26"/>
                <w:szCs w:val="26"/>
                <w:lang w:eastAsia="ru-RU"/>
              </w:rPr>
              <w:t>0</w:t>
            </w:r>
          </w:p>
        </w:tc>
      </w:tr>
      <w:tr w:rsidR="001E69E1" w:rsidRPr="00DD2C2F" w14:paraId="5C8D5A54" w14:textId="77777777" w:rsidTr="007E64B1">
        <w:tc>
          <w:tcPr>
            <w:tcW w:w="5314" w:type="dxa"/>
            <w:tcBorders>
              <w:top w:val="single" w:sz="4" w:space="0" w:color="000000"/>
              <w:left w:val="single" w:sz="4" w:space="0" w:color="000000"/>
              <w:bottom w:val="single" w:sz="4" w:space="0" w:color="000000"/>
              <w:right w:val="single" w:sz="4" w:space="0" w:color="000000"/>
            </w:tcBorders>
            <w:shd w:val="clear" w:color="auto" w:fill="F5CBCC"/>
            <w:tcMar>
              <w:left w:w="108" w:type="dxa"/>
              <w:right w:w="108" w:type="dxa"/>
            </w:tcMar>
            <w:vAlign w:val="center"/>
          </w:tcPr>
          <w:p w14:paraId="2C322350" w14:textId="77777777" w:rsidR="001E69E1" w:rsidRDefault="001E69E1" w:rsidP="00103F4F">
            <w:pPr>
              <w:spacing w:after="0" w:line="240" w:lineRule="auto"/>
              <w:rPr>
                <w:rFonts w:ascii="Times New Roman" w:eastAsia="Times New Roman" w:hAnsi="Times New Roman" w:cs="Times New Roman"/>
                <w:b/>
                <w:sz w:val="26"/>
                <w:lang w:eastAsia="ru-RU"/>
              </w:rPr>
            </w:pPr>
            <w:r w:rsidRPr="003F689B">
              <w:rPr>
                <w:rFonts w:ascii="Times New Roman" w:eastAsia="Times New Roman" w:hAnsi="Times New Roman" w:cs="Times New Roman"/>
                <w:b/>
                <w:sz w:val="26"/>
                <w:lang w:eastAsia="ru-RU"/>
              </w:rPr>
              <w:t xml:space="preserve">Из </w:t>
            </w:r>
            <w:r>
              <w:rPr>
                <w:rFonts w:ascii="Times New Roman" w:eastAsia="Times New Roman" w:hAnsi="Times New Roman" w:cs="Times New Roman"/>
                <w:b/>
                <w:sz w:val="26"/>
                <w:lang w:eastAsia="ru-RU"/>
              </w:rPr>
              <w:t xml:space="preserve">них погибло </w:t>
            </w:r>
            <w:r w:rsidR="003F689B">
              <w:rPr>
                <w:rFonts w:ascii="Times New Roman" w:eastAsia="Times New Roman" w:hAnsi="Times New Roman" w:cs="Times New Roman"/>
                <w:b/>
                <w:sz w:val="26"/>
                <w:lang w:eastAsia="ru-RU"/>
              </w:rPr>
              <w:t xml:space="preserve">(потеряно) </w:t>
            </w:r>
            <w:r>
              <w:rPr>
                <w:rFonts w:ascii="Times New Roman" w:eastAsia="Times New Roman" w:hAnsi="Times New Roman" w:cs="Times New Roman"/>
                <w:b/>
                <w:sz w:val="26"/>
                <w:lang w:eastAsia="ru-RU"/>
              </w:rPr>
              <w:t>судов</w:t>
            </w:r>
          </w:p>
          <w:p w14:paraId="1A8176AD" w14:textId="77777777" w:rsidR="00073976" w:rsidRPr="00DD2C2F" w:rsidRDefault="00073976" w:rsidP="00103F4F">
            <w:pPr>
              <w:spacing w:after="0" w:line="240" w:lineRule="auto"/>
              <w:rPr>
                <w:rFonts w:ascii="Times New Roman" w:eastAsia="Times New Roman" w:hAnsi="Times New Roman" w:cs="Times New Roman"/>
                <w:sz w:val="26"/>
                <w:szCs w:val="26"/>
                <w:shd w:val="clear" w:color="auto" w:fill="FFFFFF"/>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5CBCC"/>
            <w:tcMar>
              <w:left w:w="108" w:type="dxa"/>
              <w:right w:w="108" w:type="dxa"/>
            </w:tcMar>
            <w:vAlign w:val="center"/>
          </w:tcPr>
          <w:p w14:paraId="73B290AE" w14:textId="77777777" w:rsidR="001E69E1" w:rsidRPr="00AF7653" w:rsidRDefault="001D78A3" w:rsidP="00BA60D8">
            <w:pPr>
              <w:spacing w:after="0" w:line="240" w:lineRule="auto"/>
              <w:jc w:val="center"/>
              <w:rPr>
                <w:rFonts w:ascii="Times New Roman" w:eastAsia="Times New Roman" w:hAnsi="Times New Roman" w:cs="Times New Roman"/>
                <w:b/>
                <w:sz w:val="26"/>
                <w:szCs w:val="26"/>
                <w:lang w:eastAsia="ru-RU"/>
              </w:rPr>
            </w:pPr>
            <w:r w:rsidRPr="00AF7653">
              <w:rPr>
                <w:rFonts w:ascii="Times New Roman" w:eastAsia="Times New Roman" w:hAnsi="Times New Roman" w:cs="Times New Roman"/>
                <w:b/>
                <w:sz w:val="26"/>
                <w:szCs w:val="26"/>
                <w:lang w:eastAsia="ru-RU"/>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F5CBCC"/>
            <w:tcMar>
              <w:left w:w="108" w:type="dxa"/>
              <w:right w:w="108" w:type="dxa"/>
            </w:tcMar>
            <w:vAlign w:val="center"/>
          </w:tcPr>
          <w:p w14:paraId="24654824" w14:textId="77777777" w:rsidR="001E69E1" w:rsidRPr="00AF7653" w:rsidRDefault="009B43F1" w:rsidP="00103F4F">
            <w:pPr>
              <w:spacing w:after="0" w:line="240" w:lineRule="auto"/>
              <w:jc w:val="center"/>
              <w:rPr>
                <w:rFonts w:ascii="Times New Roman" w:eastAsia="Times New Roman" w:hAnsi="Times New Roman" w:cs="Times New Roman"/>
                <w:sz w:val="26"/>
                <w:szCs w:val="26"/>
                <w:lang w:eastAsia="ru-RU"/>
              </w:rPr>
            </w:pPr>
            <w:r w:rsidRPr="00AF7653">
              <w:rPr>
                <w:rFonts w:ascii="Times New Roman" w:eastAsia="Times New Roman" w:hAnsi="Times New Roman" w:cs="Times New Roman"/>
                <w:sz w:val="26"/>
                <w:szCs w:val="26"/>
                <w:lang w:eastAsia="ru-RU"/>
              </w:rPr>
              <w:t>0</w:t>
            </w:r>
          </w:p>
        </w:tc>
      </w:tr>
      <w:tr w:rsidR="0026600D" w:rsidRPr="00DD2C2F" w14:paraId="7F76E847" w14:textId="77777777" w:rsidTr="007E64B1">
        <w:tc>
          <w:tcPr>
            <w:tcW w:w="531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vAlign w:val="center"/>
          </w:tcPr>
          <w:p w14:paraId="35CF2CC5" w14:textId="77777777" w:rsidR="0026600D" w:rsidRPr="00073976" w:rsidRDefault="001E4AC9" w:rsidP="001E69E1">
            <w:pPr>
              <w:numPr>
                <w:ilvl w:val="0"/>
                <w:numId w:val="5"/>
              </w:numPr>
              <w:spacing w:after="0" w:line="240" w:lineRule="auto"/>
              <w:ind w:left="-84"/>
              <w:contextualSpacing/>
              <w:rPr>
                <w:rFonts w:ascii="Calibri" w:eastAsia="Times New Roman" w:hAnsi="Calibri" w:cs="Times New Roman"/>
                <w:lang w:eastAsia="ru-RU"/>
              </w:rPr>
            </w:pPr>
            <w:r w:rsidRPr="001E4AC9">
              <w:rPr>
                <w:rFonts w:ascii="Times New Roman" w:eastAsia="Times New Roman" w:hAnsi="Times New Roman" w:cs="Times New Roman"/>
                <w:b/>
                <w:sz w:val="26"/>
                <w:lang w:eastAsia="ru-RU"/>
              </w:rPr>
              <w:t xml:space="preserve">2. </w:t>
            </w:r>
            <w:r w:rsidR="0026600D" w:rsidRPr="001E69E1">
              <w:rPr>
                <w:rFonts w:ascii="Times New Roman" w:eastAsia="Times New Roman" w:hAnsi="Times New Roman" w:cs="Times New Roman"/>
                <w:b/>
                <w:sz w:val="26"/>
                <w:lang w:eastAsia="ru-RU"/>
              </w:rPr>
              <w:t>Технические</w:t>
            </w:r>
            <w:r w:rsidR="00BA5E23">
              <w:rPr>
                <w:rFonts w:ascii="Times New Roman" w:eastAsia="Times New Roman" w:hAnsi="Times New Roman" w:cs="Times New Roman"/>
                <w:b/>
                <w:sz w:val="26"/>
                <w:lang w:eastAsia="ru-RU"/>
              </w:rPr>
              <w:t>,</w:t>
            </w:r>
            <w:r w:rsidR="0026600D" w:rsidRPr="001E69E1">
              <w:rPr>
                <w:rFonts w:ascii="Times New Roman" w:eastAsia="Times New Roman" w:hAnsi="Times New Roman" w:cs="Times New Roman"/>
                <w:b/>
                <w:sz w:val="26"/>
                <w:lang w:eastAsia="ru-RU"/>
              </w:rPr>
              <w:t xml:space="preserve"> </w:t>
            </w:r>
            <w:r w:rsidR="0026600D" w:rsidRPr="001E69E1">
              <w:rPr>
                <w:rFonts w:ascii="Times New Roman" w:eastAsia="Times New Roman" w:hAnsi="Times New Roman" w:cs="Times New Roman"/>
                <w:sz w:val="26"/>
                <w:lang w:eastAsia="ru-RU"/>
              </w:rPr>
              <w:t>всего</w:t>
            </w:r>
            <w:r w:rsidR="0026600D" w:rsidRPr="00DD2C2F">
              <w:rPr>
                <w:rFonts w:ascii="Times New Roman" w:eastAsia="Times New Roman" w:hAnsi="Times New Roman" w:cs="Times New Roman"/>
                <w:sz w:val="26"/>
                <w:lang w:eastAsia="ru-RU"/>
              </w:rPr>
              <w:t xml:space="preserve">: </w:t>
            </w:r>
          </w:p>
          <w:p w14:paraId="67F55CC1" w14:textId="77777777" w:rsidR="00073976" w:rsidRPr="00DD2C2F" w:rsidRDefault="00073976" w:rsidP="001E69E1">
            <w:pPr>
              <w:numPr>
                <w:ilvl w:val="0"/>
                <w:numId w:val="5"/>
              </w:numPr>
              <w:spacing w:after="0" w:line="240" w:lineRule="auto"/>
              <w:ind w:left="-84"/>
              <w:contextualSpacing/>
              <w:rPr>
                <w:rFonts w:ascii="Calibri" w:eastAsia="Times New Roman" w:hAnsi="Calibri"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vAlign w:val="center"/>
          </w:tcPr>
          <w:p w14:paraId="4AF43420" w14:textId="4BEDB3EE" w:rsidR="0026600D" w:rsidRPr="00AF7653" w:rsidRDefault="00115FBE" w:rsidP="004C64B8">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w:t>
            </w:r>
            <w:r w:rsidR="004C64B8">
              <w:rPr>
                <w:rFonts w:ascii="Times New Roman" w:eastAsia="Times New Roman" w:hAnsi="Times New Roman" w:cs="Times New Roman"/>
                <w:b/>
                <w:sz w:val="26"/>
                <w:szCs w:val="26"/>
                <w:lang w:eastAsia="ru-RU"/>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vAlign w:val="center"/>
          </w:tcPr>
          <w:p w14:paraId="15808B91" w14:textId="75C849E8" w:rsidR="0026600D" w:rsidRPr="00AF7653" w:rsidRDefault="007E64B1" w:rsidP="00834B43">
            <w:pPr>
              <w:spacing w:after="0" w:line="240" w:lineRule="auto"/>
              <w:jc w:val="center"/>
              <w:rPr>
                <w:rFonts w:ascii="Times New Roman" w:eastAsia="Times New Roman" w:hAnsi="Times New Roman" w:cs="Times New Roman"/>
                <w:b/>
                <w:sz w:val="26"/>
                <w:szCs w:val="26"/>
                <w:lang w:eastAsia="ru-RU"/>
              </w:rPr>
            </w:pPr>
            <w:r w:rsidRPr="00AF7653">
              <w:rPr>
                <w:rFonts w:ascii="Times New Roman" w:eastAsia="Times New Roman" w:hAnsi="Times New Roman" w:cs="Times New Roman"/>
                <w:b/>
                <w:sz w:val="26"/>
                <w:szCs w:val="26"/>
                <w:lang w:eastAsia="ru-RU"/>
              </w:rPr>
              <w:t>1</w:t>
            </w:r>
            <w:r w:rsidR="00834B43">
              <w:rPr>
                <w:rFonts w:ascii="Times New Roman" w:eastAsia="Times New Roman" w:hAnsi="Times New Roman" w:cs="Times New Roman"/>
                <w:b/>
                <w:sz w:val="26"/>
                <w:szCs w:val="26"/>
                <w:lang w:eastAsia="ru-RU"/>
              </w:rPr>
              <w:t>5</w:t>
            </w:r>
          </w:p>
        </w:tc>
      </w:tr>
      <w:tr w:rsidR="0026600D" w:rsidRPr="00DD2C2F" w14:paraId="29A65772" w14:textId="77777777" w:rsidTr="007E64B1">
        <w:tc>
          <w:tcPr>
            <w:tcW w:w="5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B9EB40" w14:textId="77777777" w:rsidR="0026600D" w:rsidRPr="00DD2C2F" w:rsidRDefault="0031339C" w:rsidP="0031339C">
            <w:pPr>
              <w:spacing w:after="0" w:line="240" w:lineRule="auto"/>
              <w:rPr>
                <w:rFonts w:ascii="Calibri" w:eastAsia="Times New Roman" w:hAnsi="Calibri" w:cs="Times New Roman"/>
                <w:lang w:eastAsia="ru-RU"/>
              </w:rPr>
            </w:pPr>
            <w:r>
              <w:rPr>
                <w:rFonts w:ascii="Times New Roman" w:eastAsia="Times New Roman" w:hAnsi="Times New Roman" w:cs="Times New Roman"/>
                <w:sz w:val="26"/>
                <w:lang w:eastAsia="ru-RU"/>
              </w:rPr>
              <w:t>лишение возможности движения</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82A8AD" w14:textId="66C64B95" w:rsidR="0026600D" w:rsidRPr="00AF7653" w:rsidRDefault="00115FBE" w:rsidP="00103F4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8DD80E" w14:textId="1B52BEAF" w:rsidR="0026600D" w:rsidRPr="00AF7653" w:rsidRDefault="00834B43" w:rsidP="00103F4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r>
      <w:tr w:rsidR="000A1B7B" w:rsidRPr="00DD2C2F" w14:paraId="66FF191E" w14:textId="77777777" w:rsidTr="007E64B1">
        <w:tc>
          <w:tcPr>
            <w:tcW w:w="5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757964" w14:textId="77777777" w:rsidR="000A1B7B" w:rsidRDefault="003567A2" w:rsidP="003567A2">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повреждение конструкций или механизмов судна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BEEE62" w14:textId="4ACB8A43" w:rsidR="000A1B7B" w:rsidRPr="00AF7653" w:rsidRDefault="004C64B8" w:rsidP="00103F4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CC0597" w14:textId="1CCB5B8A" w:rsidR="000A1B7B" w:rsidRPr="00AF7653" w:rsidRDefault="00AF7653" w:rsidP="00103F4F">
            <w:pPr>
              <w:spacing w:after="0" w:line="240" w:lineRule="auto"/>
              <w:jc w:val="center"/>
              <w:rPr>
                <w:rFonts w:ascii="Times New Roman" w:eastAsia="Times New Roman" w:hAnsi="Times New Roman" w:cs="Times New Roman"/>
                <w:sz w:val="26"/>
                <w:szCs w:val="26"/>
                <w:lang w:eastAsia="ru-RU"/>
              </w:rPr>
            </w:pPr>
            <w:r w:rsidRPr="00AF7653">
              <w:rPr>
                <w:rFonts w:ascii="Times New Roman" w:eastAsia="Times New Roman" w:hAnsi="Times New Roman" w:cs="Times New Roman"/>
                <w:sz w:val="26"/>
                <w:szCs w:val="26"/>
                <w:lang w:eastAsia="ru-RU"/>
              </w:rPr>
              <w:t>5</w:t>
            </w:r>
          </w:p>
        </w:tc>
      </w:tr>
      <w:tr w:rsidR="007E64B1" w:rsidRPr="00DD2C2F" w14:paraId="735DDAF1" w14:textId="77777777" w:rsidTr="007E64B1">
        <w:tc>
          <w:tcPr>
            <w:tcW w:w="5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7374A1" w14:textId="77777777" w:rsidR="007E64B1" w:rsidRDefault="007E64B1" w:rsidP="003567A2">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повреждение корпуса судна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4E316F" w14:textId="3F83C66E" w:rsidR="007E64B1" w:rsidRPr="00AF7653" w:rsidRDefault="004C64B8" w:rsidP="00103F4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CB4D35" w14:textId="77777777" w:rsidR="007E64B1" w:rsidRPr="00AF7653" w:rsidRDefault="007E64B1" w:rsidP="00103F4F">
            <w:pPr>
              <w:spacing w:after="0" w:line="240" w:lineRule="auto"/>
              <w:jc w:val="center"/>
              <w:rPr>
                <w:rFonts w:ascii="Times New Roman" w:eastAsia="Times New Roman" w:hAnsi="Times New Roman" w:cs="Times New Roman"/>
                <w:sz w:val="26"/>
                <w:szCs w:val="26"/>
                <w:lang w:eastAsia="ru-RU"/>
              </w:rPr>
            </w:pPr>
            <w:r w:rsidRPr="00AF7653">
              <w:rPr>
                <w:rFonts w:ascii="Times New Roman" w:eastAsia="Times New Roman" w:hAnsi="Times New Roman" w:cs="Times New Roman"/>
                <w:sz w:val="26"/>
                <w:szCs w:val="26"/>
                <w:lang w:eastAsia="ru-RU"/>
              </w:rPr>
              <w:t>1</w:t>
            </w:r>
          </w:p>
        </w:tc>
      </w:tr>
      <w:tr w:rsidR="0026600D" w:rsidRPr="00DD2C2F" w14:paraId="2CB0EF99" w14:textId="77777777" w:rsidTr="007E64B1">
        <w:tc>
          <w:tcPr>
            <w:tcW w:w="5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A556F2" w14:textId="77777777" w:rsidR="0026600D" w:rsidRPr="00DD2C2F" w:rsidRDefault="0026600D" w:rsidP="00103F4F">
            <w:pPr>
              <w:spacing w:after="0" w:line="240" w:lineRule="auto"/>
              <w:rPr>
                <w:rFonts w:ascii="Calibri" w:eastAsia="Times New Roman" w:hAnsi="Calibri" w:cs="Times New Roman"/>
                <w:lang w:eastAsia="ru-RU"/>
              </w:rPr>
            </w:pPr>
            <w:r w:rsidRPr="00DD2C2F">
              <w:rPr>
                <w:rFonts w:ascii="Times New Roman" w:eastAsia="Times New Roman" w:hAnsi="Times New Roman" w:cs="Times New Roman"/>
                <w:sz w:val="26"/>
                <w:lang w:eastAsia="ru-RU"/>
              </w:rPr>
              <w:t>взрывы, пожары</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056472" w14:textId="77777777" w:rsidR="0026600D" w:rsidRPr="00AF7653" w:rsidRDefault="00472245" w:rsidP="00103F4F">
            <w:pPr>
              <w:spacing w:after="0" w:line="240" w:lineRule="auto"/>
              <w:jc w:val="center"/>
              <w:rPr>
                <w:rFonts w:ascii="Times New Roman" w:eastAsia="Times New Roman" w:hAnsi="Times New Roman" w:cs="Times New Roman"/>
                <w:sz w:val="26"/>
                <w:szCs w:val="26"/>
                <w:lang w:eastAsia="ru-RU"/>
              </w:rPr>
            </w:pPr>
            <w:r w:rsidRPr="00AF7653">
              <w:rPr>
                <w:rFonts w:ascii="Times New Roman" w:eastAsia="Times New Roman" w:hAnsi="Times New Roman" w:cs="Times New Roman"/>
                <w:sz w:val="26"/>
                <w:szCs w:val="26"/>
                <w:lang w:eastAsia="ru-RU"/>
              </w:rPr>
              <w:t>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EB3DDD" w14:textId="77777777" w:rsidR="0026600D" w:rsidRPr="00AF7653" w:rsidRDefault="007E64B1" w:rsidP="00103F4F">
            <w:pPr>
              <w:spacing w:after="0" w:line="240" w:lineRule="auto"/>
              <w:jc w:val="center"/>
              <w:rPr>
                <w:rFonts w:ascii="Times New Roman" w:eastAsia="Times New Roman" w:hAnsi="Times New Roman" w:cs="Times New Roman"/>
                <w:sz w:val="26"/>
                <w:szCs w:val="26"/>
                <w:lang w:eastAsia="ru-RU"/>
              </w:rPr>
            </w:pPr>
            <w:r w:rsidRPr="00AF7653">
              <w:rPr>
                <w:rFonts w:ascii="Times New Roman" w:eastAsia="Times New Roman" w:hAnsi="Times New Roman" w:cs="Times New Roman"/>
                <w:sz w:val="26"/>
                <w:szCs w:val="26"/>
                <w:lang w:eastAsia="ru-RU"/>
              </w:rPr>
              <w:t>1</w:t>
            </w:r>
          </w:p>
        </w:tc>
      </w:tr>
      <w:tr w:rsidR="0026600D" w:rsidRPr="00DD2C2F" w14:paraId="77F822EA" w14:textId="77777777" w:rsidTr="007E64B1">
        <w:tc>
          <w:tcPr>
            <w:tcW w:w="5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E48FC9" w14:textId="77777777" w:rsidR="0026600D" w:rsidRPr="00DD2C2F" w:rsidRDefault="0026600D" w:rsidP="00103F4F">
            <w:pPr>
              <w:spacing w:after="0" w:line="240" w:lineRule="auto"/>
              <w:rPr>
                <w:rFonts w:ascii="Times New Roman" w:eastAsia="Times New Roman" w:hAnsi="Times New Roman" w:cs="Times New Roman"/>
                <w:sz w:val="26"/>
                <w:lang w:eastAsia="ru-RU"/>
              </w:rPr>
            </w:pPr>
            <w:r w:rsidRPr="00DD2C2F">
              <w:rPr>
                <w:rFonts w:ascii="Times New Roman" w:eastAsia="Times New Roman" w:hAnsi="Times New Roman" w:cs="Times New Roman"/>
                <w:sz w:val="26"/>
                <w:lang w:eastAsia="ru-RU"/>
              </w:rPr>
              <w:t>потеря остойчивости, плавучести</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6CC545" w14:textId="3D3FF3D8" w:rsidR="0026600D" w:rsidRPr="00AF7653" w:rsidRDefault="00115FBE" w:rsidP="00103F4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D8CB32" w14:textId="0B648DFC" w:rsidR="0026600D" w:rsidRPr="00AF7653" w:rsidRDefault="00834B43" w:rsidP="00103F4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r>
      <w:tr w:rsidR="0095393E" w:rsidRPr="00DD2C2F" w14:paraId="67ECAB13" w14:textId="77777777" w:rsidTr="007E64B1">
        <w:tc>
          <w:tcPr>
            <w:tcW w:w="5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605E7A" w14:textId="77777777" w:rsidR="0095393E" w:rsidRPr="00DD2C2F" w:rsidRDefault="0095393E" w:rsidP="00AF767C">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смещение груза или изменение его свойств</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151E59" w14:textId="77777777" w:rsidR="0095393E" w:rsidRPr="00AF7653" w:rsidRDefault="00472245" w:rsidP="00103F4F">
            <w:pPr>
              <w:spacing w:after="0" w:line="240" w:lineRule="auto"/>
              <w:jc w:val="center"/>
              <w:rPr>
                <w:rFonts w:ascii="Times New Roman" w:eastAsia="Times New Roman" w:hAnsi="Times New Roman" w:cs="Times New Roman"/>
                <w:sz w:val="26"/>
                <w:szCs w:val="26"/>
                <w:lang w:eastAsia="ru-RU"/>
              </w:rPr>
            </w:pPr>
            <w:r w:rsidRPr="00AF7653">
              <w:rPr>
                <w:rFonts w:ascii="Times New Roman" w:eastAsia="Times New Roman" w:hAnsi="Times New Roman" w:cs="Times New Roman"/>
                <w:sz w:val="26"/>
                <w:szCs w:val="26"/>
                <w:lang w:eastAsia="ru-RU"/>
              </w:rPr>
              <w:t>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3A26BC" w14:textId="77777777" w:rsidR="0095393E" w:rsidRPr="00AF7653" w:rsidRDefault="0067017A" w:rsidP="00103F4F">
            <w:pPr>
              <w:spacing w:after="0" w:line="240" w:lineRule="auto"/>
              <w:jc w:val="center"/>
              <w:rPr>
                <w:rFonts w:ascii="Times New Roman" w:eastAsia="Times New Roman" w:hAnsi="Times New Roman" w:cs="Times New Roman"/>
                <w:sz w:val="26"/>
                <w:szCs w:val="26"/>
                <w:lang w:eastAsia="ru-RU"/>
              </w:rPr>
            </w:pPr>
            <w:r w:rsidRPr="00AF7653">
              <w:rPr>
                <w:rFonts w:ascii="Times New Roman" w:eastAsia="Times New Roman" w:hAnsi="Times New Roman" w:cs="Times New Roman"/>
                <w:sz w:val="26"/>
                <w:szCs w:val="26"/>
                <w:lang w:eastAsia="ru-RU"/>
              </w:rPr>
              <w:t>0</w:t>
            </w:r>
          </w:p>
        </w:tc>
      </w:tr>
      <w:tr w:rsidR="003F689B" w:rsidRPr="00DD2C2F" w14:paraId="6F9D6DEE" w14:textId="77777777" w:rsidTr="007E64B1">
        <w:tc>
          <w:tcPr>
            <w:tcW w:w="5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6BDB41" w14:textId="77777777" w:rsidR="003F689B" w:rsidRPr="003F689B" w:rsidRDefault="003F689B" w:rsidP="00103F4F">
            <w:pPr>
              <w:spacing w:after="0" w:line="240" w:lineRule="auto"/>
              <w:rPr>
                <w:rFonts w:ascii="Times New Roman" w:eastAsia="Times New Roman" w:hAnsi="Times New Roman" w:cs="Times New Roman"/>
                <w:sz w:val="26"/>
                <w:lang w:eastAsia="ru-RU"/>
              </w:rPr>
            </w:pPr>
            <w:r w:rsidRPr="003F689B">
              <w:rPr>
                <w:rFonts w:ascii="Times New Roman" w:eastAsia="Times New Roman" w:hAnsi="Times New Roman" w:cs="Times New Roman"/>
                <w:sz w:val="26"/>
                <w:lang w:eastAsia="ru-RU"/>
              </w:rPr>
              <w:t>потеря буксируемого объекта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C74746" w14:textId="4AC26183" w:rsidR="003F689B" w:rsidRPr="00AF7653" w:rsidRDefault="005A2621" w:rsidP="00817200">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06093E" w14:textId="77777777" w:rsidR="003F689B" w:rsidRPr="00AF7653" w:rsidRDefault="0067017A" w:rsidP="00103F4F">
            <w:pPr>
              <w:spacing w:after="0" w:line="240" w:lineRule="auto"/>
              <w:jc w:val="center"/>
              <w:rPr>
                <w:rFonts w:ascii="Times New Roman" w:eastAsia="Times New Roman" w:hAnsi="Times New Roman" w:cs="Times New Roman"/>
                <w:sz w:val="26"/>
                <w:szCs w:val="26"/>
                <w:lang w:eastAsia="ru-RU"/>
              </w:rPr>
            </w:pPr>
            <w:r w:rsidRPr="00AF7653">
              <w:rPr>
                <w:rFonts w:ascii="Times New Roman" w:eastAsia="Times New Roman" w:hAnsi="Times New Roman" w:cs="Times New Roman"/>
                <w:sz w:val="26"/>
                <w:szCs w:val="26"/>
                <w:lang w:eastAsia="ru-RU"/>
              </w:rPr>
              <w:t>0</w:t>
            </w:r>
          </w:p>
        </w:tc>
      </w:tr>
      <w:tr w:rsidR="001E69E1" w:rsidRPr="001E69E1" w14:paraId="49570DAC" w14:textId="77777777" w:rsidTr="007E64B1">
        <w:tc>
          <w:tcPr>
            <w:tcW w:w="5314" w:type="dxa"/>
            <w:tcBorders>
              <w:top w:val="single" w:sz="4" w:space="0" w:color="000000"/>
              <w:left w:val="single" w:sz="4" w:space="0" w:color="000000"/>
              <w:bottom w:val="single" w:sz="4" w:space="0" w:color="000000"/>
              <w:right w:val="single" w:sz="4" w:space="0" w:color="000000"/>
            </w:tcBorders>
            <w:shd w:val="clear" w:color="auto" w:fill="F5CBCC"/>
            <w:tcMar>
              <w:left w:w="108" w:type="dxa"/>
              <w:right w:w="108" w:type="dxa"/>
            </w:tcMar>
            <w:vAlign w:val="center"/>
          </w:tcPr>
          <w:p w14:paraId="058F3E92" w14:textId="77777777" w:rsidR="001E69E1" w:rsidRDefault="001E69E1" w:rsidP="00103F4F">
            <w:pPr>
              <w:spacing w:after="0" w:line="240" w:lineRule="auto"/>
              <w:rPr>
                <w:rFonts w:ascii="Times New Roman" w:eastAsia="Times New Roman" w:hAnsi="Times New Roman" w:cs="Times New Roman"/>
                <w:b/>
                <w:sz w:val="26"/>
                <w:lang w:eastAsia="ru-RU"/>
              </w:rPr>
            </w:pPr>
            <w:r w:rsidRPr="001E69E1">
              <w:rPr>
                <w:rFonts w:ascii="Times New Roman" w:eastAsia="Times New Roman" w:hAnsi="Times New Roman" w:cs="Times New Roman"/>
                <w:b/>
                <w:sz w:val="26"/>
                <w:lang w:eastAsia="ru-RU"/>
              </w:rPr>
              <w:t xml:space="preserve">Из них погибло </w:t>
            </w:r>
            <w:r w:rsidR="003F689B">
              <w:rPr>
                <w:rFonts w:ascii="Times New Roman" w:eastAsia="Times New Roman" w:hAnsi="Times New Roman" w:cs="Times New Roman"/>
                <w:b/>
                <w:sz w:val="26"/>
                <w:lang w:eastAsia="ru-RU"/>
              </w:rPr>
              <w:t xml:space="preserve">(потеряно) </w:t>
            </w:r>
            <w:r w:rsidRPr="001E69E1">
              <w:rPr>
                <w:rFonts w:ascii="Times New Roman" w:eastAsia="Times New Roman" w:hAnsi="Times New Roman" w:cs="Times New Roman"/>
                <w:b/>
                <w:sz w:val="26"/>
                <w:lang w:eastAsia="ru-RU"/>
              </w:rPr>
              <w:t>судов</w:t>
            </w:r>
            <w:r w:rsidR="00817200">
              <w:rPr>
                <w:rFonts w:ascii="Times New Roman" w:eastAsia="Times New Roman" w:hAnsi="Times New Roman" w:cs="Times New Roman"/>
                <w:b/>
                <w:sz w:val="26"/>
                <w:lang w:eastAsia="ru-RU"/>
              </w:rPr>
              <w:t xml:space="preserve"> (буксируемых объектов)</w:t>
            </w:r>
          </w:p>
          <w:p w14:paraId="63602B4C" w14:textId="77777777" w:rsidR="00073976" w:rsidRPr="001E69E1" w:rsidRDefault="00073976" w:rsidP="00103F4F">
            <w:pPr>
              <w:spacing w:after="0" w:line="240" w:lineRule="auto"/>
              <w:rPr>
                <w:rFonts w:ascii="Times New Roman" w:eastAsia="Times New Roman" w:hAnsi="Times New Roman" w:cs="Times New Roman"/>
                <w:b/>
                <w:sz w:val="26"/>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5CBCC"/>
            <w:tcMar>
              <w:left w:w="108" w:type="dxa"/>
              <w:right w:w="108" w:type="dxa"/>
            </w:tcMar>
            <w:vAlign w:val="center"/>
          </w:tcPr>
          <w:p w14:paraId="7B69EEA7" w14:textId="4D19585C" w:rsidR="001E69E1" w:rsidRPr="00AF7653" w:rsidRDefault="00115FBE" w:rsidP="00103F4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F5CBCC"/>
            <w:tcMar>
              <w:left w:w="108" w:type="dxa"/>
              <w:right w:w="108" w:type="dxa"/>
            </w:tcMar>
            <w:vAlign w:val="center"/>
          </w:tcPr>
          <w:p w14:paraId="29F57A06" w14:textId="77777777" w:rsidR="001E69E1" w:rsidRPr="00AF7653" w:rsidRDefault="0067017A" w:rsidP="00103F4F">
            <w:pPr>
              <w:spacing w:after="0" w:line="240" w:lineRule="auto"/>
              <w:jc w:val="center"/>
              <w:rPr>
                <w:rFonts w:ascii="Times New Roman" w:eastAsia="Times New Roman" w:hAnsi="Times New Roman" w:cs="Times New Roman"/>
                <w:sz w:val="26"/>
                <w:szCs w:val="26"/>
                <w:lang w:eastAsia="ru-RU"/>
              </w:rPr>
            </w:pPr>
            <w:r w:rsidRPr="00AF7653">
              <w:rPr>
                <w:rFonts w:ascii="Times New Roman" w:eastAsia="Times New Roman" w:hAnsi="Times New Roman" w:cs="Times New Roman"/>
                <w:sz w:val="26"/>
                <w:szCs w:val="26"/>
                <w:lang w:eastAsia="ru-RU"/>
              </w:rPr>
              <w:t>0</w:t>
            </w:r>
          </w:p>
        </w:tc>
      </w:tr>
      <w:tr w:rsidR="001E69E1" w:rsidRPr="001E69E1" w14:paraId="516E270F" w14:textId="77777777" w:rsidTr="007E64B1">
        <w:tc>
          <w:tcPr>
            <w:tcW w:w="5314" w:type="dxa"/>
            <w:tcBorders>
              <w:top w:val="single" w:sz="4" w:space="0" w:color="000000"/>
              <w:left w:val="single" w:sz="4" w:space="0" w:color="000000"/>
              <w:bottom w:val="single" w:sz="4" w:space="0" w:color="000000"/>
              <w:right w:val="single" w:sz="4" w:space="0" w:color="000000"/>
            </w:tcBorders>
            <w:shd w:val="clear" w:color="auto" w:fill="F5CBCC"/>
            <w:tcMar>
              <w:left w:w="108" w:type="dxa"/>
              <w:right w:w="108" w:type="dxa"/>
            </w:tcMar>
            <w:vAlign w:val="center"/>
          </w:tcPr>
          <w:p w14:paraId="2BB462FE" w14:textId="432076C5" w:rsidR="001E69E1" w:rsidRDefault="00AF7653" w:rsidP="00103F4F">
            <w:pPr>
              <w:spacing w:after="0" w:line="240" w:lineRule="auto"/>
              <w:rPr>
                <w:rFonts w:ascii="Times New Roman" w:eastAsia="Times New Roman" w:hAnsi="Times New Roman" w:cs="Times New Roman"/>
                <w:b/>
                <w:sz w:val="26"/>
                <w:lang w:eastAsia="ru-RU"/>
              </w:rPr>
            </w:pPr>
            <w:r>
              <w:rPr>
                <w:rFonts w:ascii="Times New Roman" w:eastAsia="Times New Roman" w:hAnsi="Times New Roman" w:cs="Times New Roman"/>
                <w:b/>
                <w:sz w:val="26"/>
                <w:lang w:eastAsia="ru-RU"/>
              </w:rPr>
              <w:t>Всего погибло (потеряно) судов</w:t>
            </w:r>
          </w:p>
          <w:p w14:paraId="42466624" w14:textId="77777777" w:rsidR="00073976" w:rsidRPr="001E69E1" w:rsidRDefault="00073976" w:rsidP="00103F4F">
            <w:pPr>
              <w:spacing w:after="0" w:line="240" w:lineRule="auto"/>
              <w:rPr>
                <w:rFonts w:ascii="Times New Roman" w:eastAsia="Times New Roman" w:hAnsi="Times New Roman" w:cs="Times New Roman"/>
                <w:b/>
                <w:sz w:val="26"/>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5CBCC"/>
            <w:tcMar>
              <w:left w:w="108" w:type="dxa"/>
              <w:right w:w="108" w:type="dxa"/>
            </w:tcMar>
            <w:vAlign w:val="center"/>
          </w:tcPr>
          <w:p w14:paraId="21C951F1" w14:textId="4FF67DF3" w:rsidR="001E69E1" w:rsidRPr="00AF7653" w:rsidRDefault="00115FBE" w:rsidP="00103F4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F5CBCC"/>
            <w:tcMar>
              <w:left w:w="108" w:type="dxa"/>
              <w:right w:w="108" w:type="dxa"/>
            </w:tcMar>
            <w:vAlign w:val="center"/>
          </w:tcPr>
          <w:p w14:paraId="43593C61" w14:textId="77777777" w:rsidR="001E69E1" w:rsidRPr="00AF7653" w:rsidRDefault="0067017A" w:rsidP="00103F4F">
            <w:pPr>
              <w:spacing w:after="0" w:line="240" w:lineRule="auto"/>
              <w:jc w:val="center"/>
              <w:rPr>
                <w:rFonts w:ascii="Times New Roman" w:eastAsia="Times New Roman" w:hAnsi="Times New Roman" w:cs="Times New Roman"/>
                <w:b/>
                <w:sz w:val="26"/>
                <w:szCs w:val="26"/>
                <w:lang w:eastAsia="ru-RU"/>
              </w:rPr>
            </w:pPr>
            <w:r w:rsidRPr="00AF7653">
              <w:rPr>
                <w:rFonts w:ascii="Times New Roman" w:eastAsia="Times New Roman" w:hAnsi="Times New Roman" w:cs="Times New Roman"/>
                <w:b/>
                <w:sz w:val="26"/>
                <w:szCs w:val="26"/>
                <w:lang w:eastAsia="ru-RU"/>
              </w:rPr>
              <w:t>0</w:t>
            </w:r>
          </w:p>
        </w:tc>
      </w:tr>
      <w:tr w:rsidR="0026600D" w:rsidRPr="00DD2C2F" w14:paraId="777FC58A" w14:textId="77777777" w:rsidTr="007E64B1">
        <w:tc>
          <w:tcPr>
            <w:tcW w:w="531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vAlign w:val="center"/>
          </w:tcPr>
          <w:p w14:paraId="09DD51C7" w14:textId="77777777" w:rsidR="0026600D" w:rsidRPr="003F689B" w:rsidRDefault="0026600D" w:rsidP="003F689B">
            <w:pPr>
              <w:spacing w:after="0" w:line="240" w:lineRule="auto"/>
              <w:rPr>
                <w:rFonts w:ascii="Times New Roman" w:eastAsia="Times New Roman" w:hAnsi="Times New Roman" w:cs="Times New Roman"/>
                <w:b/>
                <w:sz w:val="26"/>
                <w:lang w:eastAsia="ru-RU"/>
              </w:rPr>
            </w:pPr>
            <w:r w:rsidRPr="00DD2C2F">
              <w:rPr>
                <w:rFonts w:ascii="Times New Roman" w:eastAsia="Times New Roman" w:hAnsi="Times New Roman" w:cs="Times New Roman"/>
                <w:b/>
                <w:sz w:val="26"/>
                <w:lang w:eastAsia="ru-RU"/>
              </w:rPr>
              <w:t>3. Гибель человека</w:t>
            </w:r>
            <w:r w:rsidR="00566574">
              <w:rPr>
                <w:rFonts w:ascii="Times New Roman" w:eastAsia="Times New Roman" w:hAnsi="Times New Roman" w:cs="Times New Roman"/>
                <w:b/>
                <w:sz w:val="26"/>
                <w:lang w:eastAsia="ru-RU"/>
              </w:rPr>
              <w:t xml:space="preserve"> (пропажа без вести)</w:t>
            </w:r>
            <w:r w:rsidRPr="00DD2C2F">
              <w:rPr>
                <w:rFonts w:ascii="Times New Roman" w:eastAsia="Times New Roman" w:hAnsi="Times New Roman" w:cs="Times New Roman"/>
                <w:b/>
                <w:sz w:val="26"/>
                <w:lang w:eastAsia="ru-RU"/>
              </w:rPr>
              <w:t>, случаев</w:t>
            </w:r>
          </w:p>
        </w:tc>
        <w:tc>
          <w:tcPr>
            <w:tcW w:w="226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vAlign w:val="center"/>
          </w:tcPr>
          <w:p w14:paraId="0A970548" w14:textId="6CA1A117" w:rsidR="0026600D" w:rsidRPr="00AF7653" w:rsidRDefault="004C64B8" w:rsidP="003F689B">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vAlign w:val="center"/>
          </w:tcPr>
          <w:p w14:paraId="5EB2414B" w14:textId="0FA609C6" w:rsidR="0026600D" w:rsidRPr="00AF7653" w:rsidRDefault="00AF7653" w:rsidP="003F689B">
            <w:pPr>
              <w:spacing w:after="0" w:line="240" w:lineRule="auto"/>
              <w:jc w:val="center"/>
              <w:rPr>
                <w:rFonts w:ascii="Times New Roman" w:eastAsia="Times New Roman" w:hAnsi="Times New Roman" w:cs="Times New Roman"/>
                <w:b/>
                <w:sz w:val="26"/>
                <w:szCs w:val="26"/>
                <w:lang w:eastAsia="ru-RU"/>
              </w:rPr>
            </w:pPr>
            <w:r w:rsidRPr="00AF7653">
              <w:rPr>
                <w:rFonts w:ascii="Times New Roman" w:eastAsia="Times New Roman" w:hAnsi="Times New Roman" w:cs="Times New Roman"/>
                <w:b/>
                <w:sz w:val="26"/>
                <w:szCs w:val="26"/>
                <w:lang w:eastAsia="ru-RU"/>
              </w:rPr>
              <w:t>2</w:t>
            </w:r>
          </w:p>
        </w:tc>
      </w:tr>
      <w:tr w:rsidR="0026600D" w:rsidRPr="00DD2C2F" w14:paraId="25787D66" w14:textId="77777777" w:rsidTr="007E64B1">
        <w:tc>
          <w:tcPr>
            <w:tcW w:w="5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CA4387" w14:textId="77777777" w:rsidR="0026600D" w:rsidRPr="00DD2C2F" w:rsidRDefault="0026600D" w:rsidP="00103F4F">
            <w:pPr>
              <w:spacing w:after="0" w:line="240" w:lineRule="auto"/>
              <w:rPr>
                <w:rFonts w:ascii="Calibri" w:eastAsia="Times New Roman" w:hAnsi="Calibri" w:cs="Times New Roman"/>
                <w:lang w:eastAsia="ru-RU"/>
              </w:rPr>
            </w:pPr>
            <w:r w:rsidRPr="00DD2C2F">
              <w:rPr>
                <w:rFonts w:ascii="Times New Roman" w:eastAsia="Times New Roman" w:hAnsi="Times New Roman" w:cs="Times New Roman"/>
                <w:b/>
                <w:sz w:val="26"/>
                <w:lang w:eastAsia="ru-RU"/>
              </w:rPr>
              <w:t>Всего погибших, человек</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8D90C0" w14:textId="1E19DAB7" w:rsidR="0026600D" w:rsidRPr="00AF7653" w:rsidRDefault="004C64B8" w:rsidP="00103F4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F6CF38" w14:textId="5BEFD52C" w:rsidR="0026600D" w:rsidRPr="00AF7653" w:rsidRDefault="00AF7653" w:rsidP="00103F4F">
            <w:pPr>
              <w:spacing w:after="0" w:line="240" w:lineRule="auto"/>
              <w:jc w:val="center"/>
              <w:rPr>
                <w:rFonts w:ascii="Times New Roman" w:eastAsia="Times New Roman" w:hAnsi="Times New Roman" w:cs="Times New Roman"/>
                <w:sz w:val="26"/>
                <w:szCs w:val="26"/>
                <w:lang w:eastAsia="ru-RU"/>
              </w:rPr>
            </w:pPr>
            <w:r w:rsidRPr="00AF7653">
              <w:rPr>
                <w:rFonts w:ascii="Times New Roman" w:eastAsia="Times New Roman" w:hAnsi="Times New Roman" w:cs="Times New Roman"/>
                <w:sz w:val="26"/>
                <w:szCs w:val="26"/>
                <w:lang w:eastAsia="ru-RU"/>
              </w:rPr>
              <w:t>2</w:t>
            </w:r>
          </w:p>
        </w:tc>
      </w:tr>
      <w:tr w:rsidR="0026600D" w:rsidRPr="00DD2C2F" w14:paraId="7709DB43" w14:textId="77777777" w:rsidTr="007E64B1">
        <w:tc>
          <w:tcPr>
            <w:tcW w:w="531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vAlign w:val="center"/>
          </w:tcPr>
          <w:p w14:paraId="1A6F74AB" w14:textId="77777777" w:rsidR="0026600D" w:rsidRDefault="0026600D" w:rsidP="001E4AC9">
            <w:pPr>
              <w:spacing w:after="0" w:line="240" w:lineRule="auto"/>
              <w:rPr>
                <w:rFonts w:ascii="Times New Roman" w:eastAsia="Times New Roman" w:hAnsi="Times New Roman" w:cs="Times New Roman"/>
                <w:b/>
                <w:sz w:val="26"/>
                <w:lang w:eastAsia="ru-RU"/>
              </w:rPr>
            </w:pPr>
            <w:r w:rsidRPr="00DD2C2F">
              <w:rPr>
                <w:rFonts w:ascii="Times New Roman" w:eastAsia="Times New Roman" w:hAnsi="Times New Roman" w:cs="Times New Roman"/>
                <w:b/>
                <w:sz w:val="26"/>
                <w:lang w:eastAsia="ru-RU"/>
              </w:rPr>
              <w:t>4. Получение ТТП, случаев</w:t>
            </w:r>
          </w:p>
          <w:p w14:paraId="40DB89F4" w14:textId="77777777" w:rsidR="00073976" w:rsidRPr="00DD2C2F" w:rsidRDefault="00073976" w:rsidP="001E4AC9">
            <w:pPr>
              <w:spacing w:after="0" w:line="240" w:lineRule="auto"/>
              <w:rPr>
                <w:rFonts w:ascii="Calibri" w:eastAsia="Times New Roman" w:hAnsi="Calibri"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vAlign w:val="center"/>
          </w:tcPr>
          <w:p w14:paraId="41483A92" w14:textId="637277BA" w:rsidR="0026600D" w:rsidRPr="00AF7653" w:rsidRDefault="00115FBE" w:rsidP="00103F4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vAlign w:val="center"/>
          </w:tcPr>
          <w:p w14:paraId="0AFBC038" w14:textId="45E66BB5" w:rsidR="0026600D" w:rsidRPr="00AF7653" w:rsidRDefault="00834B43" w:rsidP="00103F4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p>
        </w:tc>
      </w:tr>
      <w:tr w:rsidR="0026600D" w:rsidRPr="00DD2C2F" w14:paraId="0959B21F" w14:textId="77777777" w:rsidTr="007E64B1">
        <w:tc>
          <w:tcPr>
            <w:tcW w:w="5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2D9F03" w14:textId="77777777" w:rsidR="0026600D" w:rsidRPr="00DD2C2F" w:rsidRDefault="0026600D" w:rsidP="00103F4F">
            <w:pPr>
              <w:spacing w:after="0" w:line="240" w:lineRule="auto"/>
              <w:rPr>
                <w:rFonts w:ascii="Calibri" w:eastAsia="Times New Roman" w:hAnsi="Calibri" w:cs="Times New Roman"/>
                <w:lang w:eastAsia="ru-RU"/>
              </w:rPr>
            </w:pPr>
            <w:r w:rsidRPr="00DD2C2F">
              <w:rPr>
                <w:rFonts w:ascii="Times New Roman" w:eastAsia="Times New Roman" w:hAnsi="Times New Roman" w:cs="Times New Roman"/>
                <w:b/>
                <w:sz w:val="26"/>
                <w:lang w:eastAsia="ru-RU"/>
              </w:rPr>
              <w:t>Всего получивших ТТП, человек</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3A11BB" w14:textId="67512CB3" w:rsidR="0026600D" w:rsidRPr="00AF7653" w:rsidRDefault="00115FBE" w:rsidP="00103F4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C6EC08" w14:textId="3BFB0BB8" w:rsidR="0026600D" w:rsidRPr="00AF7653" w:rsidRDefault="00834B43" w:rsidP="00103F4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r>
      <w:tr w:rsidR="0026600D" w:rsidRPr="00DD2C2F" w14:paraId="2DAA7C2C" w14:textId="77777777" w:rsidTr="007E64B1">
        <w:tc>
          <w:tcPr>
            <w:tcW w:w="531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vAlign w:val="center"/>
          </w:tcPr>
          <w:p w14:paraId="51130B9E" w14:textId="77777777" w:rsidR="0026600D" w:rsidRDefault="001E4AC9" w:rsidP="001E4AC9">
            <w:pPr>
              <w:spacing w:after="0" w:line="240" w:lineRule="auto"/>
              <w:jc w:val="both"/>
              <w:rPr>
                <w:rFonts w:ascii="Times New Roman" w:eastAsia="Times New Roman" w:hAnsi="Times New Roman" w:cs="Times New Roman"/>
                <w:b/>
                <w:sz w:val="26"/>
                <w:lang w:eastAsia="ru-RU"/>
              </w:rPr>
            </w:pPr>
            <w:r w:rsidRPr="001E4AC9">
              <w:rPr>
                <w:rFonts w:ascii="Times New Roman" w:eastAsia="Times New Roman" w:hAnsi="Times New Roman" w:cs="Times New Roman"/>
                <w:b/>
                <w:sz w:val="26"/>
                <w:lang w:eastAsia="ru-RU"/>
              </w:rPr>
              <w:t>5</w:t>
            </w:r>
            <w:r w:rsidR="0026600D" w:rsidRPr="00DD2C2F">
              <w:rPr>
                <w:rFonts w:ascii="Times New Roman" w:eastAsia="Times New Roman" w:hAnsi="Times New Roman" w:cs="Times New Roman"/>
                <w:b/>
                <w:sz w:val="26"/>
                <w:lang w:eastAsia="ru-RU"/>
              </w:rPr>
              <w:t>. Аварии, относящиеся к применимым международным правилам предотвращения загрязнения моря.</w:t>
            </w:r>
          </w:p>
          <w:p w14:paraId="62B17F01" w14:textId="77777777" w:rsidR="00073976" w:rsidRPr="00DD2C2F" w:rsidRDefault="00073976" w:rsidP="001E4AC9">
            <w:pPr>
              <w:spacing w:after="0" w:line="240" w:lineRule="auto"/>
              <w:jc w:val="both"/>
              <w:rPr>
                <w:rFonts w:ascii="Times New Roman" w:eastAsia="Times New Roman" w:hAnsi="Times New Roman" w:cs="Times New Roman"/>
                <w:b/>
                <w:sz w:val="26"/>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vAlign w:val="center"/>
          </w:tcPr>
          <w:p w14:paraId="4E624059" w14:textId="77777777" w:rsidR="0026600D" w:rsidRPr="00AF7653" w:rsidRDefault="00472245" w:rsidP="00103F4F">
            <w:pPr>
              <w:spacing w:after="0" w:line="240" w:lineRule="auto"/>
              <w:jc w:val="center"/>
              <w:rPr>
                <w:rFonts w:ascii="Times New Roman" w:eastAsia="Times New Roman" w:hAnsi="Times New Roman" w:cs="Times New Roman"/>
                <w:b/>
                <w:sz w:val="26"/>
                <w:szCs w:val="26"/>
                <w:lang w:eastAsia="ru-RU"/>
              </w:rPr>
            </w:pPr>
            <w:r w:rsidRPr="00AF7653">
              <w:rPr>
                <w:rFonts w:ascii="Times New Roman" w:eastAsia="Times New Roman" w:hAnsi="Times New Roman" w:cs="Times New Roman"/>
                <w:b/>
                <w:sz w:val="26"/>
                <w:szCs w:val="26"/>
                <w:lang w:eastAsia="ru-RU"/>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vAlign w:val="center"/>
          </w:tcPr>
          <w:p w14:paraId="2A4B8142" w14:textId="77777777" w:rsidR="0026600D" w:rsidRPr="00AF7653" w:rsidRDefault="0067017A" w:rsidP="00103F4F">
            <w:pPr>
              <w:spacing w:after="0" w:line="240" w:lineRule="auto"/>
              <w:jc w:val="center"/>
              <w:rPr>
                <w:rFonts w:ascii="Times New Roman" w:eastAsia="Times New Roman" w:hAnsi="Times New Roman" w:cs="Times New Roman"/>
                <w:b/>
                <w:sz w:val="26"/>
                <w:szCs w:val="26"/>
                <w:lang w:eastAsia="ru-RU"/>
              </w:rPr>
            </w:pPr>
            <w:r w:rsidRPr="00AF7653">
              <w:rPr>
                <w:rFonts w:ascii="Times New Roman" w:eastAsia="Times New Roman" w:hAnsi="Times New Roman" w:cs="Times New Roman"/>
                <w:b/>
                <w:sz w:val="26"/>
                <w:szCs w:val="26"/>
                <w:lang w:eastAsia="ru-RU"/>
              </w:rPr>
              <w:t>0</w:t>
            </w:r>
          </w:p>
        </w:tc>
      </w:tr>
      <w:tr w:rsidR="002F6034" w:rsidRPr="00DD2C2F" w14:paraId="508EBFE9" w14:textId="77777777" w:rsidTr="002F6034">
        <w:trPr>
          <w:trHeight w:val="673"/>
        </w:trPr>
        <w:tc>
          <w:tcPr>
            <w:tcW w:w="531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vAlign w:val="center"/>
          </w:tcPr>
          <w:p w14:paraId="006A6A7F" w14:textId="77777777" w:rsidR="002F6034" w:rsidRPr="00AF7653" w:rsidRDefault="002F6034" w:rsidP="002F6034">
            <w:pPr>
              <w:spacing w:after="0" w:line="240" w:lineRule="auto"/>
              <w:jc w:val="center"/>
              <w:rPr>
                <w:rFonts w:ascii="Times New Roman" w:eastAsia="Times New Roman" w:hAnsi="Times New Roman" w:cs="Times New Roman"/>
                <w:b/>
                <w:sz w:val="26"/>
                <w:szCs w:val="26"/>
                <w:lang w:eastAsia="ru-RU"/>
              </w:rPr>
            </w:pPr>
            <w:r w:rsidRPr="00AF7653">
              <w:rPr>
                <w:rFonts w:ascii="Times New Roman" w:eastAsia="Times New Roman" w:hAnsi="Times New Roman" w:cs="Times New Roman"/>
                <w:b/>
                <w:sz w:val="26"/>
                <w:szCs w:val="26"/>
                <w:lang w:eastAsia="ru-RU"/>
              </w:rPr>
              <w:t>Всего аварий с торговыми судами</w:t>
            </w:r>
          </w:p>
        </w:tc>
        <w:tc>
          <w:tcPr>
            <w:tcW w:w="226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vAlign w:val="center"/>
          </w:tcPr>
          <w:p w14:paraId="0D843AB2" w14:textId="50629EB6" w:rsidR="002F6034" w:rsidRPr="00AF7653" w:rsidRDefault="004C64B8" w:rsidP="00EA0F1E">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33</w:t>
            </w:r>
          </w:p>
        </w:tc>
        <w:tc>
          <w:tcPr>
            <w:tcW w:w="212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vAlign w:val="center"/>
          </w:tcPr>
          <w:p w14:paraId="24CC66C1" w14:textId="7B774D8A" w:rsidR="002F6034" w:rsidRPr="00AF7653" w:rsidRDefault="00834B43" w:rsidP="009F6219">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33</w:t>
            </w:r>
          </w:p>
        </w:tc>
      </w:tr>
      <w:bookmarkEnd w:id="2"/>
    </w:tbl>
    <w:p w14:paraId="0F651BE9" w14:textId="77777777" w:rsidR="001F67E2" w:rsidRDefault="001F67E2" w:rsidP="001F67E2">
      <w:pPr>
        <w:spacing w:after="0" w:line="240" w:lineRule="auto"/>
        <w:jc w:val="both"/>
        <w:rPr>
          <w:rFonts w:ascii="Times New Roman" w:eastAsia="Times New Roman" w:hAnsi="Times New Roman" w:cs="Times New Roman"/>
          <w:b/>
          <w:sz w:val="28"/>
          <w:szCs w:val="28"/>
          <w:lang w:eastAsia="ru-RU"/>
        </w:rPr>
      </w:pPr>
    </w:p>
    <w:p w14:paraId="4AAA1CEB" w14:textId="77777777" w:rsidR="00AA3C72" w:rsidRDefault="00AA3C72" w:rsidP="001F67E2">
      <w:pPr>
        <w:spacing w:after="0" w:line="240" w:lineRule="auto"/>
        <w:jc w:val="both"/>
        <w:rPr>
          <w:rFonts w:ascii="Times New Roman" w:eastAsia="Times New Roman" w:hAnsi="Times New Roman" w:cs="Times New Roman"/>
          <w:b/>
          <w:sz w:val="28"/>
          <w:szCs w:val="28"/>
          <w:lang w:eastAsia="ru-RU"/>
        </w:rPr>
      </w:pPr>
    </w:p>
    <w:p w14:paraId="0A05B3C8" w14:textId="77777777" w:rsidR="00F10481" w:rsidRPr="001F67E2" w:rsidRDefault="00F10481" w:rsidP="001F67E2">
      <w:pPr>
        <w:spacing w:after="0" w:line="240" w:lineRule="auto"/>
        <w:jc w:val="both"/>
        <w:rPr>
          <w:rFonts w:ascii="Times New Roman" w:eastAsia="Times New Roman" w:hAnsi="Times New Roman" w:cs="Times New Roman"/>
          <w:b/>
          <w:sz w:val="28"/>
          <w:szCs w:val="28"/>
          <w:lang w:eastAsia="ru-RU"/>
        </w:rPr>
      </w:pPr>
    </w:p>
    <w:p w14:paraId="34EC75BD" w14:textId="1AFC61D8" w:rsidR="00DD2C2F" w:rsidRPr="002F6034" w:rsidRDefault="00AA3C72" w:rsidP="00711D2F">
      <w:pPr>
        <w:pStyle w:val="a9"/>
        <w:numPr>
          <w:ilvl w:val="0"/>
          <w:numId w:val="10"/>
        </w:numPr>
        <w:spacing w:after="0" w:line="240" w:lineRule="auto"/>
        <w:ind w:hanging="219"/>
        <w:jc w:val="both"/>
        <w:rPr>
          <w:rFonts w:ascii="Times New Roman" w:eastAsia="Times New Roman" w:hAnsi="Times New Roman" w:cs="Times New Roman"/>
          <w:b/>
          <w:sz w:val="28"/>
          <w:szCs w:val="28"/>
          <w:lang w:eastAsia="ru-RU"/>
        </w:rPr>
      </w:pPr>
      <w:r w:rsidRPr="002F6034">
        <w:rPr>
          <w:rFonts w:ascii="Times New Roman" w:hAnsi="Times New Roman" w:cs="Times New Roman"/>
          <w:b/>
          <w:sz w:val="28"/>
          <w:szCs w:val="28"/>
        </w:rPr>
        <w:lastRenderedPageBreak/>
        <w:t xml:space="preserve">СООТНОШЕНИЕ </w:t>
      </w:r>
      <w:r>
        <w:rPr>
          <w:rFonts w:ascii="Times New Roman" w:hAnsi="Times New Roman" w:cs="Times New Roman"/>
          <w:b/>
          <w:sz w:val="28"/>
          <w:szCs w:val="28"/>
        </w:rPr>
        <w:t>АВАРИЙНОСТИ ПО МЕСЯЦАМ</w:t>
      </w:r>
    </w:p>
    <w:p w14:paraId="6E6DA10F" w14:textId="77777777" w:rsidR="00364340" w:rsidRDefault="00364340" w:rsidP="001964FB">
      <w:pPr>
        <w:pStyle w:val="a9"/>
        <w:spacing w:after="0" w:line="240" w:lineRule="auto"/>
        <w:ind w:left="0"/>
        <w:jc w:val="both"/>
        <w:rPr>
          <w:rFonts w:ascii="Times New Roman" w:eastAsia="Times New Roman" w:hAnsi="Times New Roman" w:cs="Times New Roman"/>
          <w:b/>
          <w:sz w:val="28"/>
          <w:szCs w:val="28"/>
          <w:lang w:eastAsia="ru-RU"/>
        </w:rPr>
      </w:pPr>
    </w:p>
    <w:p w14:paraId="276E2134" w14:textId="5BD9F772" w:rsidR="001964FB" w:rsidRDefault="001964FB" w:rsidP="001964FB">
      <w:pPr>
        <w:pStyle w:val="a9"/>
        <w:spacing w:after="0" w:line="240" w:lineRule="auto"/>
        <w:ind w:left="0"/>
        <w:jc w:val="both"/>
        <w:rPr>
          <w:rFonts w:ascii="Times New Roman" w:eastAsia="Times New Roman" w:hAnsi="Times New Roman" w:cs="Times New Roman"/>
          <w:b/>
          <w:sz w:val="28"/>
          <w:szCs w:val="28"/>
          <w:lang w:eastAsia="ru-RU"/>
        </w:rPr>
      </w:pPr>
      <w:r w:rsidRPr="00F52A04">
        <w:rPr>
          <w:rFonts w:ascii="Times New Roman" w:hAnsi="Times New Roman"/>
          <w:b/>
          <w:noProof/>
          <w:sz w:val="28"/>
          <w:szCs w:val="28"/>
          <w:lang w:eastAsia="ru-RU"/>
        </w:rPr>
        <w:drawing>
          <wp:inline distT="0" distB="0" distL="0" distR="0" wp14:anchorId="53F6C1B4" wp14:editId="0503334D">
            <wp:extent cx="5939790" cy="2668862"/>
            <wp:effectExtent l="0" t="0" r="22860" b="1778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6FC9105" w14:textId="542E0096" w:rsidR="001964FB" w:rsidRDefault="001964FB" w:rsidP="001964FB">
      <w:pPr>
        <w:pStyle w:val="a9"/>
        <w:spacing w:after="0" w:line="240" w:lineRule="auto"/>
        <w:ind w:left="0"/>
        <w:jc w:val="both"/>
        <w:rPr>
          <w:rFonts w:ascii="Times New Roman" w:eastAsia="Times New Roman" w:hAnsi="Times New Roman" w:cs="Times New Roman"/>
          <w:b/>
          <w:sz w:val="28"/>
          <w:szCs w:val="28"/>
          <w:lang w:eastAsia="ru-RU"/>
        </w:rPr>
      </w:pPr>
    </w:p>
    <w:p w14:paraId="68692133" w14:textId="3AAE1CAE" w:rsidR="00F10481" w:rsidRDefault="00F10481" w:rsidP="00F10481">
      <w:pPr>
        <w:spacing w:after="0" w:line="240" w:lineRule="auto"/>
        <w:ind w:firstLine="709"/>
        <w:jc w:val="both"/>
        <w:rPr>
          <w:rFonts w:ascii="Times New Roman" w:eastAsia="Times New Roman" w:hAnsi="Times New Roman" w:cs="Times New Roman"/>
          <w:sz w:val="28"/>
        </w:rPr>
      </w:pPr>
      <w:bookmarkStart w:id="3" w:name="_Hlk76386078"/>
      <w:r>
        <w:rPr>
          <w:rFonts w:ascii="Times New Roman" w:eastAsia="Times New Roman" w:hAnsi="Times New Roman" w:cs="Times New Roman"/>
          <w:sz w:val="28"/>
        </w:rPr>
        <w:t>В</w:t>
      </w:r>
      <w:r w:rsidRPr="004437E8">
        <w:rPr>
          <w:rFonts w:ascii="Times New Roman" w:eastAsia="Times New Roman" w:hAnsi="Times New Roman" w:cs="Times New Roman"/>
          <w:sz w:val="28"/>
        </w:rPr>
        <w:t xml:space="preserve"> </w:t>
      </w:r>
      <w:bookmarkEnd w:id="3"/>
      <w:r>
        <w:rPr>
          <w:rFonts w:ascii="Times New Roman" w:hAnsi="Times New Roman"/>
          <w:sz w:val="28"/>
          <w:szCs w:val="28"/>
        </w:rPr>
        <w:t xml:space="preserve">2022 году </w:t>
      </w:r>
      <w:r w:rsidR="003F7B42">
        <w:rPr>
          <w:rFonts w:ascii="Times New Roman" w:hAnsi="Times New Roman"/>
          <w:sz w:val="28"/>
          <w:szCs w:val="28"/>
        </w:rPr>
        <w:t>показатели аварийности остались на уровне 2021 года.  П</w:t>
      </w:r>
      <w:r>
        <w:rPr>
          <w:rFonts w:ascii="Times New Roman" w:hAnsi="Times New Roman"/>
          <w:sz w:val="28"/>
          <w:szCs w:val="28"/>
        </w:rPr>
        <w:t>роизошло 33 аварии с судами торгового мореплавания</w:t>
      </w:r>
      <w:bookmarkStart w:id="4" w:name="_Hlk71621209"/>
      <w:r>
        <w:rPr>
          <w:rFonts w:ascii="Times New Roman" w:hAnsi="Times New Roman"/>
          <w:sz w:val="28"/>
          <w:szCs w:val="28"/>
        </w:rPr>
        <w:t xml:space="preserve">, при которых погибло 2 члена экипажа и 2 </w:t>
      </w:r>
      <w:bookmarkEnd w:id="4"/>
      <w:r>
        <w:rPr>
          <w:rFonts w:ascii="Times New Roman" w:hAnsi="Times New Roman"/>
          <w:sz w:val="28"/>
          <w:szCs w:val="28"/>
        </w:rPr>
        <w:t>члена экипажа были тя</w:t>
      </w:r>
      <w:r w:rsidR="003F7B42">
        <w:rPr>
          <w:rFonts w:ascii="Times New Roman" w:hAnsi="Times New Roman"/>
          <w:sz w:val="28"/>
          <w:szCs w:val="28"/>
        </w:rPr>
        <w:t>жело травмированы.</w:t>
      </w:r>
      <w:r>
        <w:rPr>
          <w:rFonts w:ascii="Times New Roman" w:eastAsia="Times New Roman" w:hAnsi="Times New Roman" w:cs="Times New Roman"/>
          <w:sz w:val="28"/>
        </w:rPr>
        <w:t xml:space="preserve">  </w:t>
      </w:r>
    </w:p>
    <w:p w14:paraId="62545171" w14:textId="77777777" w:rsidR="001964FB" w:rsidRDefault="001964FB" w:rsidP="001E4AC9">
      <w:pPr>
        <w:pStyle w:val="a9"/>
        <w:spacing w:after="0" w:line="240" w:lineRule="auto"/>
        <w:jc w:val="both"/>
        <w:rPr>
          <w:rFonts w:ascii="Times New Roman" w:eastAsia="Times New Roman" w:hAnsi="Times New Roman" w:cs="Times New Roman"/>
          <w:b/>
          <w:sz w:val="28"/>
          <w:szCs w:val="28"/>
          <w:lang w:eastAsia="ru-RU"/>
        </w:rPr>
      </w:pPr>
    </w:p>
    <w:p w14:paraId="57C55A14" w14:textId="77777777" w:rsidR="001964FB" w:rsidRDefault="001964FB" w:rsidP="001E4AC9">
      <w:pPr>
        <w:pStyle w:val="a9"/>
        <w:spacing w:after="0" w:line="240" w:lineRule="auto"/>
        <w:jc w:val="both"/>
        <w:rPr>
          <w:rFonts w:ascii="Times New Roman" w:eastAsia="Times New Roman" w:hAnsi="Times New Roman" w:cs="Times New Roman"/>
          <w:b/>
          <w:sz w:val="28"/>
          <w:szCs w:val="28"/>
          <w:lang w:eastAsia="ru-RU"/>
        </w:rPr>
      </w:pPr>
    </w:p>
    <w:p w14:paraId="0AE19D85" w14:textId="3229FA06" w:rsidR="008731D6" w:rsidRDefault="00915EB2" w:rsidP="00384B66">
      <w:pPr>
        <w:pStyle w:val="a9"/>
        <w:numPr>
          <w:ilvl w:val="0"/>
          <w:numId w:val="10"/>
        </w:numPr>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ВИДЫ</w:t>
      </w:r>
      <w:r w:rsidRPr="008731D6">
        <w:rPr>
          <w:rFonts w:ascii="Times New Roman" w:hAnsi="Times New Roman" w:cs="Times New Roman"/>
          <w:b/>
          <w:sz w:val="28"/>
          <w:szCs w:val="28"/>
        </w:rPr>
        <w:t xml:space="preserve"> </w:t>
      </w:r>
      <w:r>
        <w:rPr>
          <w:rFonts w:ascii="Times New Roman" w:hAnsi="Times New Roman" w:cs="Times New Roman"/>
          <w:b/>
          <w:sz w:val="28"/>
          <w:szCs w:val="28"/>
        </w:rPr>
        <w:t>АВАРИЙ НА МОРЕ, РАССЛЕДОВАННЫХ В 2022 Г.</w:t>
      </w:r>
    </w:p>
    <w:p w14:paraId="0C64ACE5" w14:textId="77777777" w:rsidR="000F60A3" w:rsidRPr="008731D6" w:rsidRDefault="000F60A3" w:rsidP="000F60A3">
      <w:pPr>
        <w:pStyle w:val="a9"/>
        <w:spacing w:after="0" w:line="240" w:lineRule="auto"/>
        <w:jc w:val="both"/>
        <w:rPr>
          <w:rFonts w:ascii="Times New Roman" w:hAnsi="Times New Roman" w:cs="Times New Roman"/>
          <w:b/>
          <w:sz w:val="28"/>
          <w:szCs w:val="28"/>
        </w:rPr>
      </w:pPr>
    </w:p>
    <w:p w14:paraId="0D497BCD" w14:textId="28093830" w:rsidR="00EE2701" w:rsidRPr="000D52FB" w:rsidRDefault="008731D6" w:rsidP="00A6445B">
      <w:pPr>
        <w:pStyle w:val="a9"/>
        <w:spacing w:after="0" w:line="240" w:lineRule="auto"/>
        <w:ind w:left="0" w:firstLine="72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 </w:t>
      </w:r>
      <w:r w:rsidRPr="000D52FB">
        <w:rPr>
          <w:rFonts w:ascii="Times New Roman" w:hAnsi="Times New Roman" w:cs="Times New Roman"/>
          <w:color w:val="000000" w:themeColor="text1"/>
          <w:sz w:val="28"/>
          <w:szCs w:val="28"/>
        </w:rPr>
        <w:t>2022 год</w:t>
      </w:r>
      <w:r w:rsidR="00834B43">
        <w:rPr>
          <w:rFonts w:ascii="Times New Roman" w:hAnsi="Times New Roman" w:cs="Times New Roman"/>
          <w:color w:val="000000" w:themeColor="text1"/>
          <w:sz w:val="28"/>
          <w:szCs w:val="28"/>
        </w:rPr>
        <w:t>у</w:t>
      </w:r>
      <w:r w:rsidRPr="000D52FB">
        <w:rPr>
          <w:rFonts w:ascii="Times New Roman" w:hAnsi="Times New Roman" w:cs="Times New Roman"/>
          <w:color w:val="000000" w:themeColor="text1"/>
          <w:sz w:val="28"/>
          <w:szCs w:val="28"/>
        </w:rPr>
        <w:t xml:space="preserve"> </w:t>
      </w:r>
      <w:r w:rsidR="00B63DEF" w:rsidRPr="000D52FB">
        <w:rPr>
          <w:rFonts w:ascii="Times New Roman" w:hAnsi="Times New Roman" w:cs="Times New Roman"/>
          <w:color w:val="000000" w:themeColor="text1"/>
          <w:sz w:val="28"/>
          <w:szCs w:val="28"/>
        </w:rPr>
        <w:t xml:space="preserve">территориальными управлениями Ространснадзора было </w:t>
      </w:r>
      <w:r w:rsidR="005521AB" w:rsidRPr="000D52FB">
        <w:rPr>
          <w:rFonts w:ascii="Times New Roman" w:hAnsi="Times New Roman" w:cs="Times New Roman"/>
          <w:color w:val="000000" w:themeColor="text1"/>
          <w:sz w:val="28"/>
          <w:szCs w:val="28"/>
        </w:rPr>
        <w:t xml:space="preserve">завершено </w:t>
      </w:r>
      <w:r w:rsidRPr="000D52FB">
        <w:rPr>
          <w:rFonts w:ascii="Times New Roman" w:hAnsi="Times New Roman" w:cs="Times New Roman"/>
          <w:color w:val="000000" w:themeColor="text1"/>
          <w:sz w:val="28"/>
          <w:szCs w:val="28"/>
        </w:rPr>
        <w:t>расследован</w:t>
      </w:r>
      <w:r w:rsidR="005521AB" w:rsidRPr="000D52FB">
        <w:rPr>
          <w:rFonts w:ascii="Times New Roman" w:hAnsi="Times New Roman" w:cs="Times New Roman"/>
          <w:color w:val="000000" w:themeColor="text1"/>
          <w:sz w:val="28"/>
          <w:szCs w:val="28"/>
        </w:rPr>
        <w:t>ие</w:t>
      </w:r>
      <w:r w:rsidRPr="000D52FB">
        <w:rPr>
          <w:rFonts w:ascii="Times New Roman" w:hAnsi="Times New Roman" w:cs="Times New Roman"/>
          <w:color w:val="000000" w:themeColor="text1"/>
          <w:sz w:val="28"/>
          <w:szCs w:val="28"/>
        </w:rPr>
        <w:t xml:space="preserve"> </w:t>
      </w:r>
      <w:r w:rsidR="00A01967" w:rsidRPr="005C7815">
        <w:rPr>
          <w:rFonts w:ascii="Times New Roman" w:hAnsi="Times New Roman" w:cs="Times New Roman"/>
          <w:color w:val="000000" w:themeColor="text1"/>
          <w:sz w:val="28"/>
          <w:szCs w:val="28"/>
        </w:rPr>
        <w:t>3</w:t>
      </w:r>
      <w:r w:rsidR="005C7815" w:rsidRPr="005C7815">
        <w:rPr>
          <w:rFonts w:ascii="Times New Roman" w:hAnsi="Times New Roman" w:cs="Times New Roman"/>
          <w:color w:val="000000" w:themeColor="text1"/>
          <w:sz w:val="28"/>
          <w:szCs w:val="28"/>
        </w:rPr>
        <w:t>2</w:t>
      </w:r>
      <w:r w:rsidRPr="000D52FB">
        <w:rPr>
          <w:rFonts w:ascii="Times New Roman" w:hAnsi="Times New Roman" w:cs="Times New Roman"/>
          <w:color w:val="000000" w:themeColor="text1"/>
          <w:sz w:val="28"/>
          <w:szCs w:val="28"/>
        </w:rPr>
        <w:t xml:space="preserve"> авари</w:t>
      </w:r>
      <w:r w:rsidR="00D26E8E" w:rsidRPr="000D52FB">
        <w:rPr>
          <w:rFonts w:ascii="Times New Roman" w:hAnsi="Times New Roman" w:cs="Times New Roman"/>
          <w:color w:val="000000" w:themeColor="text1"/>
          <w:sz w:val="28"/>
          <w:szCs w:val="28"/>
        </w:rPr>
        <w:t>й</w:t>
      </w:r>
      <w:r w:rsidRPr="000D52FB">
        <w:rPr>
          <w:rFonts w:ascii="Times New Roman" w:hAnsi="Times New Roman" w:cs="Times New Roman"/>
          <w:color w:val="000000" w:themeColor="text1"/>
          <w:sz w:val="28"/>
          <w:szCs w:val="28"/>
        </w:rPr>
        <w:t xml:space="preserve"> на море</w:t>
      </w:r>
      <w:r w:rsidR="009B4C45" w:rsidRPr="000D52FB">
        <w:rPr>
          <w:rFonts w:ascii="Times New Roman" w:hAnsi="Times New Roman" w:cs="Times New Roman"/>
          <w:color w:val="000000" w:themeColor="text1"/>
          <w:sz w:val="28"/>
          <w:szCs w:val="28"/>
        </w:rPr>
        <w:t xml:space="preserve">. </w:t>
      </w:r>
    </w:p>
    <w:p w14:paraId="571F1A33" w14:textId="77777777" w:rsidR="00775144" w:rsidRPr="000D52FB" w:rsidRDefault="00775144" w:rsidP="00A6445B">
      <w:pPr>
        <w:pStyle w:val="a9"/>
        <w:spacing w:after="0" w:line="240" w:lineRule="auto"/>
        <w:ind w:left="0" w:firstLine="720"/>
        <w:jc w:val="both"/>
        <w:rPr>
          <w:rFonts w:ascii="Times New Roman" w:hAnsi="Times New Roman" w:cs="Times New Roman"/>
          <w:color w:val="000000" w:themeColor="text1"/>
          <w:sz w:val="28"/>
          <w:szCs w:val="28"/>
          <w:u w:val="single"/>
        </w:rPr>
      </w:pPr>
    </w:p>
    <w:p w14:paraId="5F3CEF3E" w14:textId="77777777" w:rsidR="000666CB" w:rsidRPr="000D52FB" w:rsidRDefault="000666CB" w:rsidP="00A6445B">
      <w:pPr>
        <w:pStyle w:val="a9"/>
        <w:spacing w:after="0" w:line="240" w:lineRule="auto"/>
        <w:ind w:left="0" w:firstLine="720"/>
        <w:jc w:val="both"/>
        <w:rPr>
          <w:rFonts w:ascii="Times New Roman" w:hAnsi="Times New Roman" w:cs="Times New Roman"/>
          <w:color w:val="000000" w:themeColor="text1"/>
          <w:sz w:val="28"/>
          <w:szCs w:val="28"/>
          <w:u w:val="single"/>
        </w:rPr>
      </w:pPr>
      <w:r w:rsidRPr="000D52FB">
        <w:rPr>
          <w:rFonts w:ascii="Times New Roman" w:hAnsi="Times New Roman" w:cs="Times New Roman"/>
          <w:color w:val="000000" w:themeColor="text1"/>
          <w:sz w:val="28"/>
          <w:szCs w:val="28"/>
          <w:u w:val="single"/>
        </w:rPr>
        <w:t>Н</w:t>
      </w:r>
      <w:r w:rsidR="00EE2701" w:rsidRPr="000D52FB">
        <w:rPr>
          <w:rFonts w:ascii="Times New Roman" w:hAnsi="Times New Roman" w:cs="Times New Roman"/>
          <w:color w:val="000000" w:themeColor="text1"/>
          <w:sz w:val="28"/>
          <w:szCs w:val="28"/>
          <w:u w:val="single"/>
        </w:rPr>
        <w:t>авигационные</w:t>
      </w:r>
      <w:r w:rsidRPr="000D52FB">
        <w:rPr>
          <w:rFonts w:ascii="Times New Roman" w:hAnsi="Times New Roman" w:cs="Times New Roman"/>
          <w:color w:val="000000" w:themeColor="text1"/>
          <w:sz w:val="28"/>
          <w:szCs w:val="28"/>
          <w:u w:val="single"/>
        </w:rPr>
        <w:t xml:space="preserve"> аварии</w:t>
      </w:r>
      <w:r w:rsidR="00EE2701" w:rsidRPr="000D52FB">
        <w:rPr>
          <w:rFonts w:ascii="Times New Roman" w:hAnsi="Times New Roman" w:cs="Times New Roman"/>
          <w:color w:val="000000" w:themeColor="text1"/>
          <w:sz w:val="28"/>
          <w:szCs w:val="28"/>
          <w:u w:val="single"/>
        </w:rPr>
        <w:t xml:space="preserve"> </w:t>
      </w:r>
      <w:r w:rsidR="009B4C45" w:rsidRPr="000D52FB">
        <w:rPr>
          <w:rFonts w:ascii="Times New Roman" w:hAnsi="Times New Roman" w:cs="Times New Roman"/>
          <w:color w:val="000000" w:themeColor="text1"/>
          <w:sz w:val="28"/>
          <w:szCs w:val="28"/>
          <w:u w:val="single"/>
        </w:rPr>
        <w:t>были</w:t>
      </w:r>
      <w:r w:rsidR="006627A0" w:rsidRPr="000D52FB">
        <w:rPr>
          <w:rFonts w:ascii="Times New Roman" w:hAnsi="Times New Roman" w:cs="Times New Roman"/>
          <w:color w:val="000000" w:themeColor="text1"/>
          <w:sz w:val="28"/>
          <w:szCs w:val="28"/>
          <w:u w:val="single"/>
        </w:rPr>
        <w:t xml:space="preserve"> </w:t>
      </w:r>
      <w:r w:rsidR="009B4C45" w:rsidRPr="000D52FB">
        <w:rPr>
          <w:rFonts w:ascii="Times New Roman" w:hAnsi="Times New Roman" w:cs="Times New Roman"/>
          <w:color w:val="000000" w:themeColor="text1"/>
          <w:sz w:val="28"/>
          <w:szCs w:val="28"/>
          <w:u w:val="single"/>
        </w:rPr>
        <w:t>связа</w:t>
      </w:r>
      <w:r w:rsidR="00EE2701" w:rsidRPr="000D52FB">
        <w:rPr>
          <w:rFonts w:ascii="Times New Roman" w:hAnsi="Times New Roman" w:cs="Times New Roman"/>
          <w:color w:val="000000" w:themeColor="text1"/>
          <w:sz w:val="28"/>
          <w:szCs w:val="28"/>
          <w:u w:val="single"/>
        </w:rPr>
        <w:t xml:space="preserve">ны </w:t>
      </w:r>
      <w:r w:rsidR="009B4C45" w:rsidRPr="000D52FB">
        <w:rPr>
          <w:rFonts w:ascii="Times New Roman" w:hAnsi="Times New Roman" w:cs="Times New Roman"/>
          <w:color w:val="000000" w:themeColor="text1"/>
          <w:sz w:val="28"/>
          <w:szCs w:val="28"/>
          <w:u w:val="single"/>
        </w:rPr>
        <w:t>с</w:t>
      </w:r>
      <w:r w:rsidRPr="000D52FB">
        <w:rPr>
          <w:rFonts w:ascii="Times New Roman" w:hAnsi="Times New Roman" w:cs="Times New Roman"/>
          <w:color w:val="000000" w:themeColor="text1"/>
          <w:sz w:val="28"/>
          <w:szCs w:val="28"/>
          <w:u w:val="single"/>
        </w:rPr>
        <w:t>:</w:t>
      </w:r>
    </w:p>
    <w:p w14:paraId="3FB2F9C3" w14:textId="18549B73" w:rsidR="00EE2701" w:rsidRPr="005C7815" w:rsidRDefault="009B4C45" w:rsidP="00A6445B">
      <w:pPr>
        <w:pStyle w:val="a9"/>
        <w:spacing w:after="0" w:line="240" w:lineRule="auto"/>
        <w:ind w:left="0" w:firstLine="720"/>
        <w:jc w:val="both"/>
        <w:rPr>
          <w:rFonts w:ascii="Times New Roman" w:hAnsi="Times New Roman" w:cs="Times New Roman"/>
          <w:color w:val="000000" w:themeColor="text1"/>
          <w:sz w:val="28"/>
          <w:szCs w:val="28"/>
        </w:rPr>
      </w:pPr>
      <w:r w:rsidRPr="000D52FB">
        <w:rPr>
          <w:rFonts w:ascii="Times New Roman" w:hAnsi="Times New Roman" w:cs="Times New Roman"/>
          <w:color w:val="000000" w:themeColor="text1"/>
          <w:sz w:val="28"/>
          <w:szCs w:val="28"/>
        </w:rPr>
        <w:t xml:space="preserve">посадкой </w:t>
      </w:r>
      <w:r w:rsidR="006627A0" w:rsidRPr="000D52FB">
        <w:rPr>
          <w:rFonts w:ascii="Times New Roman" w:hAnsi="Times New Roman" w:cs="Times New Roman"/>
          <w:color w:val="000000" w:themeColor="text1"/>
          <w:sz w:val="28"/>
          <w:szCs w:val="28"/>
        </w:rPr>
        <w:t>суд</w:t>
      </w:r>
      <w:r w:rsidR="000666CB" w:rsidRPr="000D52FB">
        <w:rPr>
          <w:rFonts w:ascii="Times New Roman" w:hAnsi="Times New Roman" w:cs="Times New Roman"/>
          <w:color w:val="000000" w:themeColor="text1"/>
          <w:sz w:val="28"/>
          <w:szCs w:val="28"/>
        </w:rPr>
        <w:t>на</w:t>
      </w:r>
      <w:r w:rsidR="006627A0" w:rsidRPr="000D52FB">
        <w:rPr>
          <w:rFonts w:ascii="Times New Roman" w:hAnsi="Times New Roman" w:cs="Times New Roman"/>
          <w:color w:val="000000" w:themeColor="text1"/>
          <w:sz w:val="28"/>
          <w:szCs w:val="28"/>
        </w:rPr>
        <w:t xml:space="preserve"> </w:t>
      </w:r>
      <w:r w:rsidRPr="000D52FB">
        <w:rPr>
          <w:rFonts w:ascii="Times New Roman" w:hAnsi="Times New Roman" w:cs="Times New Roman"/>
          <w:color w:val="000000" w:themeColor="text1"/>
          <w:sz w:val="28"/>
          <w:szCs w:val="28"/>
        </w:rPr>
        <w:t>на мель</w:t>
      </w:r>
      <w:r w:rsidR="000666CB" w:rsidRPr="000D52FB">
        <w:rPr>
          <w:rFonts w:ascii="Times New Roman" w:hAnsi="Times New Roman" w:cs="Times New Roman"/>
          <w:color w:val="000000" w:themeColor="text1"/>
          <w:sz w:val="28"/>
          <w:szCs w:val="28"/>
        </w:rPr>
        <w:t xml:space="preserve"> – </w:t>
      </w:r>
      <w:r w:rsidR="00BC00D2" w:rsidRPr="000D52FB">
        <w:rPr>
          <w:rFonts w:ascii="Times New Roman" w:hAnsi="Times New Roman" w:cs="Times New Roman"/>
          <w:color w:val="000000" w:themeColor="text1"/>
          <w:sz w:val="28"/>
          <w:szCs w:val="28"/>
        </w:rPr>
        <w:t>1</w:t>
      </w:r>
      <w:r w:rsidR="00BA5966">
        <w:rPr>
          <w:rFonts w:ascii="Times New Roman" w:hAnsi="Times New Roman" w:cs="Times New Roman"/>
          <w:color w:val="000000" w:themeColor="text1"/>
          <w:sz w:val="28"/>
          <w:szCs w:val="28"/>
        </w:rPr>
        <w:t>1</w:t>
      </w:r>
      <w:r w:rsidR="000666CB" w:rsidRPr="000D52FB">
        <w:rPr>
          <w:rFonts w:ascii="Times New Roman" w:hAnsi="Times New Roman" w:cs="Times New Roman"/>
          <w:color w:val="000000" w:themeColor="text1"/>
          <w:sz w:val="28"/>
          <w:szCs w:val="28"/>
        </w:rPr>
        <w:t xml:space="preserve"> авари</w:t>
      </w:r>
      <w:r w:rsidR="003B601A" w:rsidRPr="000D52FB">
        <w:rPr>
          <w:rFonts w:ascii="Times New Roman" w:hAnsi="Times New Roman" w:cs="Times New Roman"/>
          <w:color w:val="000000" w:themeColor="text1"/>
          <w:sz w:val="28"/>
          <w:szCs w:val="28"/>
        </w:rPr>
        <w:t>й</w:t>
      </w:r>
      <w:r w:rsidR="00D13CFD" w:rsidRPr="000D52FB">
        <w:rPr>
          <w:rFonts w:ascii="Times New Roman" w:hAnsi="Times New Roman" w:cs="Times New Roman"/>
          <w:color w:val="000000" w:themeColor="text1"/>
          <w:sz w:val="28"/>
          <w:szCs w:val="28"/>
        </w:rPr>
        <w:t xml:space="preserve"> (</w:t>
      </w:r>
      <w:r w:rsidR="00FC4560" w:rsidRPr="000D52FB">
        <w:rPr>
          <w:rFonts w:ascii="Times New Roman" w:hAnsi="Times New Roman" w:cs="Times New Roman"/>
          <w:color w:val="000000" w:themeColor="text1"/>
          <w:sz w:val="28"/>
          <w:szCs w:val="28"/>
        </w:rPr>
        <w:t>б</w:t>
      </w:r>
      <w:r w:rsidR="008E7C7B" w:rsidRPr="000D52FB">
        <w:rPr>
          <w:rFonts w:ascii="Times New Roman" w:hAnsi="Times New Roman" w:cs="Times New Roman"/>
          <w:color w:val="000000" w:themeColor="text1"/>
          <w:sz w:val="28"/>
          <w:szCs w:val="28"/>
        </w:rPr>
        <w:t>уксир</w:t>
      </w:r>
      <w:r w:rsidR="00D13CFD" w:rsidRPr="000D52FB">
        <w:rPr>
          <w:rFonts w:ascii="Times New Roman" w:hAnsi="Times New Roman" w:cs="Times New Roman"/>
          <w:color w:val="000000" w:themeColor="text1"/>
          <w:sz w:val="28"/>
          <w:szCs w:val="28"/>
        </w:rPr>
        <w:t xml:space="preserve"> «</w:t>
      </w:r>
      <w:r w:rsidR="00754D7D" w:rsidRPr="000D52FB">
        <w:rPr>
          <w:rFonts w:ascii="Times New Roman" w:hAnsi="Times New Roman" w:cs="Times New Roman"/>
          <w:color w:val="000000" w:themeColor="text1"/>
          <w:sz w:val="28"/>
          <w:szCs w:val="28"/>
        </w:rPr>
        <w:t>АНТЕЙ-</w:t>
      </w:r>
      <w:r w:rsidR="00D13CFD" w:rsidRPr="000D52FB">
        <w:rPr>
          <w:rFonts w:ascii="Times New Roman" w:hAnsi="Times New Roman" w:cs="Times New Roman"/>
          <w:color w:val="000000" w:themeColor="text1"/>
          <w:sz w:val="28"/>
          <w:szCs w:val="28"/>
        </w:rPr>
        <w:t xml:space="preserve">2», </w:t>
      </w:r>
      <w:r w:rsidR="008E7C7B" w:rsidRPr="000D52FB">
        <w:rPr>
          <w:rFonts w:ascii="Times New Roman" w:hAnsi="Times New Roman" w:cs="Times New Roman"/>
          <w:color w:val="000000" w:themeColor="text1"/>
          <w:sz w:val="28"/>
          <w:szCs w:val="28"/>
        </w:rPr>
        <w:t>бук</w:t>
      </w:r>
      <w:r w:rsidR="00FC4560" w:rsidRPr="000D52FB">
        <w:rPr>
          <w:rFonts w:ascii="Times New Roman" w:hAnsi="Times New Roman" w:cs="Times New Roman"/>
          <w:color w:val="000000" w:themeColor="text1"/>
          <w:sz w:val="28"/>
          <w:szCs w:val="28"/>
        </w:rPr>
        <w:t>с</w:t>
      </w:r>
      <w:r w:rsidR="008E7C7B" w:rsidRPr="000D52FB">
        <w:rPr>
          <w:rFonts w:ascii="Times New Roman" w:hAnsi="Times New Roman" w:cs="Times New Roman"/>
          <w:color w:val="000000" w:themeColor="text1"/>
          <w:sz w:val="28"/>
          <w:szCs w:val="28"/>
        </w:rPr>
        <w:t>ир</w:t>
      </w:r>
      <w:r w:rsidR="00D13CFD" w:rsidRPr="000D52FB">
        <w:rPr>
          <w:rFonts w:ascii="Times New Roman" w:hAnsi="Times New Roman" w:cs="Times New Roman"/>
          <w:color w:val="000000" w:themeColor="text1"/>
          <w:sz w:val="28"/>
          <w:szCs w:val="28"/>
        </w:rPr>
        <w:t xml:space="preserve"> «</w:t>
      </w:r>
      <w:r w:rsidR="00754D7D" w:rsidRPr="000D52FB">
        <w:rPr>
          <w:rFonts w:ascii="Times New Roman" w:hAnsi="Times New Roman" w:cs="Times New Roman"/>
          <w:color w:val="000000" w:themeColor="text1"/>
          <w:sz w:val="28"/>
          <w:szCs w:val="28"/>
        </w:rPr>
        <w:t>ПАК</w:t>
      </w:r>
      <w:r w:rsidR="00D13CFD" w:rsidRPr="000D52FB">
        <w:rPr>
          <w:rFonts w:ascii="Times New Roman" w:hAnsi="Times New Roman" w:cs="Times New Roman"/>
          <w:color w:val="000000" w:themeColor="text1"/>
          <w:sz w:val="28"/>
          <w:szCs w:val="28"/>
        </w:rPr>
        <w:t>», баржа «</w:t>
      </w:r>
      <w:r w:rsidR="00754D7D" w:rsidRPr="000D52FB">
        <w:rPr>
          <w:rFonts w:ascii="Times New Roman" w:hAnsi="Times New Roman" w:cs="Times New Roman"/>
          <w:color w:val="000000" w:themeColor="text1"/>
          <w:sz w:val="28"/>
          <w:szCs w:val="28"/>
        </w:rPr>
        <w:t>СИЛВЕР-3003</w:t>
      </w:r>
      <w:r w:rsidR="002B3765" w:rsidRPr="000D52FB">
        <w:rPr>
          <w:rFonts w:ascii="Times New Roman" w:hAnsi="Times New Roman" w:cs="Times New Roman"/>
          <w:color w:val="000000" w:themeColor="text1"/>
          <w:sz w:val="28"/>
          <w:szCs w:val="28"/>
        </w:rPr>
        <w:t>»</w:t>
      </w:r>
      <w:r w:rsidR="00D13CFD" w:rsidRPr="000D52FB">
        <w:rPr>
          <w:rFonts w:ascii="Times New Roman" w:hAnsi="Times New Roman" w:cs="Times New Roman"/>
          <w:color w:val="000000" w:themeColor="text1"/>
          <w:sz w:val="28"/>
          <w:szCs w:val="28"/>
        </w:rPr>
        <w:t xml:space="preserve">, </w:t>
      </w:r>
      <w:r w:rsidR="008E7C7B" w:rsidRPr="000D52FB">
        <w:rPr>
          <w:rFonts w:ascii="Times New Roman" w:hAnsi="Times New Roman" w:cs="Times New Roman"/>
          <w:color w:val="000000" w:themeColor="text1"/>
          <w:sz w:val="28"/>
          <w:szCs w:val="28"/>
        </w:rPr>
        <w:t>т/х (генгруз)</w:t>
      </w:r>
      <w:r w:rsidR="00D13CFD" w:rsidRPr="000D52FB">
        <w:rPr>
          <w:rFonts w:ascii="Times New Roman" w:hAnsi="Times New Roman" w:cs="Times New Roman"/>
          <w:color w:val="000000" w:themeColor="text1"/>
          <w:sz w:val="28"/>
          <w:szCs w:val="28"/>
        </w:rPr>
        <w:t xml:space="preserve"> «</w:t>
      </w:r>
      <w:r w:rsidR="00B04EBD" w:rsidRPr="000D52FB">
        <w:rPr>
          <w:rFonts w:ascii="Times New Roman" w:hAnsi="Times New Roman" w:cs="Times New Roman"/>
          <w:color w:val="000000" w:themeColor="text1"/>
          <w:sz w:val="28"/>
          <w:szCs w:val="28"/>
        </w:rPr>
        <w:t xml:space="preserve">СМП </w:t>
      </w:r>
      <w:r w:rsidR="00754D7D" w:rsidRPr="000D52FB">
        <w:rPr>
          <w:rFonts w:ascii="Times New Roman" w:hAnsi="Times New Roman" w:cs="Times New Roman"/>
          <w:color w:val="000000" w:themeColor="text1"/>
          <w:sz w:val="28"/>
          <w:szCs w:val="28"/>
        </w:rPr>
        <w:t>НОВОДВИНСК</w:t>
      </w:r>
      <w:r w:rsidR="00D13CFD" w:rsidRPr="000D52FB">
        <w:rPr>
          <w:rFonts w:ascii="Times New Roman" w:hAnsi="Times New Roman" w:cs="Times New Roman"/>
          <w:color w:val="000000" w:themeColor="text1"/>
          <w:sz w:val="28"/>
          <w:szCs w:val="28"/>
        </w:rPr>
        <w:t>»</w:t>
      </w:r>
      <w:r w:rsidR="00A657EA" w:rsidRPr="000D52FB">
        <w:rPr>
          <w:rFonts w:ascii="Times New Roman" w:hAnsi="Times New Roman" w:cs="Times New Roman"/>
          <w:color w:val="000000" w:themeColor="text1"/>
          <w:sz w:val="28"/>
          <w:szCs w:val="28"/>
        </w:rPr>
        <w:t>, НИС «ПРОФЕССОР ЛОГАЧЁВ», земснаряд ГЗС-1»</w:t>
      </w:r>
      <w:r w:rsidR="006B10B9" w:rsidRPr="000D52FB">
        <w:rPr>
          <w:rFonts w:ascii="Times New Roman" w:hAnsi="Times New Roman" w:cs="Times New Roman"/>
          <w:color w:val="000000" w:themeColor="text1"/>
          <w:sz w:val="28"/>
          <w:szCs w:val="28"/>
        </w:rPr>
        <w:t>, т/х (генгруз) «ВИКТОР»</w:t>
      </w:r>
      <w:r w:rsidR="00CE69C6" w:rsidRPr="000D52FB">
        <w:rPr>
          <w:rFonts w:ascii="Times New Roman" w:hAnsi="Times New Roman" w:cs="Times New Roman"/>
          <w:color w:val="000000" w:themeColor="text1"/>
          <w:sz w:val="28"/>
          <w:szCs w:val="28"/>
        </w:rPr>
        <w:t>, танкер «ГЕРОЙ РОССИИ ПЯТНИЦКИХ»</w:t>
      </w:r>
      <w:r w:rsidR="000666CB" w:rsidRPr="000D52FB">
        <w:rPr>
          <w:rFonts w:ascii="Times New Roman" w:hAnsi="Times New Roman" w:cs="Times New Roman"/>
          <w:color w:val="000000" w:themeColor="text1"/>
          <w:sz w:val="28"/>
          <w:szCs w:val="28"/>
        </w:rPr>
        <w:t>;</w:t>
      </w:r>
      <w:r w:rsidR="00AB3596" w:rsidRPr="000D52FB">
        <w:rPr>
          <w:rFonts w:ascii="Times New Roman" w:hAnsi="Times New Roman" w:cs="Times New Roman"/>
          <w:color w:val="000000" w:themeColor="text1"/>
          <w:sz w:val="28"/>
          <w:szCs w:val="28"/>
        </w:rPr>
        <w:t xml:space="preserve"> м/с «МНМС-95»</w:t>
      </w:r>
      <w:r w:rsidR="00BC00D2" w:rsidRPr="000D52FB">
        <w:rPr>
          <w:rFonts w:ascii="Times New Roman" w:hAnsi="Times New Roman" w:cs="Times New Roman"/>
          <w:color w:val="000000" w:themeColor="text1"/>
          <w:sz w:val="28"/>
          <w:szCs w:val="28"/>
        </w:rPr>
        <w:t>, т/х (генгруз) «НАРВА»</w:t>
      </w:r>
      <w:r w:rsidR="00AA3C72" w:rsidRPr="000D52FB">
        <w:rPr>
          <w:rFonts w:ascii="Times New Roman" w:hAnsi="Times New Roman" w:cs="Times New Roman"/>
          <w:color w:val="000000" w:themeColor="text1"/>
          <w:sz w:val="28"/>
          <w:szCs w:val="28"/>
        </w:rPr>
        <w:t>)</w:t>
      </w:r>
      <w:r w:rsidR="00F70BB7">
        <w:rPr>
          <w:rFonts w:ascii="Times New Roman" w:hAnsi="Times New Roman" w:cs="Times New Roman"/>
          <w:color w:val="000000" w:themeColor="text1"/>
          <w:sz w:val="28"/>
          <w:szCs w:val="28"/>
        </w:rPr>
        <w:t>, пассажирский катамаран «МОСКВА»</w:t>
      </w:r>
      <w:r w:rsidR="005C7815">
        <w:rPr>
          <w:rFonts w:ascii="Times New Roman" w:hAnsi="Times New Roman" w:cs="Times New Roman"/>
          <w:color w:val="000000" w:themeColor="text1"/>
          <w:sz w:val="28"/>
          <w:szCs w:val="28"/>
        </w:rPr>
        <w:t>);</w:t>
      </w:r>
      <w:r w:rsidR="005C7815" w:rsidRPr="005C7815">
        <w:t xml:space="preserve"> </w:t>
      </w:r>
    </w:p>
    <w:p w14:paraId="52467A91" w14:textId="72BA79F4" w:rsidR="005C7815" w:rsidRPr="005C7815" w:rsidRDefault="005C7815" w:rsidP="00A6445B">
      <w:pPr>
        <w:pStyle w:val="a9"/>
        <w:spacing w:after="0" w:line="240"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касанием грунта – 1 авария (</w:t>
      </w:r>
      <w:r w:rsidRPr="005C7815">
        <w:rPr>
          <w:rFonts w:ascii="Times New Roman" w:hAnsi="Times New Roman" w:cs="Times New Roman"/>
          <w:color w:val="000000" w:themeColor="text1"/>
          <w:sz w:val="28"/>
          <w:szCs w:val="28"/>
        </w:rPr>
        <w:t>буксир «ВЛАДИМИР ГУСАРОВ»</w:t>
      </w:r>
      <w:r>
        <w:rPr>
          <w:rFonts w:ascii="Times New Roman" w:hAnsi="Times New Roman" w:cs="Times New Roman"/>
          <w:color w:val="000000" w:themeColor="text1"/>
          <w:sz w:val="28"/>
          <w:szCs w:val="28"/>
        </w:rPr>
        <w:t>)</w:t>
      </w:r>
    </w:p>
    <w:p w14:paraId="50247851" w14:textId="0A01A2B6" w:rsidR="003B601A" w:rsidRPr="000D52FB" w:rsidRDefault="003B601A" w:rsidP="00A6445B">
      <w:pPr>
        <w:pStyle w:val="a9"/>
        <w:spacing w:after="0" w:line="240" w:lineRule="auto"/>
        <w:ind w:left="0" w:firstLine="720"/>
        <w:jc w:val="both"/>
        <w:rPr>
          <w:rFonts w:ascii="Times New Roman" w:hAnsi="Times New Roman" w:cs="Times New Roman"/>
          <w:color w:val="000000" w:themeColor="text1"/>
          <w:sz w:val="28"/>
          <w:szCs w:val="28"/>
        </w:rPr>
      </w:pPr>
      <w:r w:rsidRPr="000D52FB">
        <w:rPr>
          <w:rFonts w:ascii="Times New Roman" w:hAnsi="Times New Roman" w:cs="Times New Roman"/>
          <w:color w:val="000000" w:themeColor="text1"/>
          <w:sz w:val="28"/>
          <w:szCs w:val="28"/>
        </w:rPr>
        <w:t xml:space="preserve">столкновением – </w:t>
      </w:r>
      <w:r w:rsidR="00D26E8E" w:rsidRPr="000D52FB">
        <w:rPr>
          <w:rFonts w:ascii="Times New Roman" w:hAnsi="Times New Roman" w:cs="Times New Roman"/>
          <w:color w:val="000000" w:themeColor="text1"/>
          <w:sz w:val="28"/>
          <w:szCs w:val="28"/>
        </w:rPr>
        <w:t>1</w:t>
      </w:r>
      <w:r w:rsidRPr="000D52FB">
        <w:rPr>
          <w:rFonts w:ascii="Times New Roman" w:hAnsi="Times New Roman" w:cs="Times New Roman"/>
          <w:color w:val="000000" w:themeColor="text1"/>
          <w:sz w:val="28"/>
          <w:szCs w:val="28"/>
        </w:rPr>
        <w:t xml:space="preserve"> авари</w:t>
      </w:r>
      <w:r w:rsidR="00D26E8E" w:rsidRPr="000D52FB">
        <w:rPr>
          <w:rFonts w:ascii="Times New Roman" w:hAnsi="Times New Roman" w:cs="Times New Roman"/>
          <w:color w:val="000000" w:themeColor="text1"/>
          <w:sz w:val="28"/>
          <w:szCs w:val="28"/>
        </w:rPr>
        <w:t>я</w:t>
      </w:r>
      <w:r w:rsidRPr="000D52FB">
        <w:rPr>
          <w:rFonts w:ascii="Times New Roman" w:hAnsi="Times New Roman" w:cs="Times New Roman"/>
          <w:color w:val="000000" w:themeColor="text1"/>
          <w:sz w:val="28"/>
          <w:szCs w:val="28"/>
        </w:rPr>
        <w:t xml:space="preserve"> (буксир «ПЕРЕСВЕТ</w:t>
      </w:r>
      <w:r w:rsidR="00775144" w:rsidRPr="000D52FB">
        <w:rPr>
          <w:rFonts w:ascii="Times New Roman" w:hAnsi="Times New Roman" w:cs="Times New Roman"/>
          <w:color w:val="000000" w:themeColor="text1"/>
          <w:sz w:val="28"/>
          <w:szCs w:val="28"/>
        </w:rPr>
        <w:t>;</w:t>
      </w:r>
    </w:p>
    <w:p w14:paraId="78377825" w14:textId="3DA5E83A" w:rsidR="00AB3596" w:rsidRPr="000D52FB" w:rsidRDefault="00AB3596" w:rsidP="00A6445B">
      <w:pPr>
        <w:pStyle w:val="a9"/>
        <w:spacing w:after="0" w:line="240" w:lineRule="auto"/>
        <w:ind w:left="0" w:firstLine="720"/>
        <w:jc w:val="both"/>
        <w:rPr>
          <w:rFonts w:ascii="Times New Roman" w:hAnsi="Times New Roman" w:cs="Times New Roman"/>
          <w:color w:val="000000" w:themeColor="text1"/>
          <w:sz w:val="28"/>
          <w:szCs w:val="28"/>
        </w:rPr>
      </w:pPr>
      <w:r w:rsidRPr="000D52FB">
        <w:rPr>
          <w:rFonts w:ascii="Times New Roman" w:hAnsi="Times New Roman" w:cs="Times New Roman"/>
          <w:color w:val="000000" w:themeColor="text1"/>
          <w:sz w:val="28"/>
          <w:szCs w:val="28"/>
        </w:rPr>
        <w:t xml:space="preserve">навалом – </w:t>
      </w:r>
      <w:r w:rsidR="00BC00D2" w:rsidRPr="000D52FB">
        <w:rPr>
          <w:rFonts w:ascii="Times New Roman" w:hAnsi="Times New Roman" w:cs="Times New Roman"/>
          <w:color w:val="000000" w:themeColor="text1"/>
          <w:sz w:val="28"/>
          <w:szCs w:val="28"/>
        </w:rPr>
        <w:t>2</w:t>
      </w:r>
      <w:r w:rsidRPr="000D52FB">
        <w:rPr>
          <w:rFonts w:ascii="Times New Roman" w:hAnsi="Times New Roman" w:cs="Times New Roman"/>
          <w:color w:val="000000" w:themeColor="text1"/>
          <w:sz w:val="28"/>
          <w:szCs w:val="28"/>
        </w:rPr>
        <w:t xml:space="preserve"> авари</w:t>
      </w:r>
      <w:r w:rsidR="00BC00D2" w:rsidRPr="000D52FB">
        <w:rPr>
          <w:rFonts w:ascii="Times New Roman" w:hAnsi="Times New Roman" w:cs="Times New Roman"/>
          <w:color w:val="000000" w:themeColor="text1"/>
          <w:sz w:val="28"/>
          <w:szCs w:val="28"/>
        </w:rPr>
        <w:t>и</w:t>
      </w:r>
      <w:r w:rsidRPr="000D52FB">
        <w:rPr>
          <w:rFonts w:ascii="Times New Roman" w:hAnsi="Times New Roman" w:cs="Times New Roman"/>
          <w:color w:val="000000" w:themeColor="text1"/>
          <w:sz w:val="28"/>
          <w:szCs w:val="28"/>
        </w:rPr>
        <w:t xml:space="preserve"> </w:t>
      </w:r>
      <w:r w:rsidR="00BC00D2" w:rsidRPr="000D52FB">
        <w:rPr>
          <w:rFonts w:ascii="Times New Roman" w:hAnsi="Times New Roman" w:cs="Times New Roman"/>
          <w:color w:val="000000" w:themeColor="text1"/>
          <w:sz w:val="28"/>
          <w:szCs w:val="28"/>
        </w:rPr>
        <w:t>(</w:t>
      </w:r>
      <w:r w:rsidRPr="000D52FB">
        <w:rPr>
          <w:rFonts w:ascii="Times New Roman" w:hAnsi="Times New Roman" w:cs="Times New Roman"/>
          <w:color w:val="000000" w:themeColor="text1"/>
          <w:sz w:val="28"/>
          <w:szCs w:val="28"/>
        </w:rPr>
        <w:t>т/х (генгруз) «СУРГУТ»</w:t>
      </w:r>
      <w:r w:rsidR="00BC00D2" w:rsidRPr="000D52FB">
        <w:rPr>
          <w:rFonts w:ascii="Times New Roman" w:hAnsi="Times New Roman" w:cs="Times New Roman"/>
          <w:color w:val="000000" w:themeColor="text1"/>
          <w:sz w:val="28"/>
          <w:szCs w:val="28"/>
        </w:rPr>
        <w:t>, СПК «ЭКСПЕРТ-2»)</w:t>
      </w:r>
    </w:p>
    <w:p w14:paraId="2228AA66" w14:textId="77777777" w:rsidR="000666CB" w:rsidRPr="000D52FB" w:rsidRDefault="000666CB" w:rsidP="00A6445B">
      <w:pPr>
        <w:pStyle w:val="a9"/>
        <w:spacing w:after="0" w:line="240" w:lineRule="auto"/>
        <w:ind w:left="0" w:firstLine="720"/>
        <w:jc w:val="both"/>
        <w:rPr>
          <w:rFonts w:ascii="Times New Roman" w:hAnsi="Times New Roman" w:cs="Times New Roman"/>
          <w:color w:val="000000" w:themeColor="text1"/>
          <w:sz w:val="28"/>
          <w:szCs w:val="28"/>
        </w:rPr>
      </w:pPr>
      <w:r w:rsidRPr="000D52FB">
        <w:rPr>
          <w:rFonts w:ascii="Times New Roman" w:hAnsi="Times New Roman" w:cs="Times New Roman"/>
          <w:color w:val="000000" w:themeColor="text1"/>
          <w:sz w:val="28"/>
          <w:szCs w:val="28"/>
        </w:rPr>
        <w:t>ледовым пленом – 1 авария (</w:t>
      </w:r>
      <w:r w:rsidR="00FC4560" w:rsidRPr="000D52FB">
        <w:rPr>
          <w:rFonts w:ascii="Times New Roman" w:hAnsi="Times New Roman" w:cs="Times New Roman"/>
          <w:color w:val="000000" w:themeColor="text1"/>
          <w:sz w:val="28"/>
          <w:szCs w:val="28"/>
        </w:rPr>
        <w:t>р</w:t>
      </w:r>
      <w:r w:rsidRPr="000D52FB">
        <w:rPr>
          <w:rFonts w:ascii="Times New Roman" w:hAnsi="Times New Roman" w:cs="Times New Roman"/>
          <w:color w:val="000000" w:themeColor="text1"/>
          <w:sz w:val="28"/>
          <w:szCs w:val="28"/>
        </w:rPr>
        <w:t>олкер «ГРИГОРИЙ ЛОВЦОВ»)</w:t>
      </w:r>
      <w:r w:rsidR="00775144" w:rsidRPr="000D52FB">
        <w:rPr>
          <w:rFonts w:ascii="Times New Roman" w:hAnsi="Times New Roman" w:cs="Times New Roman"/>
          <w:color w:val="000000" w:themeColor="text1"/>
          <w:sz w:val="28"/>
          <w:szCs w:val="28"/>
        </w:rPr>
        <w:t>;</w:t>
      </w:r>
    </w:p>
    <w:p w14:paraId="0D1DBEE9" w14:textId="17AD0FE3" w:rsidR="00775144" w:rsidRPr="000D52FB" w:rsidRDefault="004F43F1" w:rsidP="00A6445B">
      <w:pPr>
        <w:pStyle w:val="a9"/>
        <w:spacing w:after="0" w:line="240" w:lineRule="auto"/>
        <w:ind w:left="0" w:firstLine="720"/>
        <w:jc w:val="both"/>
        <w:rPr>
          <w:rFonts w:ascii="Times New Roman" w:hAnsi="Times New Roman" w:cs="Times New Roman"/>
          <w:color w:val="000000" w:themeColor="text1"/>
          <w:sz w:val="28"/>
          <w:szCs w:val="28"/>
        </w:rPr>
      </w:pPr>
      <w:r w:rsidRPr="000D52FB">
        <w:rPr>
          <w:rFonts w:ascii="Times New Roman" w:hAnsi="Times New Roman" w:cs="Times New Roman"/>
          <w:color w:val="000000" w:themeColor="text1"/>
          <w:sz w:val="28"/>
          <w:szCs w:val="28"/>
        </w:rPr>
        <w:t>затоплением – 1 авария (м/с АРГО»).</w:t>
      </w:r>
    </w:p>
    <w:p w14:paraId="4931986E" w14:textId="77777777" w:rsidR="00754D7D" w:rsidRPr="000D52FB" w:rsidRDefault="00DF1C09" w:rsidP="00A6445B">
      <w:pPr>
        <w:pStyle w:val="a9"/>
        <w:spacing w:after="0" w:line="240" w:lineRule="auto"/>
        <w:ind w:left="0" w:firstLine="720"/>
        <w:jc w:val="both"/>
        <w:rPr>
          <w:rFonts w:ascii="Times New Roman" w:hAnsi="Times New Roman" w:cs="Times New Roman"/>
          <w:color w:val="000000" w:themeColor="text1"/>
          <w:sz w:val="28"/>
          <w:szCs w:val="28"/>
          <w:u w:val="single"/>
        </w:rPr>
      </w:pPr>
      <w:r w:rsidRPr="000D52FB">
        <w:rPr>
          <w:rFonts w:ascii="Times New Roman" w:hAnsi="Times New Roman" w:cs="Times New Roman"/>
          <w:color w:val="000000" w:themeColor="text1"/>
          <w:sz w:val="28"/>
          <w:szCs w:val="28"/>
          <w:u w:val="single"/>
        </w:rPr>
        <w:t>Т</w:t>
      </w:r>
      <w:r w:rsidR="00EE2701" w:rsidRPr="000D52FB">
        <w:rPr>
          <w:rFonts w:ascii="Times New Roman" w:hAnsi="Times New Roman" w:cs="Times New Roman"/>
          <w:color w:val="000000" w:themeColor="text1"/>
          <w:sz w:val="28"/>
          <w:szCs w:val="28"/>
          <w:u w:val="single"/>
        </w:rPr>
        <w:t>ехнические</w:t>
      </w:r>
      <w:r w:rsidRPr="000D52FB">
        <w:rPr>
          <w:rFonts w:ascii="Times New Roman" w:hAnsi="Times New Roman" w:cs="Times New Roman"/>
          <w:color w:val="000000" w:themeColor="text1"/>
          <w:sz w:val="28"/>
          <w:szCs w:val="28"/>
          <w:u w:val="single"/>
        </w:rPr>
        <w:t xml:space="preserve"> аварии</w:t>
      </w:r>
      <w:r w:rsidR="00EE2701" w:rsidRPr="000D52FB">
        <w:rPr>
          <w:rFonts w:ascii="Times New Roman" w:hAnsi="Times New Roman" w:cs="Times New Roman"/>
          <w:color w:val="000000" w:themeColor="text1"/>
          <w:sz w:val="28"/>
          <w:szCs w:val="28"/>
          <w:u w:val="single"/>
        </w:rPr>
        <w:t xml:space="preserve"> были </w:t>
      </w:r>
      <w:r w:rsidR="009B4C45" w:rsidRPr="000D52FB">
        <w:rPr>
          <w:rFonts w:ascii="Times New Roman" w:hAnsi="Times New Roman" w:cs="Times New Roman"/>
          <w:color w:val="000000" w:themeColor="text1"/>
          <w:sz w:val="28"/>
          <w:szCs w:val="28"/>
          <w:u w:val="single"/>
        </w:rPr>
        <w:t>связаны</w:t>
      </w:r>
      <w:r w:rsidR="007E3648" w:rsidRPr="000D52FB">
        <w:rPr>
          <w:rFonts w:ascii="Times New Roman" w:hAnsi="Times New Roman" w:cs="Times New Roman"/>
          <w:color w:val="000000" w:themeColor="text1"/>
          <w:sz w:val="28"/>
          <w:szCs w:val="28"/>
          <w:u w:val="single"/>
        </w:rPr>
        <w:t xml:space="preserve"> с</w:t>
      </w:r>
      <w:r w:rsidR="00754D7D" w:rsidRPr="000D52FB">
        <w:rPr>
          <w:rFonts w:ascii="Times New Roman" w:hAnsi="Times New Roman" w:cs="Times New Roman"/>
          <w:color w:val="000000" w:themeColor="text1"/>
          <w:sz w:val="28"/>
          <w:szCs w:val="28"/>
          <w:u w:val="single"/>
        </w:rPr>
        <w:t>:</w:t>
      </w:r>
    </w:p>
    <w:p w14:paraId="0EB19F1D" w14:textId="0589D007" w:rsidR="005521AB" w:rsidRPr="000D52FB" w:rsidRDefault="00754D7D" w:rsidP="003B601A">
      <w:pPr>
        <w:pStyle w:val="a9"/>
        <w:spacing w:after="0" w:line="240" w:lineRule="auto"/>
        <w:ind w:left="0" w:firstLine="720"/>
        <w:jc w:val="both"/>
        <w:rPr>
          <w:rFonts w:ascii="Times New Roman" w:hAnsi="Times New Roman" w:cs="Times New Roman"/>
          <w:color w:val="000000" w:themeColor="text1"/>
          <w:sz w:val="28"/>
          <w:szCs w:val="28"/>
        </w:rPr>
      </w:pPr>
      <w:r w:rsidRPr="000D52FB">
        <w:rPr>
          <w:rFonts w:ascii="Times New Roman" w:eastAsia="Times New Roman" w:hAnsi="Times New Roman" w:cs="Times New Roman"/>
          <w:color w:val="000000" w:themeColor="text1"/>
          <w:sz w:val="26"/>
          <w:lang w:eastAsia="ru-RU"/>
        </w:rPr>
        <w:t>лишением возможности движения ввиду выхода из строя ГД и/или ВРК</w:t>
      </w:r>
      <w:r w:rsidR="007E3648" w:rsidRPr="000D52FB">
        <w:rPr>
          <w:rFonts w:ascii="Times New Roman" w:eastAsia="Times New Roman" w:hAnsi="Times New Roman" w:cs="Times New Roman"/>
          <w:color w:val="000000" w:themeColor="text1"/>
          <w:sz w:val="26"/>
          <w:lang w:eastAsia="ru-RU"/>
        </w:rPr>
        <w:t xml:space="preserve"> </w:t>
      </w:r>
      <w:r w:rsidR="003B601A" w:rsidRPr="000D52FB">
        <w:rPr>
          <w:rFonts w:ascii="Times New Roman" w:eastAsia="Times New Roman" w:hAnsi="Times New Roman" w:cs="Times New Roman"/>
          <w:color w:val="000000" w:themeColor="text1"/>
          <w:sz w:val="26"/>
          <w:lang w:eastAsia="ru-RU"/>
        </w:rPr>
        <w:t>–</w:t>
      </w:r>
      <w:r w:rsidR="007E3648" w:rsidRPr="000D52FB">
        <w:rPr>
          <w:rFonts w:ascii="Times New Roman" w:eastAsia="Times New Roman" w:hAnsi="Times New Roman" w:cs="Times New Roman"/>
          <w:color w:val="000000" w:themeColor="text1"/>
          <w:sz w:val="26"/>
          <w:lang w:eastAsia="ru-RU"/>
        </w:rPr>
        <w:t xml:space="preserve"> </w:t>
      </w:r>
      <w:r w:rsidR="00AB3596" w:rsidRPr="000D52FB">
        <w:rPr>
          <w:rFonts w:ascii="Times New Roman" w:eastAsia="Times New Roman" w:hAnsi="Times New Roman" w:cs="Times New Roman"/>
          <w:color w:val="000000" w:themeColor="text1"/>
          <w:sz w:val="26"/>
          <w:lang w:eastAsia="ru-RU"/>
        </w:rPr>
        <w:t>5</w:t>
      </w:r>
      <w:r w:rsidR="00CC0CC1" w:rsidRPr="000D52FB">
        <w:rPr>
          <w:rFonts w:ascii="Times New Roman" w:eastAsia="Times New Roman" w:hAnsi="Times New Roman" w:cs="Times New Roman"/>
          <w:color w:val="000000" w:themeColor="text1"/>
          <w:sz w:val="26"/>
          <w:lang w:eastAsia="ru-RU"/>
        </w:rPr>
        <w:t xml:space="preserve"> </w:t>
      </w:r>
      <w:r w:rsidR="003B601A" w:rsidRPr="000D52FB">
        <w:rPr>
          <w:rFonts w:ascii="Times New Roman" w:eastAsia="Times New Roman" w:hAnsi="Times New Roman" w:cs="Times New Roman"/>
          <w:color w:val="000000" w:themeColor="text1"/>
          <w:sz w:val="26"/>
          <w:lang w:eastAsia="ru-RU"/>
        </w:rPr>
        <w:t>авари</w:t>
      </w:r>
      <w:r w:rsidR="00AB3596" w:rsidRPr="000D52FB">
        <w:rPr>
          <w:rFonts w:ascii="Times New Roman" w:eastAsia="Times New Roman" w:hAnsi="Times New Roman" w:cs="Times New Roman"/>
          <w:color w:val="000000" w:themeColor="text1"/>
          <w:sz w:val="26"/>
          <w:lang w:eastAsia="ru-RU"/>
        </w:rPr>
        <w:t>й</w:t>
      </w:r>
      <w:r w:rsidR="003B601A" w:rsidRPr="000D52FB">
        <w:rPr>
          <w:rFonts w:ascii="Times New Roman" w:eastAsia="Times New Roman" w:hAnsi="Times New Roman" w:cs="Times New Roman"/>
          <w:color w:val="000000" w:themeColor="text1"/>
          <w:sz w:val="26"/>
          <w:lang w:eastAsia="ru-RU"/>
        </w:rPr>
        <w:t xml:space="preserve"> </w:t>
      </w:r>
      <w:r w:rsidR="006627A0" w:rsidRPr="000D52FB">
        <w:rPr>
          <w:rFonts w:ascii="Times New Roman" w:hAnsi="Times New Roman" w:cs="Times New Roman"/>
          <w:color w:val="000000" w:themeColor="text1"/>
          <w:sz w:val="28"/>
          <w:szCs w:val="28"/>
        </w:rPr>
        <w:t>(</w:t>
      </w:r>
      <w:r w:rsidR="00FC4560" w:rsidRPr="000D52FB">
        <w:rPr>
          <w:rFonts w:ascii="Times New Roman" w:hAnsi="Times New Roman" w:cs="Times New Roman"/>
          <w:color w:val="000000" w:themeColor="text1"/>
          <w:sz w:val="28"/>
          <w:szCs w:val="28"/>
        </w:rPr>
        <w:t>м</w:t>
      </w:r>
      <w:r w:rsidR="004863B8" w:rsidRPr="000D52FB">
        <w:rPr>
          <w:rFonts w:ascii="Times New Roman" w:hAnsi="Times New Roman" w:cs="Times New Roman"/>
          <w:color w:val="000000" w:themeColor="text1"/>
          <w:sz w:val="28"/>
          <w:szCs w:val="28"/>
        </w:rPr>
        <w:t>аломерное судно</w:t>
      </w:r>
      <w:r w:rsidR="006627A0" w:rsidRPr="000D52FB">
        <w:rPr>
          <w:rFonts w:ascii="Times New Roman" w:hAnsi="Times New Roman" w:cs="Times New Roman"/>
          <w:color w:val="000000" w:themeColor="text1"/>
          <w:sz w:val="28"/>
          <w:szCs w:val="28"/>
        </w:rPr>
        <w:t xml:space="preserve"> «</w:t>
      </w:r>
      <w:r w:rsidR="00FF0EA4" w:rsidRPr="000D52FB">
        <w:rPr>
          <w:rFonts w:ascii="Times New Roman" w:hAnsi="Times New Roman" w:cs="Times New Roman"/>
          <w:color w:val="000000" w:themeColor="text1"/>
          <w:sz w:val="28"/>
          <w:szCs w:val="28"/>
        </w:rPr>
        <w:t>ЮЛИЯ</w:t>
      </w:r>
      <w:r w:rsidR="006627A0" w:rsidRPr="000D52FB">
        <w:rPr>
          <w:rFonts w:ascii="Times New Roman" w:hAnsi="Times New Roman" w:cs="Times New Roman"/>
          <w:color w:val="000000" w:themeColor="text1"/>
          <w:sz w:val="28"/>
          <w:szCs w:val="28"/>
        </w:rPr>
        <w:t xml:space="preserve">», </w:t>
      </w:r>
      <w:r w:rsidR="00DF1C09" w:rsidRPr="000D52FB">
        <w:rPr>
          <w:rFonts w:ascii="Times New Roman" w:hAnsi="Times New Roman" w:cs="Times New Roman"/>
          <w:color w:val="000000" w:themeColor="text1"/>
          <w:sz w:val="28"/>
          <w:szCs w:val="28"/>
        </w:rPr>
        <w:t>АЛВ «СЕВМОРПУТЬ»,</w:t>
      </w:r>
      <w:r w:rsidR="00FC4560" w:rsidRPr="000D52FB">
        <w:rPr>
          <w:rFonts w:ascii="Times New Roman" w:hAnsi="Times New Roman" w:cs="Times New Roman"/>
          <w:color w:val="000000" w:themeColor="text1"/>
          <w:sz w:val="28"/>
          <w:szCs w:val="28"/>
        </w:rPr>
        <w:t xml:space="preserve"> т/х (генгруз) «КАТА»</w:t>
      </w:r>
      <w:r w:rsidR="00CC0CC1" w:rsidRPr="000D52FB">
        <w:rPr>
          <w:rFonts w:ascii="Times New Roman" w:hAnsi="Times New Roman" w:cs="Times New Roman"/>
          <w:color w:val="000000" w:themeColor="text1"/>
          <w:sz w:val="28"/>
          <w:szCs w:val="28"/>
        </w:rPr>
        <w:t>, буксир «ШАХТЁРСК-1»</w:t>
      </w:r>
      <w:r w:rsidR="00775144" w:rsidRPr="000D52FB">
        <w:rPr>
          <w:rFonts w:ascii="Times New Roman" w:hAnsi="Times New Roman" w:cs="Times New Roman"/>
          <w:color w:val="000000" w:themeColor="text1"/>
          <w:sz w:val="28"/>
          <w:szCs w:val="28"/>
        </w:rPr>
        <w:t>;</w:t>
      </w:r>
      <w:r w:rsidR="006627A0" w:rsidRPr="000D52FB">
        <w:rPr>
          <w:rFonts w:ascii="Times New Roman" w:hAnsi="Times New Roman" w:cs="Times New Roman"/>
          <w:color w:val="000000" w:themeColor="text1"/>
          <w:sz w:val="28"/>
          <w:szCs w:val="28"/>
        </w:rPr>
        <w:t xml:space="preserve"> </w:t>
      </w:r>
      <w:r w:rsidR="00AB3596" w:rsidRPr="000D52FB">
        <w:rPr>
          <w:rFonts w:ascii="Times New Roman" w:hAnsi="Times New Roman" w:cs="Times New Roman"/>
          <w:color w:val="000000" w:themeColor="text1"/>
          <w:sz w:val="28"/>
          <w:szCs w:val="28"/>
        </w:rPr>
        <w:t>т/х (генгруз) «ГЕОРГИЙ СЕДОВ»</w:t>
      </w:r>
      <w:r w:rsidR="00BC00D2" w:rsidRPr="000D52FB">
        <w:rPr>
          <w:rFonts w:ascii="Times New Roman" w:hAnsi="Times New Roman" w:cs="Times New Roman"/>
          <w:color w:val="000000" w:themeColor="text1"/>
          <w:sz w:val="28"/>
          <w:szCs w:val="28"/>
        </w:rPr>
        <w:t>)</w:t>
      </w:r>
    </w:p>
    <w:p w14:paraId="4F31C545" w14:textId="1441DA37" w:rsidR="00FC4560" w:rsidRPr="000D52FB" w:rsidRDefault="007E3648" w:rsidP="005521AB">
      <w:pPr>
        <w:pStyle w:val="a9"/>
        <w:spacing w:after="0" w:line="240" w:lineRule="auto"/>
        <w:ind w:left="0" w:firstLine="720"/>
        <w:jc w:val="both"/>
        <w:rPr>
          <w:rFonts w:ascii="Times New Roman" w:hAnsi="Times New Roman" w:cs="Times New Roman"/>
          <w:color w:val="000000" w:themeColor="text1"/>
          <w:sz w:val="28"/>
          <w:szCs w:val="28"/>
        </w:rPr>
      </w:pPr>
      <w:r w:rsidRPr="000D52FB">
        <w:rPr>
          <w:rFonts w:ascii="Times New Roman" w:eastAsia="Times New Roman" w:hAnsi="Times New Roman" w:cs="Times New Roman"/>
          <w:color w:val="000000" w:themeColor="text1"/>
          <w:sz w:val="26"/>
          <w:lang w:eastAsia="ru-RU"/>
        </w:rPr>
        <w:t>повреждением конструкций и/или механизмов судна</w:t>
      </w:r>
      <w:r w:rsidR="00B33941" w:rsidRPr="000D52FB">
        <w:rPr>
          <w:rFonts w:ascii="Times New Roman" w:eastAsia="Times New Roman" w:hAnsi="Times New Roman" w:cs="Times New Roman"/>
          <w:color w:val="000000" w:themeColor="text1"/>
          <w:sz w:val="26"/>
          <w:lang w:eastAsia="ru-RU"/>
        </w:rPr>
        <w:t xml:space="preserve"> – </w:t>
      </w:r>
      <w:r w:rsidR="00BC00D2" w:rsidRPr="000D52FB">
        <w:rPr>
          <w:rFonts w:ascii="Times New Roman" w:eastAsia="Times New Roman" w:hAnsi="Times New Roman" w:cs="Times New Roman"/>
          <w:color w:val="000000" w:themeColor="text1"/>
          <w:sz w:val="26"/>
          <w:lang w:eastAsia="ru-RU"/>
        </w:rPr>
        <w:t>2</w:t>
      </w:r>
      <w:r w:rsidR="00B33941" w:rsidRPr="000D52FB">
        <w:rPr>
          <w:rFonts w:ascii="Times New Roman" w:eastAsia="Times New Roman" w:hAnsi="Times New Roman" w:cs="Times New Roman"/>
          <w:color w:val="000000" w:themeColor="text1"/>
          <w:sz w:val="26"/>
          <w:lang w:eastAsia="ru-RU"/>
        </w:rPr>
        <w:t xml:space="preserve"> авари</w:t>
      </w:r>
      <w:r w:rsidR="00BC00D2" w:rsidRPr="000D52FB">
        <w:rPr>
          <w:rFonts w:ascii="Times New Roman" w:eastAsia="Times New Roman" w:hAnsi="Times New Roman" w:cs="Times New Roman"/>
          <w:color w:val="000000" w:themeColor="text1"/>
          <w:sz w:val="26"/>
          <w:lang w:eastAsia="ru-RU"/>
        </w:rPr>
        <w:t>и</w:t>
      </w:r>
      <w:r w:rsidR="004863B8" w:rsidRPr="000D52FB">
        <w:rPr>
          <w:rFonts w:ascii="Times New Roman" w:eastAsia="Times New Roman" w:hAnsi="Times New Roman" w:cs="Times New Roman"/>
          <w:color w:val="000000" w:themeColor="text1"/>
          <w:sz w:val="26"/>
          <w:lang w:eastAsia="ru-RU"/>
        </w:rPr>
        <w:t xml:space="preserve"> </w:t>
      </w:r>
      <w:r w:rsidR="00FC4560" w:rsidRPr="000D52FB">
        <w:rPr>
          <w:rFonts w:ascii="Times New Roman" w:eastAsia="Times New Roman" w:hAnsi="Times New Roman" w:cs="Times New Roman"/>
          <w:color w:val="000000" w:themeColor="text1"/>
          <w:sz w:val="26"/>
          <w:lang w:eastAsia="ru-RU"/>
        </w:rPr>
        <w:t>(</w:t>
      </w:r>
      <w:r w:rsidR="00FC4560" w:rsidRPr="000D52FB">
        <w:rPr>
          <w:rFonts w:ascii="Times New Roman" w:hAnsi="Times New Roman" w:cs="Times New Roman"/>
          <w:color w:val="000000" w:themeColor="text1"/>
          <w:sz w:val="28"/>
          <w:szCs w:val="28"/>
        </w:rPr>
        <w:t>м</w:t>
      </w:r>
      <w:r w:rsidR="004863B8" w:rsidRPr="000D52FB">
        <w:rPr>
          <w:rFonts w:ascii="Times New Roman" w:hAnsi="Times New Roman" w:cs="Times New Roman"/>
          <w:color w:val="000000" w:themeColor="text1"/>
          <w:sz w:val="28"/>
          <w:szCs w:val="28"/>
        </w:rPr>
        <w:t>аломерные суда «КРЫМ»</w:t>
      </w:r>
      <w:r w:rsidR="00FC4560" w:rsidRPr="000D52FB">
        <w:rPr>
          <w:rFonts w:ascii="Times New Roman" w:hAnsi="Times New Roman" w:cs="Times New Roman"/>
          <w:color w:val="000000" w:themeColor="text1"/>
          <w:sz w:val="28"/>
          <w:szCs w:val="28"/>
        </w:rPr>
        <w:t>,</w:t>
      </w:r>
      <w:r w:rsidR="004863B8" w:rsidRPr="000D52FB">
        <w:rPr>
          <w:rFonts w:ascii="Times New Roman" w:hAnsi="Times New Roman" w:cs="Times New Roman"/>
          <w:color w:val="000000" w:themeColor="text1"/>
          <w:sz w:val="28"/>
          <w:szCs w:val="28"/>
        </w:rPr>
        <w:t xml:space="preserve"> «СЛАВИЯ», «ЛИВАДИЯ», «ФОРОС-1», «САНТА_БАРБАРА», «БУГАЗ»</w:t>
      </w:r>
      <w:r w:rsidR="00775144" w:rsidRPr="000D52FB">
        <w:rPr>
          <w:rFonts w:ascii="Times New Roman" w:hAnsi="Times New Roman" w:cs="Times New Roman"/>
          <w:color w:val="000000" w:themeColor="text1"/>
          <w:sz w:val="28"/>
          <w:szCs w:val="28"/>
        </w:rPr>
        <w:t>;</w:t>
      </w:r>
      <w:r w:rsidR="00BC00D2" w:rsidRPr="000D52FB">
        <w:rPr>
          <w:rFonts w:ascii="Times New Roman" w:hAnsi="Times New Roman" w:cs="Times New Roman"/>
          <w:color w:val="000000" w:themeColor="text1"/>
          <w:sz w:val="28"/>
          <w:szCs w:val="28"/>
        </w:rPr>
        <w:t xml:space="preserve"> СПК «ЯЛТА»</w:t>
      </w:r>
      <w:r w:rsidR="00A01967" w:rsidRPr="000D52FB">
        <w:rPr>
          <w:rFonts w:ascii="Times New Roman" w:hAnsi="Times New Roman" w:cs="Times New Roman"/>
          <w:color w:val="000000" w:themeColor="text1"/>
          <w:sz w:val="28"/>
          <w:szCs w:val="28"/>
        </w:rPr>
        <w:t>);</w:t>
      </w:r>
      <w:r w:rsidR="00AB3596" w:rsidRPr="000D52FB">
        <w:rPr>
          <w:rFonts w:ascii="Times New Roman" w:hAnsi="Times New Roman" w:cs="Times New Roman"/>
          <w:color w:val="000000" w:themeColor="text1"/>
          <w:sz w:val="28"/>
          <w:szCs w:val="28"/>
        </w:rPr>
        <w:t xml:space="preserve"> </w:t>
      </w:r>
    </w:p>
    <w:p w14:paraId="4369C893" w14:textId="3D5D222F" w:rsidR="007E3648" w:rsidRPr="000D52FB" w:rsidRDefault="007E3648" w:rsidP="005521AB">
      <w:pPr>
        <w:pStyle w:val="a9"/>
        <w:spacing w:after="0" w:line="240" w:lineRule="auto"/>
        <w:ind w:left="0" w:firstLine="720"/>
        <w:jc w:val="both"/>
        <w:rPr>
          <w:rFonts w:ascii="Times New Roman" w:eastAsia="Calibri" w:hAnsi="Times New Roman" w:cs="Times New Roman"/>
          <w:color w:val="000000" w:themeColor="text1"/>
          <w:sz w:val="28"/>
        </w:rPr>
      </w:pPr>
      <w:r w:rsidRPr="000D52FB">
        <w:rPr>
          <w:rFonts w:ascii="Times New Roman" w:eastAsia="Calibri" w:hAnsi="Times New Roman" w:cs="Times New Roman"/>
          <w:color w:val="000000" w:themeColor="text1"/>
          <w:sz w:val="28"/>
        </w:rPr>
        <w:lastRenderedPageBreak/>
        <w:t>повреждением корпуса судна</w:t>
      </w:r>
      <w:r w:rsidR="00FF0EA4" w:rsidRPr="000D52FB">
        <w:rPr>
          <w:rFonts w:ascii="Times New Roman" w:eastAsia="Calibri" w:hAnsi="Times New Roman" w:cs="Times New Roman"/>
          <w:color w:val="000000" w:themeColor="text1"/>
          <w:sz w:val="28"/>
        </w:rPr>
        <w:t xml:space="preserve"> – </w:t>
      </w:r>
      <w:r w:rsidR="00AB3596" w:rsidRPr="000D52FB">
        <w:rPr>
          <w:rFonts w:ascii="Times New Roman" w:eastAsia="Calibri" w:hAnsi="Times New Roman" w:cs="Times New Roman"/>
          <w:color w:val="000000" w:themeColor="text1"/>
          <w:sz w:val="28"/>
        </w:rPr>
        <w:t>2</w:t>
      </w:r>
      <w:r w:rsidR="00FF0EA4" w:rsidRPr="000D52FB">
        <w:rPr>
          <w:rFonts w:ascii="Times New Roman" w:eastAsia="Calibri" w:hAnsi="Times New Roman" w:cs="Times New Roman"/>
          <w:color w:val="000000" w:themeColor="text1"/>
          <w:sz w:val="28"/>
        </w:rPr>
        <w:t xml:space="preserve"> </w:t>
      </w:r>
      <w:r w:rsidR="003B601A" w:rsidRPr="000D52FB">
        <w:rPr>
          <w:rFonts w:ascii="Times New Roman" w:eastAsia="Calibri" w:hAnsi="Times New Roman" w:cs="Times New Roman"/>
          <w:color w:val="000000" w:themeColor="text1"/>
          <w:sz w:val="28"/>
        </w:rPr>
        <w:t>авари</w:t>
      </w:r>
      <w:r w:rsidR="00AB3596" w:rsidRPr="000D52FB">
        <w:rPr>
          <w:rFonts w:ascii="Times New Roman" w:eastAsia="Calibri" w:hAnsi="Times New Roman" w:cs="Times New Roman"/>
          <w:color w:val="000000" w:themeColor="text1"/>
          <w:sz w:val="28"/>
        </w:rPr>
        <w:t>и</w:t>
      </w:r>
      <w:r w:rsidR="00FF0EA4" w:rsidRPr="000D52FB">
        <w:rPr>
          <w:rFonts w:ascii="Times New Roman" w:eastAsia="Calibri" w:hAnsi="Times New Roman" w:cs="Times New Roman"/>
          <w:color w:val="000000" w:themeColor="text1"/>
          <w:sz w:val="28"/>
        </w:rPr>
        <w:t xml:space="preserve"> (</w:t>
      </w:r>
      <w:r w:rsidR="00FC4560" w:rsidRPr="000D52FB">
        <w:rPr>
          <w:rFonts w:ascii="Times New Roman" w:eastAsia="Calibri" w:hAnsi="Times New Roman" w:cs="Times New Roman"/>
          <w:color w:val="000000" w:themeColor="text1"/>
          <w:sz w:val="28"/>
        </w:rPr>
        <w:t>б</w:t>
      </w:r>
      <w:r w:rsidR="00FF0EA4" w:rsidRPr="000D52FB">
        <w:rPr>
          <w:rFonts w:ascii="Times New Roman" w:eastAsia="Calibri" w:hAnsi="Times New Roman" w:cs="Times New Roman"/>
          <w:color w:val="000000" w:themeColor="text1"/>
          <w:sz w:val="28"/>
        </w:rPr>
        <w:t>уксир «БОТИК»</w:t>
      </w:r>
      <w:r w:rsidR="00AB3596" w:rsidRPr="000D52FB">
        <w:rPr>
          <w:rFonts w:ascii="Times New Roman" w:eastAsia="Calibri" w:hAnsi="Times New Roman" w:cs="Times New Roman"/>
          <w:color w:val="000000" w:themeColor="text1"/>
          <w:sz w:val="28"/>
        </w:rPr>
        <w:t xml:space="preserve">, </w:t>
      </w:r>
      <w:r w:rsidR="00AB3596" w:rsidRPr="000D52FB">
        <w:rPr>
          <w:rFonts w:ascii="Times New Roman" w:hAnsi="Times New Roman" w:cs="Times New Roman"/>
          <w:color w:val="000000" w:themeColor="text1"/>
          <w:sz w:val="28"/>
          <w:szCs w:val="28"/>
        </w:rPr>
        <w:t>т/х (генгруз)</w:t>
      </w:r>
      <w:r w:rsidR="00AB3596" w:rsidRPr="000D52FB">
        <w:rPr>
          <w:rFonts w:ascii="Times New Roman" w:eastAsia="Calibri" w:hAnsi="Times New Roman" w:cs="Times New Roman"/>
          <w:color w:val="000000" w:themeColor="text1"/>
          <w:sz w:val="28"/>
        </w:rPr>
        <w:t xml:space="preserve"> ОМСКИЙ-205</w:t>
      </w:r>
      <w:r w:rsidR="00BC00D2" w:rsidRPr="000D52FB">
        <w:rPr>
          <w:rFonts w:ascii="Times New Roman" w:eastAsia="Calibri" w:hAnsi="Times New Roman" w:cs="Times New Roman"/>
          <w:color w:val="000000" w:themeColor="text1"/>
          <w:sz w:val="28"/>
        </w:rPr>
        <w:t>)</w:t>
      </w:r>
      <w:r w:rsidR="00775144" w:rsidRPr="000D52FB">
        <w:rPr>
          <w:rFonts w:ascii="Times New Roman" w:eastAsia="Calibri" w:hAnsi="Times New Roman" w:cs="Times New Roman"/>
          <w:color w:val="000000" w:themeColor="text1"/>
          <w:sz w:val="28"/>
        </w:rPr>
        <w:t>;</w:t>
      </w:r>
    </w:p>
    <w:p w14:paraId="4C408771" w14:textId="767AEEE4" w:rsidR="007E3648" w:rsidRPr="000D52FB" w:rsidRDefault="007E3648" w:rsidP="005521AB">
      <w:pPr>
        <w:pStyle w:val="a9"/>
        <w:spacing w:after="0" w:line="240" w:lineRule="auto"/>
        <w:ind w:left="0" w:firstLine="720"/>
        <w:jc w:val="both"/>
        <w:rPr>
          <w:rFonts w:ascii="Times New Roman" w:eastAsia="Calibri" w:hAnsi="Times New Roman" w:cs="Times New Roman"/>
          <w:color w:val="000000" w:themeColor="text1"/>
          <w:sz w:val="28"/>
        </w:rPr>
      </w:pPr>
      <w:r w:rsidRPr="000D52FB">
        <w:rPr>
          <w:rFonts w:ascii="Times New Roman" w:eastAsia="Calibri" w:hAnsi="Times New Roman" w:cs="Times New Roman"/>
          <w:color w:val="000000" w:themeColor="text1"/>
          <w:sz w:val="28"/>
        </w:rPr>
        <w:t>взрывами и/или пожарами</w:t>
      </w:r>
      <w:r w:rsidR="00775144" w:rsidRPr="000D52FB">
        <w:rPr>
          <w:rFonts w:ascii="Times New Roman" w:eastAsia="Calibri" w:hAnsi="Times New Roman" w:cs="Times New Roman"/>
          <w:color w:val="000000" w:themeColor="text1"/>
          <w:sz w:val="28"/>
        </w:rPr>
        <w:t xml:space="preserve"> – 1 авария (маломерное судно «КУБА»)</w:t>
      </w:r>
      <w:r w:rsidR="004F43F1" w:rsidRPr="000D52FB">
        <w:rPr>
          <w:rFonts w:ascii="Times New Roman" w:eastAsia="Calibri" w:hAnsi="Times New Roman" w:cs="Times New Roman"/>
          <w:color w:val="000000" w:themeColor="text1"/>
          <w:sz w:val="28"/>
        </w:rPr>
        <w:t>.</w:t>
      </w:r>
    </w:p>
    <w:p w14:paraId="1E7B272E" w14:textId="5D89C722" w:rsidR="00B33941" w:rsidRPr="000D52FB" w:rsidRDefault="00B33941" w:rsidP="00A6445B">
      <w:pPr>
        <w:pStyle w:val="a9"/>
        <w:spacing w:after="0" w:line="240" w:lineRule="auto"/>
        <w:ind w:left="0" w:firstLine="720"/>
        <w:jc w:val="both"/>
        <w:rPr>
          <w:rFonts w:ascii="Times New Roman" w:hAnsi="Times New Roman" w:cs="Times New Roman"/>
          <w:color w:val="000000" w:themeColor="text1"/>
          <w:sz w:val="28"/>
          <w:szCs w:val="28"/>
          <w:u w:val="single"/>
        </w:rPr>
      </w:pPr>
      <w:r w:rsidRPr="000D52FB">
        <w:rPr>
          <w:rFonts w:ascii="Times New Roman" w:hAnsi="Times New Roman" w:cs="Times New Roman"/>
          <w:color w:val="000000" w:themeColor="text1"/>
          <w:sz w:val="28"/>
          <w:szCs w:val="28"/>
          <w:u w:val="single"/>
        </w:rPr>
        <w:t>Аварии, св</w:t>
      </w:r>
      <w:r w:rsidR="00010724" w:rsidRPr="000D52FB">
        <w:rPr>
          <w:rFonts w:ascii="Times New Roman" w:hAnsi="Times New Roman" w:cs="Times New Roman"/>
          <w:color w:val="000000" w:themeColor="text1"/>
          <w:sz w:val="28"/>
          <w:szCs w:val="28"/>
          <w:u w:val="single"/>
        </w:rPr>
        <w:t>я</w:t>
      </w:r>
      <w:r w:rsidRPr="000D52FB">
        <w:rPr>
          <w:rFonts w:ascii="Times New Roman" w:hAnsi="Times New Roman" w:cs="Times New Roman"/>
          <w:color w:val="000000" w:themeColor="text1"/>
          <w:sz w:val="28"/>
          <w:szCs w:val="28"/>
          <w:u w:val="single"/>
        </w:rPr>
        <w:t xml:space="preserve">занные с потерей буксируемого объекта – 1 очень серьёзная авария </w:t>
      </w:r>
      <w:r w:rsidRPr="000D52FB">
        <w:rPr>
          <w:rFonts w:ascii="Times New Roman" w:hAnsi="Times New Roman" w:cs="Times New Roman"/>
          <w:color w:val="000000" w:themeColor="text1"/>
          <w:sz w:val="28"/>
          <w:szCs w:val="28"/>
        </w:rPr>
        <w:t>(буксир «ПРОТЕЙ» + баржа «МП-2812»).</w:t>
      </w:r>
    </w:p>
    <w:p w14:paraId="3C659EF1" w14:textId="77777777" w:rsidR="00D26E8E" w:rsidRPr="000D52FB" w:rsidRDefault="00D26E8E" w:rsidP="00A6445B">
      <w:pPr>
        <w:pStyle w:val="a9"/>
        <w:spacing w:after="0" w:line="240" w:lineRule="auto"/>
        <w:ind w:left="0" w:firstLine="720"/>
        <w:jc w:val="both"/>
        <w:rPr>
          <w:rFonts w:ascii="Times New Roman" w:hAnsi="Times New Roman" w:cs="Times New Roman"/>
          <w:color w:val="000000" w:themeColor="text1"/>
          <w:sz w:val="28"/>
          <w:szCs w:val="28"/>
          <w:u w:val="single"/>
        </w:rPr>
      </w:pPr>
    </w:p>
    <w:p w14:paraId="759AD4F1" w14:textId="77777777" w:rsidR="00512283" w:rsidRPr="000D52FB" w:rsidRDefault="00512283" w:rsidP="00A6445B">
      <w:pPr>
        <w:pStyle w:val="a9"/>
        <w:spacing w:after="0" w:line="240" w:lineRule="auto"/>
        <w:ind w:left="0" w:firstLine="720"/>
        <w:jc w:val="both"/>
        <w:rPr>
          <w:rFonts w:ascii="Times New Roman" w:hAnsi="Times New Roman" w:cs="Times New Roman"/>
          <w:color w:val="000000" w:themeColor="text1"/>
          <w:sz w:val="28"/>
          <w:szCs w:val="28"/>
          <w:u w:val="single"/>
        </w:rPr>
      </w:pPr>
      <w:r w:rsidRPr="000D52FB">
        <w:rPr>
          <w:rFonts w:ascii="Times New Roman" w:hAnsi="Times New Roman" w:cs="Times New Roman"/>
          <w:color w:val="000000" w:themeColor="text1"/>
          <w:sz w:val="28"/>
          <w:szCs w:val="28"/>
          <w:u w:val="single"/>
        </w:rPr>
        <w:t>Аварии, связанные с причинением тяжкого вреда здоровью человека:</w:t>
      </w:r>
    </w:p>
    <w:p w14:paraId="4FE81B75" w14:textId="77777777" w:rsidR="00512283" w:rsidRPr="000D52FB" w:rsidRDefault="00512283" w:rsidP="00A6445B">
      <w:pPr>
        <w:pStyle w:val="a9"/>
        <w:spacing w:after="0" w:line="240" w:lineRule="auto"/>
        <w:ind w:left="0" w:firstLine="720"/>
        <w:jc w:val="both"/>
        <w:rPr>
          <w:rFonts w:ascii="Times New Roman" w:hAnsi="Times New Roman" w:cs="Times New Roman"/>
          <w:color w:val="000000" w:themeColor="text1"/>
          <w:sz w:val="28"/>
          <w:szCs w:val="28"/>
        </w:rPr>
      </w:pPr>
      <w:r w:rsidRPr="000D52FB">
        <w:rPr>
          <w:rFonts w:ascii="Times New Roman" w:hAnsi="Times New Roman" w:cs="Times New Roman"/>
          <w:color w:val="000000" w:themeColor="text1"/>
          <w:sz w:val="28"/>
          <w:szCs w:val="28"/>
        </w:rPr>
        <w:t xml:space="preserve">при производстве судовых работ – 1 </w:t>
      </w:r>
      <w:r w:rsidR="00B33941" w:rsidRPr="000D52FB">
        <w:rPr>
          <w:rFonts w:ascii="Times New Roman" w:hAnsi="Times New Roman" w:cs="Times New Roman"/>
          <w:color w:val="000000" w:themeColor="text1"/>
          <w:sz w:val="28"/>
          <w:szCs w:val="28"/>
        </w:rPr>
        <w:t>авария</w:t>
      </w:r>
      <w:r w:rsidRPr="000D52FB">
        <w:rPr>
          <w:rFonts w:ascii="Times New Roman" w:hAnsi="Times New Roman" w:cs="Times New Roman"/>
          <w:color w:val="000000" w:themeColor="text1"/>
          <w:sz w:val="28"/>
          <w:szCs w:val="28"/>
        </w:rPr>
        <w:t xml:space="preserve"> (</w:t>
      </w:r>
      <w:r w:rsidR="0036537B" w:rsidRPr="000D52FB">
        <w:rPr>
          <w:rFonts w:ascii="Times New Roman" w:hAnsi="Times New Roman" w:cs="Times New Roman"/>
          <w:color w:val="000000" w:themeColor="text1"/>
          <w:sz w:val="28"/>
          <w:szCs w:val="28"/>
        </w:rPr>
        <w:t>т</w:t>
      </w:r>
      <w:r w:rsidRPr="000D52FB">
        <w:rPr>
          <w:rFonts w:ascii="Times New Roman" w:hAnsi="Times New Roman" w:cs="Times New Roman"/>
          <w:color w:val="000000" w:themeColor="text1"/>
          <w:sz w:val="28"/>
          <w:szCs w:val="28"/>
        </w:rPr>
        <w:t>/х (генгруз) «СЕЛЕНГА»)</w:t>
      </w:r>
    </w:p>
    <w:p w14:paraId="218F639C" w14:textId="77777777" w:rsidR="00D26E8E" w:rsidRPr="000D52FB" w:rsidRDefault="00D26E8E" w:rsidP="00AB3596">
      <w:pPr>
        <w:pStyle w:val="a9"/>
        <w:spacing w:after="0" w:line="240" w:lineRule="auto"/>
        <w:ind w:left="0" w:firstLine="720"/>
        <w:jc w:val="both"/>
        <w:rPr>
          <w:rFonts w:ascii="Times New Roman" w:hAnsi="Times New Roman" w:cs="Times New Roman"/>
          <w:color w:val="000000" w:themeColor="text1"/>
          <w:sz w:val="28"/>
          <w:szCs w:val="28"/>
          <w:u w:val="single"/>
        </w:rPr>
      </w:pPr>
    </w:p>
    <w:p w14:paraId="05C2D6CC" w14:textId="38F53360" w:rsidR="00AB3596" w:rsidRPr="000D52FB" w:rsidRDefault="003B601A" w:rsidP="00AB3596">
      <w:pPr>
        <w:pStyle w:val="a9"/>
        <w:spacing w:after="0" w:line="240" w:lineRule="auto"/>
        <w:ind w:left="0" w:firstLine="720"/>
        <w:jc w:val="both"/>
        <w:rPr>
          <w:rFonts w:ascii="Times New Roman" w:hAnsi="Times New Roman" w:cs="Times New Roman"/>
          <w:color w:val="000000" w:themeColor="text1"/>
          <w:sz w:val="28"/>
          <w:szCs w:val="28"/>
        </w:rPr>
      </w:pPr>
      <w:r w:rsidRPr="000D52FB">
        <w:rPr>
          <w:rFonts w:ascii="Times New Roman" w:hAnsi="Times New Roman" w:cs="Times New Roman"/>
          <w:color w:val="000000" w:themeColor="text1"/>
          <w:sz w:val="28"/>
          <w:szCs w:val="28"/>
          <w:u w:val="single"/>
        </w:rPr>
        <w:t>Авари</w:t>
      </w:r>
      <w:r w:rsidR="00AB3596" w:rsidRPr="000D52FB">
        <w:rPr>
          <w:rFonts w:ascii="Times New Roman" w:hAnsi="Times New Roman" w:cs="Times New Roman"/>
          <w:color w:val="000000" w:themeColor="text1"/>
          <w:sz w:val="28"/>
          <w:szCs w:val="28"/>
          <w:u w:val="single"/>
        </w:rPr>
        <w:t>и, связанные с гибелью человека</w:t>
      </w:r>
      <w:r w:rsidR="00AB3596" w:rsidRPr="000D52FB">
        <w:rPr>
          <w:rFonts w:ascii="Times New Roman" w:hAnsi="Times New Roman" w:cs="Times New Roman"/>
          <w:color w:val="000000" w:themeColor="text1"/>
          <w:sz w:val="28"/>
          <w:szCs w:val="28"/>
        </w:rPr>
        <w:t xml:space="preserve"> - </w:t>
      </w:r>
      <w:r w:rsidR="00BC00D2" w:rsidRPr="000D52FB">
        <w:rPr>
          <w:rFonts w:ascii="Times New Roman" w:hAnsi="Times New Roman" w:cs="Times New Roman"/>
          <w:color w:val="000000" w:themeColor="text1"/>
          <w:sz w:val="28"/>
          <w:szCs w:val="28"/>
        </w:rPr>
        <w:t>3</w:t>
      </w:r>
      <w:r w:rsidR="0036537B" w:rsidRPr="000D52FB">
        <w:rPr>
          <w:rFonts w:ascii="Times New Roman" w:hAnsi="Times New Roman" w:cs="Times New Roman"/>
          <w:color w:val="000000" w:themeColor="text1"/>
          <w:sz w:val="28"/>
          <w:szCs w:val="28"/>
        </w:rPr>
        <w:t xml:space="preserve"> авари</w:t>
      </w:r>
      <w:r w:rsidR="00AB3596" w:rsidRPr="000D52FB">
        <w:rPr>
          <w:rFonts w:ascii="Times New Roman" w:hAnsi="Times New Roman" w:cs="Times New Roman"/>
          <w:color w:val="000000" w:themeColor="text1"/>
          <w:sz w:val="28"/>
          <w:szCs w:val="28"/>
        </w:rPr>
        <w:t>и</w:t>
      </w:r>
      <w:r w:rsidR="00BC00D2" w:rsidRPr="000D52FB">
        <w:rPr>
          <w:rFonts w:ascii="Times New Roman" w:hAnsi="Times New Roman" w:cs="Times New Roman"/>
          <w:color w:val="000000" w:themeColor="text1"/>
          <w:sz w:val="28"/>
          <w:szCs w:val="28"/>
        </w:rPr>
        <w:t xml:space="preserve"> (т/х (генгруз) «ТИКСИ»</w:t>
      </w:r>
      <w:r w:rsidR="00AB3596" w:rsidRPr="000D52FB">
        <w:rPr>
          <w:rFonts w:ascii="Times New Roman" w:hAnsi="Times New Roman" w:cs="Times New Roman"/>
          <w:color w:val="000000" w:themeColor="text1"/>
          <w:sz w:val="28"/>
          <w:szCs w:val="28"/>
        </w:rPr>
        <w:t>, буксир «ШАХТЁРСК-6»</w:t>
      </w:r>
      <w:r w:rsidR="00BC00D2" w:rsidRPr="000D52FB">
        <w:rPr>
          <w:rFonts w:ascii="Times New Roman" w:hAnsi="Times New Roman" w:cs="Times New Roman"/>
          <w:color w:val="000000" w:themeColor="text1"/>
          <w:sz w:val="28"/>
          <w:szCs w:val="28"/>
        </w:rPr>
        <w:t>, буксир «ОДИССЕЙ»</w:t>
      </w:r>
      <w:r w:rsidR="00A01967" w:rsidRPr="000D52FB">
        <w:rPr>
          <w:rFonts w:ascii="Times New Roman" w:hAnsi="Times New Roman" w:cs="Times New Roman"/>
          <w:color w:val="000000" w:themeColor="text1"/>
          <w:sz w:val="28"/>
          <w:szCs w:val="28"/>
        </w:rPr>
        <w:t>)</w:t>
      </w:r>
    </w:p>
    <w:p w14:paraId="49922979" w14:textId="1EB70BAE" w:rsidR="00775144" w:rsidRDefault="007E3648" w:rsidP="008731D6">
      <w:pPr>
        <w:pStyle w:val="a9"/>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14:paraId="56571C3A" w14:textId="47651794" w:rsidR="00E30BB0" w:rsidRPr="00E30BB0" w:rsidRDefault="00915EB2" w:rsidP="00E30BB0">
      <w:pPr>
        <w:pStyle w:val="a9"/>
        <w:numPr>
          <w:ilvl w:val="0"/>
          <w:numId w:val="10"/>
        </w:numPr>
        <w:ind w:left="0" w:firstLine="709"/>
        <w:rPr>
          <w:rFonts w:ascii="Times New Roman" w:hAnsi="Times New Roman" w:cs="Times New Roman"/>
          <w:b/>
          <w:sz w:val="28"/>
          <w:szCs w:val="28"/>
        </w:rPr>
      </w:pPr>
      <w:r>
        <w:rPr>
          <w:rFonts w:ascii="Times New Roman" w:hAnsi="Times New Roman" w:cs="Times New Roman"/>
          <w:b/>
          <w:sz w:val="28"/>
          <w:szCs w:val="28"/>
        </w:rPr>
        <w:t>П</w:t>
      </w:r>
      <w:r w:rsidRPr="00E30BB0">
        <w:rPr>
          <w:rFonts w:ascii="Times New Roman" w:hAnsi="Times New Roman" w:cs="Times New Roman"/>
          <w:b/>
          <w:sz w:val="28"/>
          <w:szCs w:val="28"/>
        </w:rPr>
        <w:t>РИЧИНЫ АВАРИЙ</w:t>
      </w:r>
    </w:p>
    <w:p w14:paraId="4FC75A06" w14:textId="77777777" w:rsidR="000F60A3" w:rsidRDefault="000F60A3" w:rsidP="000F60A3">
      <w:pPr>
        <w:pStyle w:val="a9"/>
        <w:spacing w:after="0" w:line="240" w:lineRule="auto"/>
        <w:jc w:val="both"/>
        <w:rPr>
          <w:rFonts w:ascii="Times New Roman" w:hAnsi="Times New Roman" w:cs="Times New Roman"/>
          <w:b/>
          <w:sz w:val="28"/>
          <w:szCs w:val="28"/>
        </w:rPr>
      </w:pPr>
    </w:p>
    <w:p w14:paraId="2DD583DA" w14:textId="77777777" w:rsidR="008731D6" w:rsidRPr="008731D6" w:rsidRDefault="000F60A3" w:rsidP="008731D6">
      <w:pPr>
        <w:pStyle w:val="a9"/>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4.1 </w:t>
      </w:r>
      <w:r w:rsidR="002B3765">
        <w:rPr>
          <w:rFonts w:ascii="Times New Roman" w:hAnsi="Times New Roman" w:cs="Times New Roman"/>
          <w:b/>
          <w:sz w:val="28"/>
          <w:szCs w:val="28"/>
        </w:rPr>
        <w:t>Причины н</w:t>
      </w:r>
      <w:r w:rsidR="008731D6" w:rsidRPr="008731D6">
        <w:rPr>
          <w:rFonts w:ascii="Times New Roman" w:hAnsi="Times New Roman" w:cs="Times New Roman"/>
          <w:b/>
          <w:sz w:val="28"/>
          <w:szCs w:val="28"/>
        </w:rPr>
        <w:t>авигационны</w:t>
      </w:r>
      <w:r w:rsidR="002B3765">
        <w:rPr>
          <w:rFonts w:ascii="Times New Roman" w:hAnsi="Times New Roman" w:cs="Times New Roman"/>
          <w:b/>
          <w:sz w:val="28"/>
          <w:szCs w:val="28"/>
        </w:rPr>
        <w:t>х аварий</w:t>
      </w:r>
      <w:r w:rsidR="00B33941">
        <w:rPr>
          <w:rFonts w:ascii="Times New Roman" w:hAnsi="Times New Roman" w:cs="Times New Roman"/>
          <w:b/>
          <w:sz w:val="28"/>
          <w:szCs w:val="28"/>
        </w:rPr>
        <w:t>:</w:t>
      </w:r>
    </w:p>
    <w:p w14:paraId="73301CB5" w14:textId="76656BA2" w:rsidR="006B10B9" w:rsidRDefault="000F60A3" w:rsidP="006B10B9">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2B3765">
        <w:rPr>
          <w:rFonts w:ascii="Times New Roman" w:hAnsi="Times New Roman" w:cs="Times New Roman"/>
          <w:sz w:val="28"/>
          <w:szCs w:val="28"/>
        </w:rPr>
        <w:t xml:space="preserve">1 </w:t>
      </w:r>
      <w:r w:rsidR="006B10B9" w:rsidRPr="006B10B9">
        <w:rPr>
          <w:rFonts w:ascii="Times New Roman" w:hAnsi="Times New Roman" w:cs="Times New Roman"/>
          <w:sz w:val="28"/>
          <w:szCs w:val="28"/>
        </w:rPr>
        <w:t>Отсутствие должной организации несения ходовой навигационной вахты</w:t>
      </w:r>
      <w:r w:rsidR="006B10B9">
        <w:rPr>
          <w:rFonts w:ascii="Times New Roman" w:hAnsi="Times New Roman" w:cs="Times New Roman"/>
          <w:sz w:val="28"/>
          <w:szCs w:val="28"/>
        </w:rPr>
        <w:t xml:space="preserve"> и организации штурманской службы (т/х (генгруз) «ВИКТОР»</w:t>
      </w:r>
      <w:r w:rsidR="00AA3C72">
        <w:rPr>
          <w:rFonts w:ascii="Times New Roman" w:hAnsi="Times New Roman" w:cs="Times New Roman"/>
          <w:sz w:val="28"/>
          <w:szCs w:val="28"/>
        </w:rPr>
        <w:t xml:space="preserve">, м/с </w:t>
      </w:r>
      <w:r w:rsidR="00D26E8E">
        <w:rPr>
          <w:rFonts w:ascii="Times New Roman" w:hAnsi="Times New Roman" w:cs="Times New Roman"/>
          <w:sz w:val="28"/>
          <w:szCs w:val="28"/>
        </w:rPr>
        <w:t>«</w:t>
      </w:r>
      <w:r w:rsidR="00AA3C72" w:rsidRPr="00AA3C72">
        <w:rPr>
          <w:rFonts w:ascii="Times New Roman" w:hAnsi="Times New Roman" w:cs="Times New Roman"/>
          <w:sz w:val="28"/>
          <w:szCs w:val="28"/>
        </w:rPr>
        <w:t>МНМС-95</w:t>
      </w:r>
      <w:r w:rsidR="00D26E8E">
        <w:rPr>
          <w:rFonts w:ascii="Times New Roman" w:hAnsi="Times New Roman" w:cs="Times New Roman"/>
          <w:sz w:val="28"/>
          <w:szCs w:val="28"/>
        </w:rPr>
        <w:t xml:space="preserve">», </w:t>
      </w:r>
      <w:r w:rsidR="00D26E8E" w:rsidRPr="00D26E8E">
        <w:rPr>
          <w:rFonts w:ascii="Times New Roman" w:hAnsi="Times New Roman" w:cs="Times New Roman"/>
          <w:sz w:val="28"/>
          <w:szCs w:val="28"/>
        </w:rPr>
        <w:t>т/х (генгруз) «НАРВА»</w:t>
      </w:r>
      <w:r w:rsidR="00D26E8E">
        <w:rPr>
          <w:rFonts w:ascii="Times New Roman" w:hAnsi="Times New Roman" w:cs="Times New Roman"/>
          <w:sz w:val="28"/>
          <w:szCs w:val="28"/>
        </w:rPr>
        <w:t>,</w:t>
      </w:r>
      <w:r w:rsidR="00D26E8E" w:rsidRPr="00D26E8E">
        <w:t xml:space="preserve"> </w:t>
      </w:r>
      <w:r w:rsidR="00D26E8E" w:rsidRPr="00D26E8E">
        <w:rPr>
          <w:rFonts w:ascii="Times New Roman" w:hAnsi="Times New Roman" w:cs="Times New Roman"/>
          <w:sz w:val="28"/>
          <w:szCs w:val="28"/>
        </w:rPr>
        <w:t>т/х (генгруз) «СУРГУТ»</w:t>
      </w:r>
      <w:r w:rsidR="00D26E8E">
        <w:rPr>
          <w:rFonts w:ascii="Times New Roman" w:hAnsi="Times New Roman" w:cs="Times New Roman"/>
          <w:sz w:val="28"/>
          <w:szCs w:val="28"/>
        </w:rPr>
        <w:t xml:space="preserve">, </w:t>
      </w:r>
      <w:r w:rsidR="00D26E8E" w:rsidRPr="00D26E8E">
        <w:rPr>
          <w:rFonts w:ascii="Times New Roman" w:hAnsi="Times New Roman" w:cs="Times New Roman"/>
          <w:sz w:val="28"/>
          <w:szCs w:val="28"/>
        </w:rPr>
        <w:t>СПК «ЭКСПЕРТ-2»</w:t>
      </w:r>
      <w:r w:rsidR="005C7815">
        <w:rPr>
          <w:rFonts w:ascii="Times New Roman" w:hAnsi="Times New Roman" w:cs="Times New Roman"/>
          <w:sz w:val="28"/>
          <w:szCs w:val="28"/>
        </w:rPr>
        <w:t xml:space="preserve">, </w:t>
      </w:r>
      <w:r w:rsidR="005C7815" w:rsidRPr="005C7815">
        <w:rPr>
          <w:rFonts w:ascii="Times New Roman" w:hAnsi="Times New Roman" w:cs="Times New Roman"/>
          <w:sz w:val="28"/>
          <w:szCs w:val="28"/>
        </w:rPr>
        <w:t>буксир «ВЛАДИМИР ГУСАРОВ»</w:t>
      </w:r>
      <w:r w:rsidR="006B10B9">
        <w:rPr>
          <w:rFonts w:ascii="Times New Roman" w:hAnsi="Times New Roman" w:cs="Times New Roman"/>
          <w:sz w:val="28"/>
          <w:szCs w:val="28"/>
        </w:rPr>
        <w:t>)</w:t>
      </w:r>
      <w:r w:rsidR="006B10B9" w:rsidRPr="006B10B9">
        <w:rPr>
          <w:rFonts w:ascii="Times New Roman" w:hAnsi="Times New Roman" w:cs="Times New Roman"/>
          <w:sz w:val="28"/>
          <w:szCs w:val="28"/>
        </w:rPr>
        <w:t>.</w:t>
      </w:r>
    </w:p>
    <w:p w14:paraId="17CA35C8" w14:textId="6CDF0A9F" w:rsidR="008F0B75" w:rsidRDefault="000F60A3" w:rsidP="008731D6">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6B10B9">
        <w:rPr>
          <w:rFonts w:ascii="Times New Roman" w:hAnsi="Times New Roman" w:cs="Times New Roman"/>
          <w:sz w:val="28"/>
          <w:szCs w:val="28"/>
        </w:rPr>
        <w:t xml:space="preserve"> </w:t>
      </w:r>
      <w:r w:rsidR="002B3765" w:rsidRPr="008731D6">
        <w:rPr>
          <w:rFonts w:ascii="Times New Roman" w:hAnsi="Times New Roman" w:cs="Times New Roman"/>
          <w:sz w:val="28"/>
          <w:szCs w:val="28"/>
        </w:rPr>
        <w:t>Отсутствие должного контроля за местом якорной стоянки со стороны вахтенной службы</w:t>
      </w:r>
      <w:r w:rsidR="008F0B75">
        <w:rPr>
          <w:rFonts w:ascii="Times New Roman" w:hAnsi="Times New Roman" w:cs="Times New Roman"/>
          <w:sz w:val="28"/>
          <w:szCs w:val="28"/>
        </w:rPr>
        <w:t>.</w:t>
      </w:r>
      <w:r w:rsidR="002B3765" w:rsidRPr="008731D6">
        <w:rPr>
          <w:rFonts w:ascii="Times New Roman" w:hAnsi="Times New Roman" w:cs="Times New Roman"/>
          <w:sz w:val="28"/>
          <w:szCs w:val="28"/>
        </w:rPr>
        <w:t xml:space="preserve"> </w:t>
      </w:r>
      <w:r w:rsidR="008F0B75">
        <w:rPr>
          <w:rFonts w:ascii="Times New Roman" w:hAnsi="Times New Roman" w:cs="Times New Roman"/>
          <w:sz w:val="28"/>
          <w:szCs w:val="28"/>
        </w:rPr>
        <w:t>(</w:t>
      </w:r>
      <w:r w:rsidR="00B94225">
        <w:rPr>
          <w:rFonts w:ascii="Times New Roman" w:hAnsi="Times New Roman" w:cs="Times New Roman"/>
          <w:sz w:val="28"/>
          <w:szCs w:val="28"/>
        </w:rPr>
        <w:t xml:space="preserve">Буксир </w:t>
      </w:r>
      <w:r w:rsidR="008F0B75">
        <w:rPr>
          <w:rFonts w:ascii="Times New Roman" w:hAnsi="Times New Roman" w:cs="Times New Roman"/>
          <w:sz w:val="28"/>
          <w:szCs w:val="28"/>
        </w:rPr>
        <w:t>«</w:t>
      </w:r>
      <w:r w:rsidR="00B94225">
        <w:rPr>
          <w:rFonts w:ascii="Times New Roman" w:hAnsi="Times New Roman" w:cs="Times New Roman"/>
          <w:sz w:val="28"/>
          <w:szCs w:val="28"/>
        </w:rPr>
        <w:t>АНТЕЙ</w:t>
      </w:r>
      <w:r w:rsidR="008F0B75">
        <w:rPr>
          <w:rFonts w:ascii="Times New Roman" w:hAnsi="Times New Roman" w:cs="Times New Roman"/>
          <w:sz w:val="28"/>
          <w:szCs w:val="28"/>
        </w:rPr>
        <w:t>-2»)</w:t>
      </w:r>
      <w:r w:rsidR="00AA3C72">
        <w:rPr>
          <w:rFonts w:ascii="Times New Roman" w:hAnsi="Times New Roman" w:cs="Times New Roman"/>
          <w:sz w:val="28"/>
          <w:szCs w:val="28"/>
        </w:rPr>
        <w:t>.</w:t>
      </w:r>
    </w:p>
    <w:p w14:paraId="437DEE08" w14:textId="77777777" w:rsidR="008731D6" w:rsidRPr="008731D6" w:rsidRDefault="000F60A3" w:rsidP="008731D6">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6B10B9">
        <w:rPr>
          <w:rFonts w:ascii="Times New Roman" w:hAnsi="Times New Roman" w:cs="Times New Roman"/>
          <w:sz w:val="28"/>
          <w:szCs w:val="28"/>
        </w:rPr>
        <w:t>3</w:t>
      </w:r>
      <w:r w:rsidR="008731D6" w:rsidRPr="008731D6">
        <w:rPr>
          <w:rFonts w:ascii="Times New Roman" w:hAnsi="Times New Roman" w:cs="Times New Roman"/>
          <w:sz w:val="28"/>
          <w:szCs w:val="28"/>
        </w:rPr>
        <w:t xml:space="preserve"> Непринятие капитаном </w:t>
      </w:r>
      <w:r w:rsidR="008F0B75">
        <w:rPr>
          <w:rFonts w:ascii="Times New Roman" w:hAnsi="Times New Roman" w:cs="Times New Roman"/>
          <w:sz w:val="28"/>
          <w:szCs w:val="28"/>
        </w:rPr>
        <w:t>судна</w:t>
      </w:r>
      <w:r w:rsidR="008731D6" w:rsidRPr="008731D6">
        <w:rPr>
          <w:rFonts w:ascii="Times New Roman" w:hAnsi="Times New Roman" w:cs="Times New Roman"/>
          <w:sz w:val="28"/>
          <w:szCs w:val="28"/>
        </w:rPr>
        <w:t xml:space="preserve"> необходимых мер по обеспечению безопасности </w:t>
      </w:r>
      <w:r w:rsidR="008F0B75">
        <w:rPr>
          <w:rFonts w:ascii="Times New Roman" w:hAnsi="Times New Roman" w:cs="Times New Roman"/>
          <w:sz w:val="28"/>
          <w:szCs w:val="28"/>
        </w:rPr>
        <w:t>якорной стоянки при обнаружении дрейфа судна на якоре</w:t>
      </w:r>
      <w:r w:rsidR="008F0B75" w:rsidRPr="008F0B75">
        <w:rPr>
          <w:rFonts w:ascii="Times New Roman" w:hAnsi="Times New Roman" w:cs="Times New Roman"/>
          <w:sz w:val="28"/>
          <w:szCs w:val="28"/>
        </w:rPr>
        <w:t xml:space="preserve"> </w:t>
      </w:r>
      <w:r w:rsidR="008F0B75">
        <w:rPr>
          <w:rFonts w:ascii="Times New Roman" w:hAnsi="Times New Roman" w:cs="Times New Roman"/>
          <w:sz w:val="28"/>
          <w:szCs w:val="28"/>
        </w:rPr>
        <w:t>(</w:t>
      </w:r>
      <w:r w:rsidR="00A657EA">
        <w:rPr>
          <w:rFonts w:ascii="Times New Roman" w:hAnsi="Times New Roman" w:cs="Times New Roman"/>
          <w:sz w:val="28"/>
          <w:szCs w:val="28"/>
        </w:rPr>
        <w:t xml:space="preserve">Буксир </w:t>
      </w:r>
      <w:r w:rsidR="008F0B75">
        <w:rPr>
          <w:rFonts w:ascii="Times New Roman" w:hAnsi="Times New Roman" w:cs="Times New Roman"/>
          <w:sz w:val="28"/>
          <w:szCs w:val="28"/>
        </w:rPr>
        <w:t>«</w:t>
      </w:r>
      <w:r w:rsidR="00A657EA">
        <w:rPr>
          <w:rFonts w:ascii="Times New Roman" w:hAnsi="Times New Roman" w:cs="Times New Roman"/>
          <w:sz w:val="28"/>
          <w:szCs w:val="28"/>
        </w:rPr>
        <w:t>АНТЕЙ</w:t>
      </w:r>
      <w:r w:rsidR="008F0B75">
        <w:rPr>
          <w:rFonts w:ascii="Times New Roman" w:hAnsi="Times New Roman" w:cs="Times New Roman"/>
          <w:sz w:val="28"/>
          <w:szCs w:val="28"/>
        </w:rPr>
        <w:t>-2»</w:t>
      </w:r>
      <w:r w:rsidR="00A657EA">
        <w:rPr>
          <w:rFonts w:ascii="Times New Roman" w:hAnsi="Times New Roman" w:cs="Times New Roman"/>
          <w:sz w:val="28"/>
          <w:szCs w:val="28"/>
        </w:rPr>
        <w:t>, НИС «ПРОФЕССОР ЛОГАЧЁВ»</w:t>
      </w:r>
      <w:r w:rsidR="008F0B75">
        <w:rPr>
          <w:rFonts w:ascii="Times New Roman" w:hAnsi="Times New Roman" w:cs="Times New Roman"/>
          <w:sz w:val="28"/>
          <w:szCs w:val="28"/>
        </w:rPr>
        <w:t>)</w:t>
      </w:r>
      <w:r w:rsidR="008E7C7B">
        <w:rPr>
          <w:rFonts w:ascii="Times New Roman" w:hAnsi="Times New Roman" w:cs="Times New Roman"/>
          <w:sz w:val="28"/>
          <w:szCs w:val="28"/>
        </w:rPr>
        <w:t>.</w:t>
      </w:r>
    </w:p>
    <w:p w14:paraId="51218179" w14:textId="77777777" w:rsidR="008731D6" w:rsidRDefault="000F60A3" w:rsidP="008731D6">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6B10B9">
        <w:rPr>
          <w:rFonts w:ascii="Times New Roman" w:hAnsi="Times New Roman" w:cs="Times New Roman"/>
          <w:sz w:val="28"/>
          <w:szCs w:val="28"/>
        </w:rPr>
        <w:t>4</w:t>
      </w:r>
      <w:r w:rsidR="008731D6" w:rsidRPr="008731D6">
        <w:rPr>
          <w:rFonts w:ascii="Times New Roman" w:hAnsi="Times New Roman" w:cs="Times New Roman"/>
          <w:sz w:val="28"/>
          <w:szCs w:val="28"/>
        </w:rPr>
        <w:t xml:space="preserve"> Не учет капитаном </w:t>
      </w:r>
      <w:r w:rsidR="008F0B75">
        <w:rPr>
          <w:rFonts w:ascii="Times New Roman" w:hAnsi="Times New Roman" w:cs="Times New Roman"/>
          <w:sz w:val="28"/>
          <w:szCs w:val="28"/>
        </w:rPr>
        <w:t>судна штормовых гидрометеорологических условий при стоянке на якоре</w:t>
      </w:r>
      <w:r w:rsidR="00A657EA">
        <w:rPr>
          <w:rFonts w:ascii="Times New Roman" w:hAnsi="Times New Roman" w:cs="Times New Roman"/>
          <w:sz w:val="28"/>
          <w:szCs w:val="28"/>
        </w:rPr>
        <w:t>/якорях</w:t>
      </w:r>
      <w:r w:rsidR="008F0B75">
        <w:rPr>
          <w:rFonts w:ascii="Times New Roman" w:hAnsi="Times New Roman" w:cs="Times New Roman"/>
          <w:sz w:val="28"/>
          <w:szCs w:val="28"/>
        </w:rPr>
        <w:t xml:space="preserve"> (</w:t>
      </w:r>
      <w:r w:rsidR="00905007">
        <w:rPr>
          <w:rFonts w:ascii="Times New Roman" w:hAnsi="Times New Roman" w:cs="Times New Roman"/>
          <w:sz w:val="28"/>
          <w:szCs w:val="28"/>
        </w:rPr>
        <w:t>б</w:t>
      </w:r>
      <w:r w:rsidR="00B94225">
        <w:rPr>
          <w:rFonts w:ascii="Times New Roman" w:hAnsi="Times New Roman" w:cs="Times New Roman"/>
          <w:sz w:val="28"/>
          <w:szCs w:val="28"/>
        </w:rPr>
        <w:t xml:space="preserve">уксир </w:t>
      </w:r>
      <w:r w:rsidR="008F0B75">
        <w:rPr>
          <w:rFonts w:ascii="Times New Roman" w:hAnsi="Times New Roman" w:cs="Times New Roman"/>
          <w:sz w:val="28"/>
          <w:szCs w:val="28"/>
        </w:rPr>
        <w:t>«</w:t>
      </w:r>
      <w:r w:rsidR="00B94225">
        <w:rPr>
          <w:rFonts w:ascii="Times New Roman" w:hAnsi="Times New Roman" w:cs="Times New Roman"/>
          <w:sz w:val="28"/>
          <w:szCs w:val="28"/>
        </w:rPr>
        <w:t>АНТЕЙ</w:t>
      </w:r>
      <w:r w:rsidR="008F0B75">
        <w:rPr>
          <w:rFonts w:ascii="Times New Roman" w:hAnsi="Times New Roman" w:cs="Times New Roman"/>
          <w:sz w:val="28"/>
          <w:szCs w:val="28"/>
        </w:rPr>
        <w:t>-2»</w:t>
      </w:r>
      <w:r w:rsidR="00A657EA">
        <w:rPr>
          <w:rFonts w:ascii="Times New Roman" w:hAnsi="Times New Roman" w:cs="Times New Roman"/>
          <w:sz w:val="28"/>
          <w:szCs w:val="28"/>
        </w:rPr>
        <w:t>, земснаряд «ГЗС-1»</w:t>
      </w:r>
      <w:r w:rsidR="008F0B75">
        <w:rPr>
          <w:rFonts w:ascii="Times New Roman" w:hAnsi="Times New Roman" w:cs="Times New Roman"/>
          <w:sz w:val="28"/>
          <w:szCs w:val="28"/>
        </w:rPr>
        <w:t>)</w:t>
      </w:r>
      <w:r w:rsidR="008E7C7B">
        <w:rPr>
          <w:rFonts w:ascii="Times New Roman" w:hAnsi="Times New Roman" w:cs="Times New Roman"/>
          <w:sz w:val="28"/>
          <w:szCs w:val="28"/>
        </w:rPr>
        <w:t>.</w:t>
      </w:r>
    </w:p>
    <w:p w14:paraId="0D70CD43" w14:textId="77777777" w:rsidR="002C197E" w:rsidRDefault="000F60A3" w:rsidP="008731D6">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6B10B9">
        <w:rPr>
          <w:rFonts w:ascii="Times New Roman" w:hAnsi="Times New Roman" w:cs="Times New Roman"/>
          <w:sz w:val="28"/>
          <w:szCs w:val="28"/>
        </w:rPr>
        <w:t>5</w:t>
      </w:r>
      <w:r w:rsidR="002C197E">
        <w:rPr>
          <w:rFonts w:ascii="Times New Roman" w:hAnsi="Times New Roman" w:cs="Times New Roman"/>
          <w:sz w:val="28"/>
          <w:szCs w:val="28"/>
        </w:rPr>
        <w:t xml:space="preserve"> Не учёт прогнозов гидрометеорологических условий и ледовых условий по маршруту перехода (</w:t>
      </w:r>
      <w:r w:rsidR="00905007">
        <w:rPr>
          <w:rFonts w:ascii="Times New Roman" w:hAnsi="Times New Roman" w:cs="Times New Roman"/>
          <w:sz w:val="28"/>
          <w:szCs w:val="28"/>
        </w:rPr>
        <w:t>б</w:t>
      </w:r>
      <w:r w:rsidR="008E7C7B">
        <w:rPr>
          <w:rFonts w:ascii="Times New Roman" w:hAnsi="Times New Roman" w:cs="Times New Roman"/>
          <w:sz w:val="28"/>
          <w:szCs w:val="28"/>
        </w:rPr>
        <w:t xml:space="preserve">уксир </w:t>
      </w:r>
      <w:r w:rsidR="002C197E">
        <w:rPr>
          <w:rFonts w:ascii="Times New Roman" w:hAnsi="Times New Roman" w:cs="Times New Roman"/>
          <w:sz w:val="28"/>
          <w:szCs w:val="28"/>
        </w:rPr>
        <w:t>«</w:t>
      </w:r>
      <w:r w:rsidR="00B94225">
        <w:rPr>
          <w:rFonts w:ascii="Times New Roman" w:hAnsi="Times New Roman" w:cs="Times New Roman"/>
          <w:sz w:val="28"/>
          <w:szCs w:val="28"/>
        </w:rPr>
        <w:t>ПАК</w:t>
      </w:r>
      <w:r w:rsidR="002C197E">
        <w:rPr>
          <w:rFonts w:ascii="Times New Roman" w:hAnsi="Times New Roman" w:cs="Times New Roman"/>
          <w:sz w:val="28"/>
          <w:szCs w:val="28"/>
        </w:rPr>
        <w:t>»).</w:t>
      </w:r>
    </w:p>
    <w:p w14:paraId="3B7F2FB3" w14:textId="77777777" w:rsidR="002C197E" w:rsidRPr="008731D6" w:rsidRDefault="000F60A3" w:rsidP="008731D6">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6B10B9">
        <w:rPr>
          <w:rFonts w:ascii="Times New Roman" w:hAnsi="Times New Roman" w:cs="Times New Roman"/>
          <w:sz w:val="28"/>
          <w:szCs w:val="28"/>
        </w:rPr>
        <w:t>6</w:t>
      </w:r>
      <w:r w:rsidR="002C197E">
        <w:rPr>
          <w:rFonts w:ascii="Times New Roman" w:hAnsi="Times New Roman" w:cs="Times New Roman"/>
          <w:sz w:val="28"/>
          <w:szCs w:val="28"/>
        </w:rPr>
        <w:t xml:space="preserve"> Нарушение сроков сезона плавания в акватории Северного морского пути  (</w:t>
      </w:r>
      <w:r w:rsidR="00905007">
        <w:rPr>
          <w:rFonts w:ascii="Times New Roman" w:hAnsi="Times New Roman" w:cs="Times New Roman"/>
          <w:sz w:val="28"/>
          <w:szCs w:val="28"/>
        </w:rPr>
        <w:t>б</w:t>
      </w:r>
      <w:r w:rsidR="008E7C7B">
        <w:rPr>
          <w:rFonts w:ascii="Times New Roman" w:hAnsi="Times New Roman" w:cs="Times New Roman"/>
          <w:sz w:val="28"/>
          <w:szCs w:val="28"/>
        </w:rPr>
        <w:t xml:space="preserve">уксир </w:t>
      </w:r>
      <w:r w:rsidR="002C197E">
        <w:rPr>
          <w:rFonts w:ascii="Times New Roman" w:hAnsi="Times New Roman" w:cs="Times New Roman"/>
          <w:sz w:val="28"/>
          <w:szCs w:val="28"/>
        </w:rPr>
        <w:t>«</w:t>
      </w:r>
      <w:r w:rsidR="008E7C7B">
        <w:rPr>
          <w:rFonts w:ascii="Times New Roman" w:hAnsi="Times New Roman" w:cs="Times New Roman"/>
          <w:sz w:val="28"/>
          <w:szCs w:val="28"/>
        </w:rPr>
        <w:t>ПАК</w:t>
      </w:r>
      <w:r w:rsidR="002C197E">
        <w:rPr>
          <w:rFonts w:ascii="Times New Roman" w:hAnsi="Times New Roman" w:cs="Times New Roman"/>
          <w:sz w:val="28"/>
          <w:szCs w:val="28"/>
        </w:rPr>
        <w:t>»).</w:t>
      </w:r>
    </w:p>
    <w:p w14:paraId="1955ADE3" w14:textId="1D30FD5A" w:rsidR="003B601A" w:rsidRDefault="000F60A3" w:rsidP="008731D6">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3B601A">
        <w:rPr>
          <w:rFonts w:ascii="Times New Roman" w:hAnsi="Times New Roman" w:cs="Times New Roman"/>
          <w:sz w:val="28"/>
          <w:szCs w:val="28"/>
        </w:rPr>
        <w:t>7</w:t>
      </w:r>
      <w:r w:rsidR="002C197E">
        <w:rPr>
          <w:rFonts w:ascii="Times New Roman" w:hAnsi="Times New Roman" w:cs="Times New Roman"/>
          <w:sz w:val="28"/>
          <w:szCs w:val="28"/>
        </w:rPr>
        <w:t xml:space="preserve"> </w:t>
      </w:r>
      <w:r w:rsidR="003B601A">
        <w:rPr>
          <w:rFonts w:ascii="Times New Roman" w:hAnsi="Times New Roman" w:cs="Times New Roman"/>
          <w:sz w:val="28"/>
          <w:szCs w:val="28"/>
        </w:rPr>
        <w:t>Невыполнение требований правил МППСС-72 (буксир «ПЕРЕСВЕТ»</w:t>
      </w:r>
      <w:r w:rsidR="00D26E8E">
        <w:t xml:space="preserve">, </w:t>
      </w:r>
      <w:r w:rsidR="00D26E8E" w:rsidRPr="00D26E8E">
        <w:rPr>
          <w:rFonts w:ascii="Times New Roman" w:hAnsi="Times New Roman" w:cs="Times New Roman"/>
          <w:sz w:val="28"/>
          <w:szCs w:val="28"/>
        </w:rPr>
        <w:t>т/х (генгруз) «СУРГУТ»</w:t>
      </w:r>
      <w:r w:rsidR="003B601A">
        <w:rPr>
          <w:rFonts w:ascii="Times New Roman" w:hAnsi="Times New Roman" w:cs="Times New Roman"/>
          <w:sz w:val="28"/>
          <w:szCs w:val="28"/>
        </w:rPr>
        <w:t>)</w:t>
      </w:r>
      <w:r w:rsidR="001776DD">
        <w:rPr>
          <w:rFonts w:ascii="Times New Roman" w:hAnsi="Times New Roman" w:cs="Times New Roman"/>
          <w:sz w:val="28"/>
          <w:szCs w:val="28"/>
        </w:rPr>
        <w:t>, пассажирский катамаран «МОСКВА».</w:t>
      </w:r>
    </w:p>
    <w:p w14:paraId="06FC985D" w14:textId="77777777" w:rsidR="003B601A" w:rsidRDefault="000F60A3" w:rsidP="008731D6">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3B601A">
        <w:rPr>
          <w:rFonts w:ascii="Times New Roman" w:hAnsi="Times New Roman" w:cs="Times New Roman"/>
          <w:sz w:val="28"/>
          <w:szCs w:val="28"/>
        </w:rPr>
        <w:t>8 Невыполнение требований «Общих правил плавания и стоянки судов в морских портах Российской Федерации и на подходах к ним», утвержденных приказом Минтранса России 26.10.2017 № 46 (буксир «ПЕРЕСВЕТ»).</w:t>
      </w:r>
    </w:p>
    <w:p w14:paraId="236DD26C" w14:textId="77777777" w:rsidR="003B601A" w:rsidRDefault="000F60A3" w:rsidP="003B601A">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3B601A">
        <w:rPr>
          <w:rFonts w:ascii="Times New Roman" w:hAnsi="Times New Roman" w:cs="Times New Roman"/>
          <w:sz w:val="28"/>
          <w:szCs w:val="28"/>
        </w:rPr>
        <w:t>9</w:t>
      </w:r>
      <w:r>
        <w:rPr>
          <w:rFonts w:ascii="Times New Roman" w:hAnsi="Times New Roman" w:cs="Times New Roman"/>
          <w:sz w:val="28"/>
          <w:szCs w:val="28"/>
        </w:rPr>
        <w:t xml:space="preserve"> </w:t>
      </w:r>
      <w:r w:rsidR="003B601A" w:rsidRPr="003B601A">
        <w:rPr>
          <w:rFonts w:ascii="Times New Roman" w:hAnsi="Times New Roman" w:cs="Times New Roman"/>
          <w:sz w:val="28"/>
          <w:szCs w:val="28"/>
        </w:rPr>
        <w:t xml:space="preserve">Несоблюдение дежурным инспектором ИГПК </w:t>
      </w:r>
      <w:r w:rsidR="003B601A">
        <w:rPr>
          <w:rFonts w:ascii="Times New Roman" w:hAnsi="Times New Roman" w:cs="Times New Roman"/>
          <w:sz w:val="28"/>
          <w:szCs w:val="28"/>
        </w:rPr>
        <w:t>требований</w:t>
      </w:r>
      <w:r w:rsidR="003B601A" w:rsidRPr="003B601A">
        <w:rPr>
          <w:rFonts w:ascii="Times New Roman" w:hAnsi="Times New Roman" w:cs="Times New Roman"/>
          <w:sz w:val="28"/>
          <w:szCs w:val="28"/>
        </w:rPr>
        <w:t xml:space="preserve"> «Обязательных постановлений в морском порту Петропавловск-Камчатский», утвержденны</w:t>
      </w:r>
      <w:r w:rsidR="003B601A">
        <w:rPr>
          <w:rFonts w:ascii="Times New Roman" w:hAnsi="Times New Roman" w:cs="Times New Roman"/>
          <w:sz w:val="28"/>
          <w:szCs w:val="28"/>
        </w:rPr>
        <w:t>х</w:t>
      </w:r>
      <w:r w:rsidR="003B601A" w:rsidRPr="003B601A">
        <w:rPr>
          <w:rFonts w:ascii="Times New Roman" w:hAnsi="Times New Roman" w:cs="Times New Roman"/>
          <w:sz w:val="28"/>
          <w:szCs w:val="28"/>
        </w:rPr>
        <w:t xml:space="preserve"> приказом Минтранса России от 19.01.2015 № 4</w:t>
      </w:r>
      <w:r w:rsidR="003B601A">
        <w:rPr>
          <w:rFonts w:ascii="Times New Roman" w:hAnsi="Times New Roman" w:cs="Times New Roman"/>
          <w:sz w:val="28"/>
          <w:szCs w:val="28"/>
        </w:rPr>
        <w:t>(буксир «ПЕРЕСВЕТ»).</w:t>
      </w:r>
    </w:p>
    <w:p w14:paraId="472E3A46" w14:textId="6C0FE0B8" w:rsidR="00B94225" w:rsidRDefault="000F60A3" w:rsidP="008731D6">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3B601A">
        <w:rPr>
          <w:rFonts w:ascii="Times New Roman" w:hAnsi="Times New Roman" w:cs="Times New Roman"/>
          <w:sz w:val="28"/>
          <w:szCs w:val="28"/>
        </w:rPr>
        <w:t>10</w:t>
      </w:r>
      <w:r>
        <w:rPr>
          <w:rFonts w:ascii="Times New Roman" w:hAnsi="Times New Roman" w:cs="Times New Roman"/>
          <w:sz w:val="28"/>
          <w:szCs w:val="28"/>
        </w:rPr>
        <w:t xml:space="preserve"> </w:t>
      </w:r>
      <w:r w:rsidR="00B94225">
        <w:rPr>
          <w:rFonts w:ascii="Times New Roman" w:hAnsi="Times New Roman" w:cs="Times New Roman"/>
          <w:sz w:val="28"/>
          <w:szCs w:val="28"/>
        </w:rPr>
        <w:t>Нарушение судовладельцем постоянных ограничений по условиям плавания судна, установленных в классификационном свидетельстве при выдаче рейсового задания (</w:t>
      </w:r>
      <w:r w:rsidR="00905007">
        <w:rPr>
          <w:rFonts w:ascii="Times New Roman" w:hAnsi="Times New Roman" w:cs="Times New Roman"/>
          <w:sz w:val="28"/>
          <w:szCs w:val="28"/>
        </w:rPr>
        <w:t>р</w:t>
      </w:r>
      <w:r w:rsidR="00B94225">
        <w:rPr>
          <w:rFonts w:ascii="Times New Roman" w:hAnsi="Times New Roman" w:cs="Times New Roman"/>
          <w:sz w:val="28"/>
          <w:szCs w:val="28"/>
        </w:rPr>
        <w:t>олкер «ГРИГОРИЙ ЛОВЦОВ»</w:t>
      </w:r>
      <w:r w:rsidR="0003218A">
        <w:rPr>
          <w:rFonts w:ascii="Times New Roman" w:hAnsi="Times New Roman" w:cs="Times New Roman"/>
          <w:sz w:val="28"/>
          <w:szCs w:val="28"/>
        </w:rPr>
        <w:t>,</w:t>
      </w:r>
      <w:r w:rsidR="0003218A" w:rsidRPr="0003218A">
        <w:t xml:space="preserve"> </w:t>
      </w:r>
      <w:r w:rsidR="0003218A" w:rsidRPr="0003218A">
        <w:rPr>
          <w:rFonts w:ascii="Times New Roman" w:hAnsi="Times New Roman" w:cs="Times New Roman"/>
          <w:sz w:val="28"/>
          <w:szCs w:val="28"/>
        </w:rPr>
        <w:t>м/с «АРГО»</w:t>
      </w:r>
      <w:r w:rsidR="00B94225">
        <w:rPr>
          <w:rFonts w:ascii="Times New Roman" w:hAnsi="Times New Roman" w:cs="Times New Roman"/>
          <w:sz w:val="28"/>
          <w:szCs w:val="28"/>
        </w:rPr>
        <w:t>).</w:t>
      </w:r>
    </w:p>
    <w:p w14:paraId="537E5C61" w14:textId="2839CA07" w:rsidR="00B94225" w:rsidRDefault="000F60A3" w:rsidP="008731D6">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.11</w:t>
      </w:r>
      <w:r w:rsidR="00B94225">
        <w:rPr>
          <w:rFonts w:ascii="Times New Roman" w:hAnsi="Times New Roman" w:cs="Times New Roman"/>
          <w:sz w:val="28"/>
          <w:szCs w:val="28"/>
        </w:rPr>
        <w:t xml:space="preserve"> Нарушение капитаном судна установленных </w:t>
      </w:r>
      <w:r w:rsidR="0003218A">
        <w:rPr>
          <w:rFonts w:ascii="Times New Roman" w:hAnsi="Times New Roman" w:cs="Times New Roman"/>
          <w:sz w:val="28"/>
          <w:szCs w:val="28"/>
        </w:rPr>
        <w:t xml:space="preserve">судну </w:t>
      </w:r>
      <w:r w:rsidR="00B94225">
        <w:rPr>
          <w:rFonts w:ascii="Times New Roman" w:hAnsi="Times New Roman" w:cs="Times New Roman"/>
          <w:sz w:val="28"/>
          <w:szCs w:val="28"/>
        </w:rPr>
        <w:t>ограничений (</w:t>
      </w:r>
      <w:r w:rsidR="00905007">
        <w:rPr>
          <w:rFonts w:ascii="Times New Roman" w:hAnsi="Times New Roman" w:cs="Times New Roman"/>
          <w:sz w:val="28"/>
          <w:szCs w:val="28"/>
        </w:rPr>
        <w:t>р</w:t>
      </w:r>
      <w:r w:rsidR="00B94225">
        <w:rPr>
          <w:rFonts w:ascii="Times New Roman" w:hAnsi="Times New Roman" w:cs="Times New Roman"/>
          <w:sz w:val="28"/>
          <w:szCs w:val="28"/>
        </w:rPr>
        <w:t>олкер «ГРИГОРИЙ ЛОВЦОВ»</w:t>
      </w:r>
      <w:r w:rsidR="0003218A">
        <w:rPr>
          <w:rFonts w:ascii="Times New Roman" w:hAnsi="Times New Roman" w:cs="Times New Roman"/>
          <w:sz w:val="28"/>
          <w:szCs w:val="28"/>
        </w:rPr>
        <w:t>,</w:t>
      </w:r>
      <w:r w:rsidR="0003218A" w:rsidRPr="0003218A">
        <w:rPr>
          <w:rFonts w:ascii="Times New Roman" w:hAnsi="Times New Roman" w:cs="Times New Roman"/>
          <w:sz w:val="28"/>
          <w:szCs w:val="28"/>
        </w:rPr>
        <w:t xml:space="preserve"> </w:t>
      </w:r>
      <w:r w:rsidR="0003218A">
        <w:rPr>
          <w:rFonts w:ascii="Times New Roman" w:hAnsi="Times New Roman" w:cs="Times New Roman"/>
          <w:sz w:val="28"/>
          <w:szCs w:val="28"/>
        </w:rPr>
        <w:t>м/с «АРГО»</w:t>
      </w:r>
      <w:r w:rsidR="00B94225">
        <w:rPr>
          <w:rFonts w:ascii="Times New Roman" w:hAnsi="Times New Roman" w:cs="Times New Roman"/>
          <w:sz w:val="28"/>
          <w:szCs w:val="28"/>
        </w:rPr>
        <w:t>).</w:t>
      </w:r>
    </w:p>
    <w:p w14:paraId="31AAE3FC" w14:textId="77777777" w:rsidR="00CE69C6" w:rsidRPr="00CE69C6" w:rsidRDefault="000F60A3" w:rsidP="00CE69C6">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.12</w:t>
      </w:r>
      <w:r w:rsidR="00B94225">
        <w:rPr>
          <w:rFonts w:ascii="Times New Roman" w:hAnsi="Times New Roman" w:cs="Times New Roman"/>
          <w:sz w:val="28"/>
          <w:szCs w:val="28"/>
        </w:rPr>
        <w:t xml:space="preserve"> </w:t>
      </w:r>
      <w:r w:rsidR="00CE69C6" w:rsidRPr="00CE69C6">
        <w:rPr>
          <w:rFonts w:ascii="Times New Roman" w:eastAsiaTheme="minorEastAsia" w:hAnsi="Times New Roman" w:cs="Times New Roman"/>
          <w:sz w:val="28"/>
          <w:szCs w:val="28"/>
          <w:lang w:eastAsia="ru-RU"/>
        </w:rPr>
        <w:t xml:space="preserve">Недооценка навигационно-гидрографических и гидрологических </w:t>
      </w:r>
      <w:r w:rsidR="00CE69C6" w:rsidRPr="00CE69C6">
        <w:rPr>
          <w:rFonts w:ascii="Times New Roman" w:eastAsiaTheme="minorEastAsia" w:hAnsi="Times New Roman" w:cs="Times New Roman"/>
          <w:sz w:val="28"/>
          <w:szCs w:val="28"/>
          <w:lang w:eastAsia="ru-RU"/>
        </w:rPr>
        <w:lastRenderedPageBreak/>
        <w:t xml:space="preserve">факторов при плавании по Волго-Каспийскому морскому судоходному каналу. Неэффективное управление судном и ресурсами мостика </w:t>
      </w:r>
      <w:r w:rsidR="00CE69C6">
        <w:rPr>
          <w:rFonts w:ascii="Times New Roman" w:eastAsiaTheme="minorEastAsia" w:hAnsi="Times New Roman" w:cs="Times New Roman"/>
          <w:sz w:val="28"/>
          <w:szCs w:val="28"/>
          <w:lang w:eastAsia="ru-RU"/>
        </w:rPr>
        <w:t>(танкер</w:t>
      </w:r>
      <w:r w:rsidR="00CE69C6" w:rsidRPr="00CE69C6">
        <w:rPr>
          <w:rFonts w:ascii="Times New Roman" w:eastAsiaTheme="minorEastAsia" w:hAnsi="Times New Roman" w:cs="Times New Roman"/>
          <w:sz w:val="28"/>
          <w:szCs w:val="28"/>
          <w:lang w:eastAsia="ru-RU"/>
        </w:rPr>
        <w:t xml:space="preserve"> «ГЕРОЙ РОССИИ ПЯТНИЦКИХ»</w:t>
      </w:r>
      <w:r w:rsidR="00CE69C6">
        <w:rPr>
          <w:rFonts w:ascii="Times New Roman" w:eastAsiaTheme="minorEastAsia" w:hAnsi="Times New Roman" w:cs="Times New Roman"/>
          <w:sz w:val="28"/>
          <w:szCs w:val="28"/>
          <w:lang w:eastAsia="ru-RU"/>
        </w:rPr>
        <w:t>)</w:t>
      </w:r>
    </w:p>
    <w:p w14:paraId="03F8FFDC" w14:textId="77777777" w:rsidR="008731D6" w:rsidRPr="008731D6" w:rsidRDefault="000F60A3" w:rsidP="008731D6">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2C197E">
        <w:rPr>
          <w:rFonts w:ascii="Times New Roman" w:hAnsi="Times New Roman" w:cs="Times New Roman"/>
          <w:sz w:val="28"/>
          <w:szCs w:val="28"/>
        </w:rPr>
        <w:t>Игнорирование рекомендаций о складывающейся ледовой обстановке по маршруту следования</w:t>
      </w:r>
      <w:r w:rsidR="002C197E" w:rsidRPr="002C197E">
        <w:rPr>
          <w:rFonts w:ascii="Times New Roman" w:hAnsi="Times New Roman" w:cs="Times New Roman"/>
          <w:sz w:val="28"/>
          <w:szCs w:val="28"/>
        </w:rPr>
        <w:t xml:space="preserve"> </w:t>
      </w:r>
      <w:r w:rsidR="002C197E" w:rsidRPr="008731D6">
        <w:rPr>
          <w:rFonts w:ascii="Times New Roman" w:hAnsi="Times New Roman" w:cs="Times New Roman"/>
          <w:sz w:val="28"/>
          <w:szCs w:val="28"/>
        </w:rPr>
        <w:t>от Штаба морских операций</w:t>
      </w:r>
      <w:r w:rsidR="002C197E">
        <w:rPr>
          <w:rFonts w:ascii="Times New Roman" w:hAnsi="Times New Roman" w:cs="Times New Roman"/>
          <w:sz w:val="28"/>
          <w:szCs w:val="28"/>
        </w:rPr>
        <w:t xml:space="preserve"> СМП и не выполнение его указаний</w:t>
      </w:r>
      <w:r w:rsidR="002C197E" w:rsidRPr="002C197E">
        <w:rPr>
          <w:rFonts w:ascii="Times New Roman" w:hAnsi="Times New Roman" w:cs="Times New Roman"/>
          <w:sz w:val="28"/>
          <w:szCs w:val="28"/>
        </w:rPr>
        <w:t xml:space="preserve"> </w:t>
      </w:r>
      <w:r w:rsidR="002C197E" w:rsidRPr="008731D6">
        <w:rPr>
          <w:rFonts w:ascii="Times New Roman" w:hAnsi="Times New Roman" w:cs="Times New Roman"/>
          <w:sz w:val="28"/>
          <w:szCs w:val="28"/>
        </w:rPr>
        <w:t>по своевременному выводу буксирного состава из акватории Северного морского пути</w:t>
      </w:r>
      <w:r w:rsidR="002C197E">
        <w:rPr>
          <w:rFonts w:ascii="Times New Roman" w:hAnsi="Times New Roman" w:cs="Times New Roman"/>
          <w:sz w:val="28"/>
          <w:szCs w:val="28"/>
        </w:rPr>
        <w:t xml:space="preserve"> (</w:t>
      </w:r>
      <w:r w:rsidR="00905007">
        <w:rPr>
          <w:rFonts w:ascii="Times New Roman" w:hAnsi="Times New Roman" w:cs="Times New Roman"/>
          <w:sz w:val="28"/>
          <w:szCs w:val="28"/>
        </w:rPr>
        <w:t>б</w:t>
      </w:r>
      <w:r w:rsidR="008E7C7B">
        <w:rPr>
          <w:rFonts w:ascii="Times New Roman" w:hAnsi="Times New Roman" w:cs="Times New Roman"/>
          <w:sz w:val="28"/>
          <w:szCs w:val="28"/>
        </w:rPr>
        <w:t xml:space="preserve">уксир </w:t>
      </w:r>
      <w:r w:rsidR="002C197E">
        <w:rPr>
          <w:rFonts w:ascii="Times New Roman" w:hAnsi="Times New Roman" w:cs="Times New Roman"/>
          <w:sz w:val="28"/>
          <w:szCs w:val="28"/>
        </w:rPr>
        <w:t>«</w:t>
      </w:r>
      <w:r w:rsidR="008E7C7B">
        <w:rPr>
          <w:rFonts w:ascii="Times New Roman" w:hAnsi="Times New Roman" w:cs="Times New Roman"/>
          <w:sz w:val="28"/>
          <w:szCs w:val="28"/>
        </w:rPr>
        <w:t>ПАК</w:t>
      </w:r>
      <w:r w:rsidR="002C197E">
        <w:rPr>
          <w:rFonts w:ascii="Times New Roman" w:hAnsi="Times New Roman" w:cs="Times New Roman"/>
          <w:sz w:val="28"/>
          <w:szCs w:val="28"/>
        </w:rPr>
        <w:t>»).</w:t>
      </w:r>
    </w:p>
    <w:p w14:paraId="027C4F13" w14:textId="77777777" w:rsidR="008731D6" w:rsidRDefault="000F60A3" w:rsidP="008731D6">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.14</w:t>
      </w:r>
      <w:r w:rsidR="008731D6" w:rsidRPr="008731D6">
        <w:rPr>
          <w:rFonts w:ascii="Times New Roman" w:hAnsi="Times New Roman" w:cs="Times New Roman"/>
          <w:sz w:val="28"/>
          <w:szCs w:val="28"/>
        </w:rPr>
        <w:t xml:space="preserve"> Не принятие </w:t>
      </w:r>
      <w:r w:rsidR="002C197E" w:rsidRPr="008731D6">
        <w:rPr>
          <w:rFonts w:ascii="Times New Roman" w:hAnsi="Times New Roman" w:cs="Times New Roman"/>
          <w:sz w:val="28"/>
          <w:szCs w:val="28"/>
        </w:rPr>
        <w:t xml:space="preserve">Штабом морских операций </w:t>
      </w:r>
      <w:r w:rsidR="008731D6" w:rsidRPr="008731D6">
        <w:rPr>
          <w:rFonts w:ascii="Times New Roman" w:hAnsi="Times New Roman" w:cs="Times New Roman"/>
          <w:sz w:val="28"/>
          <w:szCs w:val="28"/>
        </w:rPr>
        <w:t>надлежавших мер, в соответствии со своими производственными функциями и наделенными правами, направленных на предотвращение попадания буксирного состава в тяжелые для плавания ледовые условия</w:t>
      </w:r>
      <w:r w:rsidR="002C197E" w:rsidRPr="002C197E">
        <w:rPr>
          <w:rFonts w:ascii="Times New Roman" w:hAnsi="Times New Roman" w:cs="Times New Roman"/>
          <w:sz w:val="28"/>
          <w:szCs w:val="28"/>
        </w:rPr>
        <w:t xml:space="preserve"> </w:t>
      </w:r>
      <w:r w:rsidR="002C197E">
        <w:rPr>
          <w:rFonts w:ascii="Times New Roman" w:hAnsi="Times New Roman" w:cs="Times New Roman"/>
          <w:sz w:val="28"/>
          <w:szCs w:val="28"/>
        </w:rPr>
        <w:t>(</w:t>
      </w:r>
      <w:r w:rsidR="00905007">
        <w:rPr>
          <w:rFonts w:ascii="Times New Roman" w:hAnsi="Times New Roman" w:cs="Times New Roman"/>
          <w:sz w:val="28"/>
          <w:szCs w:val="28"/>
        </w:rPr>
        <w:t>б</w:t>
      </w:r>
      <w:r w:rsidR="008E7C7B">
        <w:rPr>
          <w:rFonts w:ascii="Times New Roman" w:hAnsi="Times New Roman" w:cs="Times New Roman"/>
          <w:sz w:val="28"/>
          <w:szCs w:val="28"/>
        </w:rPr>
        <w:t xml:space="preserve">уксир </w:t>
      </w:r>
      <w:r w:rsidR="002C197E">
        <w:rPr>
          <w:rFonts w:ascii="Times New Roman" w:hAnsi="Times New Roman" w:cs="Times New Roman"/>
          <w:sz w:val="28"/>
          <w:szCs w:val="28"/>
        </w:rPr>
        <w:t>«</w:t>
      </w:r>
      <w:r w:rsidR="008E7C7B">
        <w:rPr>
          <w:rFonts w:ascii="Times New Roman" w:hAnsi="Times New Roman" w:cs="Times New Roman"/>
          <w:sz w:val="28"/>
          <w:szCs w:val="28"/>
        </w:rPr>
        <w:t>ПАК</w:t>
      </w:r>
      <w:r w:rsidR="002C197E">
        <w:rPr>
          <w:rFonts w:ascii="Times New Roman" w:hAnsi="Times New Roman" w:cs="Times New Roman"/>
          <w:sz w:val="28"/>
          <w:szCs w:val="28"/>
        </w:rPr>
        <w:t>»).</w:t>
      </w:r>
    </w:p>
    <w:p w14:paraId="75F24F8F" w14:textId="77777777" w:rsidR="00FB5E99" w:rsidRPr="00FB5E99" w:rsidRDefault="000F60A3" w:rsidP="00FB5E99">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.15</w:t>
      </w:r>
      <w:r w:rsidR="00FB5E99" w:rsidRPr="00FB5E99">
        <w:rPr>
          <w:rFonts w:ascii="Times New Roman" w:eastAsiaTheme="minorEastAsia" w:hAnsi="Times New Roman" w:cs="Times New Roman"/>
          <w:sz w:val="28"/>
          <w:szCs w:val="28"/>
          <w:lang w:eastAsia="ru-RU"/>
        </w:rPr>
        <w:t xml:space="preserve"> Не учёт маневренных характеристик судна и гидрометеорологических условий района плавания</w:t>
      </w:r>
      <w:r w:rsidR="008E7C7B">
        <w:rPr>
          <w:rFonts w:ascii="Times New Roman" w:eastAsiaTheme="minorEastAsia" w:hAnsi="Times New Roman" w:cs="Times New Roman"/>
          <w:sz w:val="28"/>
          <w:szCs w:val="28"/>
          <w:lang w:eastAsia="ru-RU"/>
        </w:rPr>
        <w:t xml:space="preserve"> </w:t>
      </w:r>
      <w:r w:rsidR="00FB5E99">
        <w:rPr>
          <w:rFonts w:ascii="Times New Roman" w:eastAsiaTheme="minorEastAsia" w:hAnsi="Times New Roman" w:cs="Times New Roman"/>
          <w:sz w:val="28"/>
          <w:szCs w:val="28"/>
          <w:lang w:eastAsia="ru-RU"/>
        </w:rPr>
        <w:t>(</w:t>
      </w:r>
      <w:r w:rsidR="00905007">
        <w:rPr>
          <w:rFonts w:ascii="Times New Roman" w:eastAsiaTheme="minorEastAsia" w:hAnsi="Times New Roman" w:cs="Times New Roman"/>
          <w:sz w:val="28"/>
          <w:szCs w:val="28"/>
          <w:lang w:eastAsia="ru-RU"/>
        </w:rPr>
        <w:t>т</w:t>
      </w:r>
      <w:r w:rsidR="008E7C7B">
        <w:rPr>
          <w:rFonts w:ascii="Times New Roman" w:eastAsiaTheme="minorEastAsia" w:hAnsi="Times New Roman" w:cs="Times New Roman"/>
          <w:sz w:val="28"/>
          <w:szCs w:val="28"/>
          <w:lang w:eastAsia="ru-RU"/>
        </w:rPr>
        <w:t xml:space="preserve">/х </w:t>
      </w:r>
      <w:r w:rsidR="00DA243B">
        <w:rPr>
          <w:rFonts w:ascii="Times New Roman" w:eastAsiaTheme="minorEastAsia" w:hAnsi="Times New Roman" w:cs="Times New Roman"/>
          <w:sz w:val="28"/>
          <w:szCs w:val="28"/>
          <w:lang w:eastAsia="ru-RU"/>
        </w:rPr>
        <w:t>«</w:t>
      </w:r>
      <w:r w:rsidR="00FB5E99">
        <w:rPr>
          <w:rFonts w:ascii="Times New Roman" w:eastAsiaTheme="minorEastAsia" w:hAnsi="Times New Roman" w:cs="Times New Roman"/>
          <w:sz w:val="28"/>
          <w:szCs w:val="28"/>
          <w:lang w:eastAsia="ru-RU"/>
        </w:rPr>
        <w:t xml:space="preserve">СМП </w:t>
      </w:r>
      <w:r w:rsidR="008E7C7B">
        <w:rPr>
          <w:rFonts w:ascii="Times New Roman" w:eastAsiaTheme="minorEastAsia" w:hAnsi="Times New Roman" w:cs="Times New Roman"/>
          <w:sz w:val="28"/>
          <w:szCs w:val="28"/>
          <w:lang w:eastAsia="ru-RU"/>
        </w:rPr>
        <w:t>НОВОДВИНСК»</w:t>
      </w:r>
      <w:r w:rsidR="00FB5E99">
        <w:rPr>
          <w:rFonts w:ascii="Times New Roman" w:eastAsiaTheme="minorEastAsia" w:hAnsi="Times New Roman" w:cs="Times New Roman"/>
          <w:sz w:val="28"/>
          <w:szCs w:val="28"/>
          <w:lang w:eastAsia="ru-RU"/>
        </w:rPr>
        <w:t>).</w:t>
      </w:r>
    </w:p>
    <w:p w14:paraId="6BE321FA" w14:textId="2C7147F0" w:rsidR="00FB5E99" w:rsidRPr="00FB5E99" w:rsidRDefault="000F60A3" w:rsidP="00FB5E99">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.16</w:t>
      </w:r>
      <w:r w:rsidR="00FB5E99" w:rsidRPr="00FB5E99">
        <w:rPr>
          <w:rFonts w:ascii="Times New Roman" w:eastAsiaTheme="minorEastAsia" w:hAnsi="Times New Roman" w:cs="Times New Roman"/>
          <w:sz w:val="28"/>
          <w:szCs w:val="28"/>
          <w:lang w:eastAsia="ru-RU"/>
        </w:rPr>
        <w:t xml:space="preserve"> Неотработанная организация взаимодействия «капитан-лоцман» </w:t>
      </w:r>
      <w:r w:rsidR="00FB5E99">
        <w:rPr>
          <w:rFonts w:ascii="Times New Roman" w:eastAsiaTheme="minorEastAsia" w:hAnsi="Times New Roman" w:cs="Times New Roman"/>
          <w:sz w:val="28"/>
          <w:szCs w:val="28"/>
          <w:lang w:eastAsia="ru-RU"/>
        </w:rPr>
        <w:t>(</w:t>
      </w:r>
      <w:r w:rsidR="00905007">
        <w:rPr>
          <w:rFonts w:ascii="Times New Roman" w:eastAsiaTheme="minorEastAsia" w:hAnsi="Times New Roman" w:cs="Times New Roman"/>
          <w:sz w:val="28"/>
          <w:szCs w:val="28"/>
          <w:lang w:eastAsia="ru-RU"/>
        </w:rPr>
        <w:t>т</w:t>
      </w:r>
      <w:r w:rsidR="008E7C7B">
        <w:rPr>
          <w:rFonts w:ascii="Times New Roman" w:eastAsiaTheme="minorEastAsia" w:hAnsi="Times New Roman" w:cs="Times New Roman"/>
          <w:sz w:val="28"/>
          <w:szCs w:val="28"/>
          <w:lang w:eastAsia="ru-RU"/>
        </w:rPr>
        <w:t xml:space="preserve">/х </w:t>
      </w:r>
      <w:r w:rsidR="00DA243B">
        <w:rPr>
          <w:rFonts w:ascii="Times New Roman" w:eastAsiaTheme="minorEastAsia" w:hAnsi="Times New Roman" w:cs="Times New Roman"/>
          <w:sz w:val="28"/>
          <w:szCs w:val="28"/>
          <w:lang w:eastAsia="ru-RU"/>
        </w:rPr>
        <w:t>«</w:t>
      </w:r>
      <w:r w:rsidR="00FB5E99">
        <w:rPr>
          <w:rFonts w:ascii="Times New Roman" w:eastAsiaTheme="minorEastAsia" w:hAnsi="Times New Roman" w:cs="Times New Roman"/>
          <w:sz w:val="28"/>
          <w:szCs w:val="28"/>
          <w:lang w:eastAsia="ru-RU"/>
        </w:rPr>
        <w:t xml:space="preserve">СМП </w:t>
      </w:r>
      <w:r w:rsidR="008E7C7B">
        <w:rPr>
          <w:rFonts w:ascii="Times New Roman" w:eastAsiaTheme="minorEastAsia" w:hAnsi="Times New Roman" w:cs="Times New Roman"/>
          <w:sz w:val="28"/>
          <w:szCs w:val="28"/>
          <w:lang w:eastAsia="ru-RU"/>
        </w:rPr>
        <w:t>НОВОДВИНСК</w:t>
      </w:r>
      <w:r w:rsidR="00DA243B">
        <w:rPr>
          <w:rFonts w:ascii="Times New Roman" w:eastAsiaTheme="minorEastAsia" w:hAnsi="Times New Roman" w:cs="Times New Roman"/>
          <w:sz w:val="28"/>
          <w:szCs w:val="28"/>
          <w:lang w:eastAsia="ru-RU"/>
        </w:rPr>
        <w:t>»</w:t>
      </w:r>
      <w:r w:rsidR="00F6172A">
        <w:rPr>
          <w:rFonts w:ascii="Times New Roman" w:eastAsiaTheme="minorEastAsia" w:hAnsi="Times New Roman" w:cs="Times New Roman"/>
          <w:sz w:val="28"/>
          <w:szCs w:val="28"/>
          <w:lang w:eastAsia="ru-RU"/>
        </w:rPr>
        <w:t xml:space="preserve">, </w:t>
      </w:r>
      <w:r w:rsidR="00F6172A" w:rsidRPr="00F6172A">
        <w:rPr>
          <w:rFonts w:ascii="Times New Roman" w:eastAsiaTheme="minorEastAsia" w:hAnsi="Times New Roman" w:cs="Times New Roman"/>
          <w:sz w:val="28"/>
          <w:szCs w:val="28"/>
          <w:lang w:eastAsia="ru-RU"/>
        </w:rPr>
        <w:t>т</w:t>
      </w:r>
      <w:r w:rsidR="00F6172A">
        <w:rPr>
          <w:rFonts w:ascii="Times New Roman" w:eastAsiaTheme="minorEastAsia" w:hAnsi="Times New Roman" w:cs="Times New Roman"/>
          <w:sz w:val="28"/>
          <w:szCs w:val="28"/>
          <w:lang w:eastAsia="ru-RU"/>
        </w:rPr>
        <w:t>анкер</w:t>
      </w:r>
      <w:r w:rsidR="00F6172A" w:rsidRPr="00F6172A">
        <w:rPr>
          <w:rFonts w:ascii="Times New Roman" w:eastAsiaTheme="minorEastAsia" w:hAnsi="Times New Roman" w:cs="Times New Roman"/>
          <w:sz w:val="28"/>
          <w:szCs w:val="28"/>
          <w:lang w:eastAsia="ru-RU"/>
        </w:rPr>
        <w:t xml:space="preserve"> «ГЕРОЙ РОССИИ ПЯТНИЦКИХ»</w:t>
      </w:r>
      <w:r w:rsidR="00D26E8E">
        <w:rPr>
          <w:rFonts w:ascii="Times New Roman" w:eastAsiaTheme="minorEastAsia" w:hAnsi="Times New Roman" w:cs="Times New Roman"/>
          <w:sz w:val="28"/>
          <w:szCs w:val="28"/>
          <w:lang w:eastAsia="ru-RU"/>
        </w:rPr>
        <w:t>,</w:t>
      </w:r>
      <w:r w:rsidR="00D26E8E" w:rsidRPr="00D26E8E">
        <w:t xml:space="preserve"> </w:t>
      </w:r>
      <w:r w:rsidR="00D26E8E" w:rsidRPr="00D26E8E">
        <w:rPr>
          <w:rFonts w:ascii="Times New Roman" w:eastAsiaTheme="minorEastAsia" w:hAnsi="Times New Roman" w:cs="Times New Roman"/>
          <w:sz w:val="28"/>
          <w:szCs w:val="28"/>
          <w:lang w:eastAsia="ru-RU"/>
        </w:rPr>
        <w:t>СПК «ЭКСПЕРТ-2»</w:t>
      </w:r>
      <w:r w:rsidR="00FB5E99">
        <w:rPr>
          <w:rFonts w:ascii="Times New Roman" w:eastAsiaTheme="minorEastAsia" w:hAnsi="Times New Roman" w:cs="Times New Roman"/>
          <w:sz w:val="28"/>
          <w:szCs w:val="28"/>
          <w:lang w:eastAsia="ru-RU"/>
        </w:rPr>
        <w:t>).</w:t>
      </w:r>
    </w:p>
    <w:p w14:paraId="7A384488" w14:textId="184B0A65" w:rsidR="000E7D95" w:rsidRDefault="000F60A3" w:rsidP="00477816">
      <w:pPr>
        <w:spacing w:after="0" w:line="24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w:t>
      </w:r>
      <w:r w:rsidR="000E7D95">
        <w:rPr>
          <w:rFonts w:ascii="Times New Roman" w:eastAsiaTheme="minorEastAsia" w:hAnsi="Times New Roman" w:cs="Times New Roman"/>
          <w:sz w:val="28"/>
          <w:szCs w:val="28"/>
          <w:lang w:eastAsia="ru-RU"/>
        </w:rPr>
        <w:t>1</w:t>
      </w:r>
      <w:r w:rsidR="00FE5F22">
        <w:rPr>
          <w:rFonts w:ascii="Times New Roman" w:eastAsiaTheme="minorEastAsia" w:hAnsi="Times New Roman" w:cs="Times New Roman"/>
          <w:sz w:val="28"/>
          <w:szCs w:val="28"/>
          <w:lang w:eastAsia="ru-RU"/>
        </w:rPr>
        <w:t>7</w:t>
      </w:r>
      <w:r w:rsidR="000E7D95">
        <w:rPr>
          <w:rFonts w:ascii="Times New Roman" w:eastAsiaTheme="minorEastAsia" w:hAnsi="Times New Roman" w:cs="Times New Roman"/>
          <w:sz w:val="28"/>
          <w:szCs w:val="28"/>
          <w:lang w:eastAsia="ru-RU"/>
        </w:rPr>
        <w:t xml:space="preserve">. </w:t>
      </w:r>
      <w:r w:rsidR="000E7D95" w:rsidRPr="00477816">
        <w:rPr>
          <w:rFonts w:ascii="Times New Roman" w:hAnsi="Times New Roman" w:cs="Times New Roman"/>
          <w:sz w:val="28"/>
          <w:szCs w:val="28"/>
        </w:rPr>
        <w:t>Обрыв буксирного троса вследствие не учета капитаном буксира сложившихся гидрометеоусловий в районе плавания</w:t>
      </w:r>
      <w:r w:rsidR="00477816" w:rsidRPr="00477816">
        <w:rPr>
          <w:rFonts w:ascii="Times New Roman" w:hAnsi="Times New Roman" w:cs="Times New Roman"/>
          <w:sz w:val="28"/>
          <w:szCs w:val="28"/>
        </w:rPr>
        <w:t xml:space="preserve">. </w:t>
      </w:r>
      <w:r w:rsidR="00477816" w:rsidRPr="000E7D95">
        <w:rPr>
          <w:rFonts w:ascii="Times New Roman" w:hAnsi="Times New Roman" w:cs="Times New Roman"/>
          <w:sz w:val="28"/>
          <w:szCs w:val="28"/>
        </w:rPr>
        <w:t xml:space="preserve">Возможной причиной обрыва буксирного троса мог стать его зацеп за подводное препятствие </w:t>
      </w:r>
      <w:r w:rsidR="00477816" w:rsidRPr="00477816">
        <w:rPr>
          <w:rFonts w:ascii="Times New Roman" w:hAnsi="Times New Roman" w:cs="Times New Roman"/>
          <w:sz w:val="28"/>
          <w:szCs w:val="28"/>
        </w:rPr>
        <w:t>(</w:t>
      </w:r>
      <w:r w:rsidR="008E7C7B">
        <w:rPr>
          <w:rFonts w:ascii="Times New Roman" w:hAnsi="Times New Roman" w:cs="Times New Roman"/>
          <w:sz w:val="28"/>
          <w:szCs w:val="28"/>
        </w:rPr>
        <w:t>Буксир «</w:t>
      </w:r>
      <w:r w:rsidR="008E7C7B" w:rsidRPr="008E7C7B">
        <w:rPr>
          <w:rFonts w:ascii="Times New Roman" w:hAnsi="Times New Roman" w:cs="Times New Roman"/>
          <w:sz w:val="28"/>
          <w:szCs w:val="28"/>
        </w:rPr>
        <w:t>ОТ-2080</w:t>
      </w:r>
      <w:r w:rsidR="008E7C7B">
        <w:rPr>
          <w:rFonts w:ascii="Times New Roman" w:hAnsi="Times New Roman" w:cs="Times New Roman"/>
          <w:sz w:val="28"/>
          <w:szCs w:val="28"/>
        </w:rPr>
        <w:t xml:space="preserve">» + </w:t>
      </w:r>
      <w:r w:rsidR="008E7C7B" w:rsidRPr="008E7C7B">
        <w:rPr>
          <w:rFonts w:ascii="Times New Roman" w:hAnsi="Times New Roman" w:cs="Times New Roman"/>
          <w:sz w:val="28"/>
          <w:szCs w:val="28"/>
        </w:rPr>
        <w:t xml:space="preserve">Плавучий понтон </w:t>
      </w:r>
      <w:r w:rsidR="008E7C7B">
        <w:rPr>
          <w:rFonts w:ascii="Times New Roman" w:hAnsi="Times New Roman" w:cs="Times New Roman"/>
          <w:sz w:val="28"/>
          <w:szCs w:val="28"/>
        </w:rPr>
        <w:t>«</w:t>
      </w:r>
      <w:r w:rsidR="008E7C7B" w:rsidRPr="00477816">
        <w:rPr>
          <w:rFonts w:ascii="Times New Roman" w:hAnsi="Times New Roman" w:cs="Times New Roman"/>
          <w:sz w:val="28"/>
          <w:szCs w:val="28"/>
        </w:rPr>
        <w:t>СИЛВЕР</w:t>
      </w:r>
      <w:r w:rsidR="00477816" w:rsidRPr="00477816">
        <w:rPr>
          <w:rFonts w:ascii="Times New Roman" w:hAnsi="Times New Roman" w:cs="Times New Roman"/>
          <w:sz w:val="28"/>
          <w:szCs w:val="28"/>
        </w:rPr>
        <w:t>-3003</w:t>
      </w:r>
      <w:r w:rsidR="008E7C7B">
        <w:rPr>
          <w:rFonts w:ascii="Times New Roman" w:hAnsi="Times New Roman" w:cs="Times New Roman"/>
          <w:sz w:val="28"/>
          <w:szCs w:val="28"/>
        </w:rPr>
        <w:t>»</w:t>
      </w:r>
      <w:r w:rsidR="00477816" w:rsidRPr="00477816">
        <w:rPr>
          <w:rFonts w:ascii="Times New Roman" w:hAnsi="Times New Roman" w:cs="Times New Roman"/>
          <w:sz w:val="28"/>
          <w:szCs w:val="28"/>
        </w:rPr>
        <w:t>)</w:t>
      </w:r>
      <w:r w:rsidR="000E7D95" w:rsidRPr="00477816">
        <w:rPr>
          <w:rFonts w:ascii="Times New Roman" w:hAnsi="Times New Roman" w:cs="Times New Roman"/>
          <w:sz w:val="28"/>
          <w:szCs w:val="28"/>
        </w:rPr>
        <w:t>.</w:t>
      </w:r>
    </w:p>
    <w:p w14:paraId="621B5FE0" w14:textId="1D99B3C6" w:rsidR="0003218A" w:rsidRPr="00477816" w:rsidRDefault="0003218A" w:rsidP="004778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Pr="0003218A">
        <w:rPr>
          <w:rFonts w:ascii="Times New Roman" w:hAnsi="Times New Roman" w:cs="Times New Roman"/>
          <w:sz w:val="28"/>
          <w:szCs w:val="28"/>
        </w:rPr>
        <w:t>Не обеспечение судовладельцем безопасной эксплуатации судна, в части района плавания, удаления от места убежища и наличия водонепроницаемых переборок</w:t>
      </w:r>
      <w:r>
        <w:rPr>
          <w:rFonts w:ascii="Times New Roman" w:hAnsi="Times New Roman" w:cs="Times New Roman"/>
          <w:sz w:val="28"/>
          <w:szCs w:val="28"/>
        </w:rPr>
        <w:t xml:space="preserve"> (м/с «АРГО»).</w:t>
      </w:r>
    </w:p>
    <w:p w14:paraId="5BAA11C9" w14:textId="77777777" w:rsidR="000F60A3" w:rsidRDefault="000F60A3" w:rsidP="008731D6">
      <w:pPr>
        <w:pStyle w:val="a9"/>
        <w:spacing w:after="0" w:line="240" w:lineRule="auto"/>
        <w:ind w:left="0" w:firstLine="709"/>
        <w:jc w:val="both"/>
        <w:rPr>
          <w:rFonts w:ascii="Times New Roman" w:hAnsi="Times New Roman" w:cs="Times New Roman"/>
          <w:b/>
          <w:sz w:val="28"/>
          <w:szCs w:val="28"/>
        </w:rPr>
      </w:pPr>
    </w:p>
    <w:p w14:paraId="267939F1" w14:textId="77777777" w:rsidR="008731D6" w:rsidRPr="008731D6" w:rsidRDefault="000F60A3" w:rsidP="008731D6">
      <w:pPr>
        <w:pStyle w:val="a9"/>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4.2 </w:t>
      </w:r>
      <w:r w:rsidR="00EE2701">
        <w:rPr>
          <w:rFonts w:ascii="Times New Roman" w:hAnsi="Times New Roman" w:cs="Times New Roman"/>
          <w:b/>
          <w:sz w:val="28"/>
          <w:szCs w:val="28"/>
        </w:rPr>
        <w:t>Причины т</w:t>
      </w:r>
      <w:r w:rsidR="008731D6" w:rsidRPr="008731D6">
        <w:rPr>
          <w:rFonts w:ascii="Times New Roman" w:hAnsi="Times New Roman" w:cs="Times New Roman"/>
          <w:b/>
          <w:sz w:val="28"/>
          <w:szCs w:val="28"/>
        </w:rPr>
        <w:t>ехнически</w:t>
      </w:r>
      <w:r w:rsidR="00EE2701">
        <w:rPr>
          <w:rFonts w:ascii="Times New Roman" w:hAnsi="Times New Roman" w:cs="Times New Roman"/>
          <w:b/>
          <w:sz w:val="28"/>
          <w:szCs w:val="28"/>
        </w:rPr>
        <w:t>х аварий</w:t>
      </w:r>
      <w:r w:rsidR="00AA0CAF">
        <w:rPr>
          <w:rFonts w:ascii="Times New Roman" w:hAnsi="Times New Roman" w:cs="Times New Roman"/>
          <w:b/>
          <w:sz w:val="28"/>
          <w:szCs w:val="28"/>
        </w:rPr>
        <w:t>:</w:t>
      </w:r>
    </w:p>
    <w:p w14:paraId="13B097F0" w14:textId="77777777" w:rsidR="00EE2701" w:rsidRPr="008731D6" w:rsidRDefault="000F60A3" w:rsidP="00EE2701">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EE2701">
        <w:rPr>
          <w:rFonts w:ascii="Times New Roman" w:hAnsi="Times New Roman" w:cs="Times New Roman"/>
          <w:sz w:val="28"/>
          <w:szCs w:val="28"/>
        </w:rPr>
        <w:t xml:space="preserve">1 </w:t>
      </w:r>
      <w:r w:rsidR="00EE2701" w:rsidRPr="008731D6">
        <w:rPr>
          <w:rFonts w:ascii="Times New Roman" w:hAnsi="Times New Roman" w:cs="Times New Roman"/>
          <w:sz w:val="28"/>
          <w:szCs w:val="28"/>
        </w:rPr>
        <w:t>Ненадлежащая и небезопасная</w:t>
      </w:r>
      <w:r w:rsidR="00EE2701" w:rsidRPr="009E5E7E">
        <w:rPr>
          <w:rFonts w:ascii="Times New Roman" w:hAnsi="Times New Roman" w:cs="Times New Roman"/>
          <w:sz w:val="28"/>
          <w:szCs w:val="28"/>
        </w:rPr>
        <w:t xml:space="preserve"> </w:t>
      </w:r>
      <w:r w:rsidR="00EE2701" w:rsidRPr="008731D6">
        <w:rPr>
          <w:rFonts w:ascii="Times New Roman" w:hAnsi="Times New Roman" w:cs="Times New Roman"/>
          <w:sz w:val="28"/>
          <w:szCs w:val="28"/>
        </w:rPr>
        <w:t>швартовк</w:t>
      </w:r>
      <w:r w:rsidR="00EE2701">
        <w:rPr>
          <w:rFonts w:ascii="Times New Roman" w:hAnsi="Times New Roman" w:cs="Times New Roman"/>
          <w:sz w:val="28"/>
          <w:szCs w:val="28"/>
        </w:rPr>
        <w:t>а</w:t>
      </w:r>
      <w:r w:rsidR="00EE2701" w:rsidRPr="008731D6">
        <w:rPr>
          <w:rFonts w:ascii="Times New Roman" w:hAnsi="Times New Roman" w:cs="Times New Roman"/>
          <w:sz w:val="28"/>
          <w:szCs w:val="28"/>
        </w:rPr>
        <w:t xml:space="preserve"> суд</w:t>
      </w:r>
      <w:r w:rsidR="00EE2701">
        <w:rPr>
          <w:rFonts w:ascii="Times New Roman" w:hAnsi="Times New Roman" w:cs="Times New Roman"/>
          <w:sz w:val="28"/>
          <w:szCs w:val="28"/>
        </w:rPr>
        <w:t>ов</w:t>
      </w:r>
      <w:r w:rsidR="00EE2701" w:rsidRPr="008731D6">
        <w:rPr>
          <w:rFonts w:ascii="Times New Roman" w:hAnsi="Times New Roman" w:cs="Times New Roman"/>
          <w:sz w:val="28"/>
          <w:szCs w:val="28"/>
        </w:rPr>
        <w:t xml:space="preserve">, способом не позволяющим избежать </w:t>
      </w:r>
      <w:r w:rsidR="00EE2701">
        <w:rPr>
          <w:rFonts w:ascii="Times New Roman" w:hAnsi="Times New Roman" w:cs="Times New Roman"/>
          <w:sz w:val="28"/>
          <w:szCs w:val="28"/>
        </w:rPr>
        <w:t>их</w:t>
      </w:r>
      <w:r w:rsidR="00EE2701" w:rsidRPr="008731D6">
        <w:rPr>
          <w:rFonts w:ascii="Times New Roman" w:hAnsi="Times New Roman" w:cs="Times New Roman"/>
          <w:sz w:val="28"/>
          <w:szCs w:val="28"/>
        </w:rPr>
        <w:t xml:space="preserve"> перемещения под воздействием ветра и волнения, отсутствие отбойных устройств</w:t>
      </w:r>
      <w:r w:rsidR="00EE2701">
        <w:rPr>
          <w:rFonts w:ascii="Times New Roman" w:hAnsi="Times New Roman" w:cs="Times New Roman"/>
          <w:sz w:val="28"/>
          <w:szCs w:val="28"/>
        </w:rPr>
        <w:t xml:space="preserve"> на причале</w:t>
      </w:r>
      <w:r w:rsidR="00EE2701" w:rsidRPr="009E5E7E">
        <w:rPr>
          <w:rFonts w:ascii="Times New Roman" w:hAnsi="Times New Roman" w:cs="Times New Roman"/>
          <w:sz w:val="28"/>
          <w:szCs w:val="28"/>
        </w:rPr>
        <w:t xml:space="preserve"> </w:t>
      </w:r>
      <w:r w:rsidR="00EE2701">
        <w:rPr>
          <w:rFonts w:ascii="Times New Roman" w:hAnsi="Times New Roman" w:cs="Times New Roman"/>
          <w:sz w:val="28"/>
          <w:szCs w:val="28"/>
        </w:rPr>
        <w:t>(</w:t>
      </w:r>
      <w:r w:rsidR="002B733B">
        <w:rPr>
          <w:rFonts w:ascii="Times New Roman" w:hAnsi="Times New Roman" w:cs="Times New Roman"/>
          <w:sz w:val="28"/>
          <w:szCs w:val="28"/>
        </w:rPr>
        <w:t xml:space="preserve">Маломерные суда </w:t>
      </w:r>
      <w:r w:rsidR="002B733B" w:rsidRPr="008731D6">
        <w:rPr>
          <w:rFonts w:ascii="Times New Roman" w:hAnsi="Times New Roman" w:cs="Times New Roman"/>
          <w:sz w:val="28"/>
          <w:szCs w:val="28"/>
        </w:rPr>
        <w:t>«</w:t>
      </w:r>
      <w:r w:rsidR="002B733B">
        <w:rPr>
          <w:rFonts w:ascii="Times New Roman" w:hAnsi="Times New Roman" w:cs="Times New Roman"/>
          <w:sz w:val="28"/>
          <w:szCs w:val="28"/>
        </w:rPr>
        <w:t>КРЫМ</w:t>
      </w:r>
      <w:r w:rsidR="002B733B" w:rsidRPr="008731D6">
        <w:rPr>
          <w:rFonts w:ascii="Times New Roman" w:hAnsi="Times New Roman" w:cs="Times New Roman"/>
          <w:sz w:val="28"/>
          <w:szCs w:val="28"/>
        </w:rPr>
        <w:t>»</w:t>
      </w:r>
      <w:r w:rsidR="002B733B">
        <w:rPr>
          <w:rFonts w:ascii="Times New Roman" w:hAnsi="Times New Roman" w:cs="Times New Roman"/>
          <w:sz w:val="28"/>
          <w:szCs w:val="28"/>
        </w:rPr>
        <w:t xml:space="preserve"> </w:t>
      </w:r>
      <w:r w:rsidR="00EE2701">
        <w:rPr>
          <w:rFonts w:ascii="Times New Roman" w:hAnsi="Times New Roman" w:cs="Times New Roman"/>
          <w:sz w:val="28"/>
          <w:szCs w:val="28"/>
        </w:rPr>
        <w:t>«С</w:t>
      </w:r>
      <w:r w:rsidR="002B733B">
        <w:rPr>
          <w:rFonts w:ascii="Times New Roman" w:hAnsi="Times New Roman" w:cs="Times New Roman"/>
          <w:sz w:val="28"/>
          <w:szCs w:val="28"/>
        </w:rPr>
        <w:t>ЛАВИЯ</w:t>
      </w:r>
      <w:r w:rsidR="00EE2701">
        <w:rPr>
          <w:rFonts w:ascii="Times New Roman" w:hAnsi="Times New Roman" w:cs="Times New Roman"/>
          <w:sz w:val="28"/>
          <w:szCs w:val="28"/>
        </w:rPr>
        <w:t>»</w:t>
      </w:r>
      <w:r w:rsidR="002B733B">
        <w:rPr>
          <w:rFonts w:ascii="Times New Roman" w:hAnsi="Times New Roman" w:cs="Times New Roman"/>
          <w:sz w:val="28"/>
          <w:szCs w:val="28"/>
        </w:rPr>
        <w:t>, «ЛИВАДИЯ», «ФОРОС-1», «САНТА_БАРБАРА», «БУГАЗ»)</w:t>
      </w:r>
      <w:r w:rsidR="00EE2701">
        <w:rPr>
          <w:rFonts w:ascii="Times New Roman" w:hAnsi="Times New Roman" w:cs="Times New Roman"/>
          <w:sz w:val="28"/>
          <w:szCs w:val="28"/>
        </w:rPr>
        <w:t>.</w:t>
      </w:r>
    </w:p>
    <w:p w14:paraId="78C18D4E" w14:textId="77777777" w:rsidR="00EE2701" w:rsidRPr="008731D6" w:rsidRDefault="000F60A3" w:rsidP="00EE2701">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EE2701">
        <w:rPr>
          <w:rFonts w:ascii="Times New Roman" w:hAnsi="Times New Roman" w:cs="Times New Roman"/>
          <w:sz w:val="28"/>
          <w:szCs w:val="28"/>
        </w:rPr>
        <w:t>2</w:t>
      </w:r>
      <w:r w:rsidR="00EE2701" w:rsidRPr="008731D6">
        <w:rPr>
          <w:rFonts w:ascii="Times New Roman" w:hAnsi="Times New Roman" w:cs="Times New Roman"/>
          <w:sz w:val="28"/>
          <w:szCs w:val="28"/>
        </w:rPr>
        <w:t xml:space="preserve"> Не обеспечение капитаном морского порта Ялта безопасной стоянки судов в морском порту</w:t>
      </w:r>
      <w:r w:rsidR="00EE2701" w:rsidRPr="009E5E7E">
        <w:rPr>
          <w:rFonts w:ascii="Times New Roman" w:hAnsi="Times New Roman" w:cs="Times New Roman"/>
          <w:sz w:val="28"/>
          <w:szCs w:val="28"/>
        </w:rPr>
        <w:t xml:space="preserve"> </w:t>
      </w:r>
      <w:r w:rsidR="00DF1C09">
        <w:rPr>
          <w:rFonts w:ascii="Times New Roman" w:hAnsi="Times New Roman" w:cs="Times New Roman"/>
          <w:sz w:val="28"/>
          <w:szCs w:val="28"/>
        </w:rPr>
        <w:t xml:space="preserve">(Маломерные суда </w:t>
      </w:r>
      <w:r w:rsidR="00DF1C09" w:rsidRPr="008731D6">
        <w:rPr>
          <w:rFonts w:ascii="Times New Roman" w:hAnsi="Times New Roman" w:cs="Times New Roman"/>
          <w:sz w:val="28"/>
          <w:szCs w:val="28"/>
        </w:rPr>
        <w:t>«</w:t>
      </w:r>
      <w:r w:rsidR="00DF1C09">
        <w:rPr>
          <w:rFonts w:ascii="Times New Roman" w:hAnsi="Times New Roman" w:cs="Times New Roman"/>
          <w:sz w:val="28"/>
          <w:szCs w:val="28"/>
        </w:rPr>
        <w:t>КРЫМ</w:t>
      </w:r>
      <w:r w:rsidR="00DF1C09" w:rsidRPr="008731D6">
        <w:rPr>
          <w:rFonts w:ascii="Times New Roman" w:hAnsi="Times New Roman" w:cs="Times New Roman"/>
          <w:sz w:val="28"/>
          <w:szCs w:val="28"/>
        </w:rPr>
        <w:t>»</w:t>
      </w:r>
      <w:r w:rsidR="00DF1C09">
        <w:rPr>
          <w:rFonts w:ascii="Times New Roman" w:hAnsi="Times New Roman" w:cs="Times New Roman"/>
          <w:sz w:val="28"/>
          <w:szCs w:val="28"/>
        </w:rPr>
        <w:t xml:space="preserve"> «СЛАВИЯ», «ЛИВАДИЯ», «ФОРОС-1», «САНТА_БАРБАРА», «БУГАЗ»</w:t>
      </w:r>
      <w:r w:rsidR="00EE2701">
        <w:rPr>
          <w:rFonts w:ascii="Times New Roman" w:hAnsi="Times New Roman" w:cs="Times New Roman"/>
          <w:sz w:val="28"/>
          <w:szCs w:val="28"/>
        </w:rPr>
        <w:t>).</w:t>
      </w:r>
    </w:p>
    <w:p w14:paraId="3456CF3D" w14:textId="77777777" w:rsidR="00EE2701" w:rsidRDefault="000F60A3" w:rsidP="00EE2701">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EE2701">
        <w:rPr>
          <w:rFonts w:ascii="Times New Roman" w:hAnsi="Times New Roman" w:cs="Times New Roman"/>
          <w:sz w:val="28"/>
          <w:szCs w:val="28"/>
        </w:rPr>
        <w:t xml:space="preserve">3 </w:t>
      </w:r>
      <w:r w:rsidR="00EE2701" w:rsidRPr="008731D6">
        <w:rPr>
          <w:rFonts w:ascii="Times New Roman" w:hAnsi="Times New Roman" w:cs="Times New Roman"/>
          <w:sz w:val="28"/>
          <w:szCs w:val="28"/>
        </w:rPr>
        <w:t xml:space="preserve">Отсутствие </w:t>
      </w:r>
      <w:r w:rsidR="00EE2701">
        <w:rPr>
          <w:rFonts w:ascii="Times New Roman" w:hAnsi="Times New Roman" w:cs="Times New Roman"/>
          <w:sz w:val="28"/>
          <w:szCs w:val="28"/>
        </w:rPr>
        <w:t xml:space="preserve">контроля за состоянием пришвартованного к причалу судна. </w:t>
      </w:r>
      <w:r w:rsidR="002B733B">
        <w:rPr>
          <w:rFonts w:ascii="Times New Roman" w:hAnsi="Times New Roman" w:cs="Times New Roman"/>
          <w:sz w:val="28"/>
          <w:szCs w:val="28"/>
        </w:rPr>
        <w:t xml:space="preserve">(Маломерное судно </w:t>
      </w:r>
      <w:r w:rsidR="002B733B" w:rsidRPr="008731D6">
        <w:rPr>
          <w:rFonts w:ascii="Times New Roman" w:hAnsi="Times New Roman" w:cs="Times New Roman"/>
          <w:sz w:val="28"/>
          <w:szCs w:val="28"/>
        </w:rPr>
        <w:t>«ЮЛИЯ»</w:t>
      </w:r>
      <w:r w:rsidR="00EE2701">
        <w:rPr>
          <w:rFonts w:ascii="Times New Roman" w:hAnsi="Times New Roman" w:cs="Times New Roman"/>
          <w:sz w:val="28"/>
          <w:szCs w:val="28"/>
        </w:rPr>
        <w:t>)</w:t>
      </w:r>
      <w:r w:rsidR="00EE2701" w:rsidRPr="008731D6">
        <w:rPr>
          <w:rFonts w:ascii="Times New Roman" w:hAnsi="Times New Roman" w:cs="Times New Roman"/>
          <w:sz w:val="28"/>
          <w:szCs w:val="28"/>
        </w:rPr>
        <w:t>.</w:t>
      </w:r>
    </w:p>
    <w:p w14:paraId="01593234" w14:textId="77777777" w:rsidR="00EE2701" w:rsidRDefault="000F60A3" w:rsidP="00EE2701">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EE2701">
        <w:rPr>
          <w:rFonts w:ascii="Times New Roman" w:hAnsi="Times New Roman" w:cs="Times New Roman"/>
          <w:sz w:val="28"/>
          <w:szCs w:val="28"/>
        </w:rPr>
        <w:t>4 Технические неисправности судовых устройств, предназначенных для осушения моторного отделения.</w:t>
      </w:r>
      <w:r w:rsidR="00EE2701" w:rsidRPr="0076788A">
        <w:rPr>
          <w:rFonts w:ascii="Times New Roman" w:hAnsi="Times New Roman" w:cs="Times New Roman"/>
          <w:sz w:val="28"/>
          <w:szCs w:val="28"/>
        </w:rPr>
        <w:t xml:space="preserve"> </w:t>
      </w:r>
      <w:r w:rsidR="00EE2701">
        <w:rPr>
          <w:rFonts w:ascii="Times New Roman" w:hAnsi="Times New Roman" w:cs="Times New Roman"/>
          <w:sz w:val="28"/>
          <w:szCs w:val="28"/>
        </w:rPr>
        <w:t>(</w:t>
      </w:r>
      <w:r w:rsidR="002B733B">
        <w:rPr>
          <w:rFonts w:ascii="Times New Roman" w:hAnsi="Times New Roman" w:cs="Times New Roman"/>
          <w:sz w:val="28"/>
          <w:szCs w:val="28"/>
        </w:rPr>
        <w:t xml:space="preserve">Маломерное судно </w:t>
      </w:r>
      <w:r w:rsidR="00EE2701" w:rsidRPr="008731D6">
        <w:rPr>
          <w:rFonts w:ascii="Times New Roman" w:hAnsi="Times New Roman" w:cs="Times New Roman"/>
          <w:sz w:val="28"/>
          <w:szCs w:val="28"/>
        </w:rPr>
        <w:t>«</w:t>
      </w:r>
      <w:r w:rsidR="002B733B" w:rsidRPr="008731D6">
        <w:rPr>
          <w:rFonts w:ascii="Times New Roman" w:hAnsi="Times New Roman" w:cs="Times New Roman"/>
          <w:sz w:val="28"/>
          <w:szCs w:val="28"/>
        </w:rPr>
        <w:t>ЮЛИЯ</w:t>
      </w:r>
      <w:r w:rsidR="00EE2701" w:rsidRPr="008731D6">
        <w:rPr>
          <w:rFonts w:ascii="Times New Roman" w:hAnsi="Times New Roman" w:cs="Times New Roman"/>
          <w:sz w:val="28"/>
          <w:szCs w:val="28"/>
        </w:rPr>
        <w:t>»</w:t>
      </w:r>
      <w:r w:rsidR="00EE2701">
        <w:rPr>
          <w:rFonts w:ascii="Times New Roman" w:hAnsi="Times New Roman" w:cs="Times New Roman"/>
          <w:sz w:val="28"/>
          <w:szCs w:val="28"/>
        </w:rPr>
        <w:t>)</w:t>
      </w:r>
    </w:p>
    <w:p w14:paraId="55E79C9A" w14:textId="77777777" w:rsidR="00DF1C09" w:rsidRDefault="000F60A3" w:rsidP="00EE2701">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DF1C09">
        <w:rPr>
          <w:rFonts w:ascii="Times New Roman" w:hAnsi="Times New Roman" w:cs="Times New Roman"/>
          <w:sz w:val="28"/>
          <w:szCs w:val="28"/>
        </w:rPr>
        <w:t>5 Коррозийное разрушение</w:t>
      </w:r>
      <w:r w:rsidR="00DF1C09" w:rsidRPr="00DF1C09">
        <w:rPr>
          <w:rFonts w:ascii="Times New Roman" w:hAnsi="Times New Roman" w:cs="Times New Roman"/>
          <w:sz w:val="28"/>
          <w:szCs w:val="28"/>
        </w:rPr>
        <w:t xml:space="preserve"> </w:t>
      </w:r>
      <w:r w:rsidR="00FF0EA4">
        <w:rPr>
          <w:rFonts w:ascii="Times New Roman" w:hAnsi="Times New Roman" w:cs="Times New Roman"/>
          <w:sz w:val="28"/>
          <w:szCs w:val="28"/>
        </w:rPr>
        <w:t xml:space="preserve">гребного винта вследствие </w:t>
      </w:r>
      <w:r w:rsidR="00DF1C09" w:rsidRPr="00DF1C09">
        <w:rPr>
          <w:rFonts w:ascii="Times New Roman" w:hAnsi="Times New Roman" w:cs="Times New Roman"/>
          <w:sz w:val="28"/>
          <w:szCs w:val="28"/>
        </w:rPr>
        <w:t>низк</w:t>
      </w:r>
      <w:r w:rsidR="00FF0EA4">
        <w:rPr>
          <w:rFonts w:ascii="Times New Roman" w:hAnsi="Times New Roman" w:cs="Times New Roman"/>
          <w:sz w:val="28"/>
          <w:szCs w:val="28"/>
        </w:rPr>
        <w:t>ой</w:t>
      </w:r>
      <w:r w:rsidR="00DF1C09" w:rsidRPr="00DF1C09">
        <w:rPr>
          <w:rFonts w:ascii="Times New Roman" w:hAnsi="Times New Roman" w:cs="Times New Roman"/>
          <w:sz w:val="28"/>
          <w:szCs w:val="28"/>
        </w:rPr>
        <w:t xml:space="preserve"> прочност</w:t>
      </w:r>
      <w:r w:rsidR="00FF0EA4">
        <w:rPr>
          <w:rFonts w:ascii="Times New Roman" w:hAnsi="Times New Roman" w:cs="Times New Roman"/>
          <w:sz w:val="28"/>
          <w:szCs w:val="28"/>
        </w:rPr>
        <w:t>и</w:t>
      </w:r>
      <w:r w:rsidR="00DF1C09" w:rsidRPr="00DF1C09">
        <w:rPr>
          <w:rFonts w:ascii="Times New Roman" w:hAnsi="Times New Roman" w:cs="Times New Roman"/>
          <w:sz w:val="28"/>
          <w:szCs w:val="28"/>
        </w:rPr>
        <w:t xml:space="preserve"> и пластичност</w:t>
      </w:r>
      <w:r w:rsidR="00FF0EA4">
        <w:rPr>
          <w:rFonts w:ascii="Times New Roman" w:hAnsi="Times New Roman" w:cs="Times New Roman"/>
          <w:sz w:val="28"/>
          <w:szCs w:val="28"/>
        </w:rPr>
        <w:t>и</w:t>
      </w:r>
      <w:r w:rsidR="00DF1C09" w:rsidRPr="00DF1C09">
        <w:rPr>
          <w:rFonts w:ascii="Times New Roman" w:hAnsi="Times New Roman" w:cs="Times New Roman"/>
          <w:sz w:val="28"/>
          <w:szCs w:val="28"/>
        </w:rPr>
        <w:t xml:space="preserve"> материала, применяемого для ремонтно-восстановительных работ в периоды 80-х и 90-х годов</w:t>
      </w:r>
      <w:r w:rsidR="00FF0EA4">
        <w:rPr>
          <w:rFonts w:ascii="Times New Roman" w:hAnsi="Times New Roman" w:cs="Times New Roman"/>
          <w:sz w:val="28"/>
          <w:szCs w:val="28"/>
        </w:rPr>
        <w:t xml:space="preserve"> (АЛВ «СЕВМОРПУТЬ»).</w:t>
      </w:r>
    </w:p>
    <w:p w14:paraId="316FA420" w14:textId="77777777" w:rsidR="00FF0EA4" w:rsidRDefault="000F60A3" w:rsidP="00EE2701">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FF0EA4">
        <w:rPr>
          <w:rFonts w:ascii="Times New Roman" w:hAnsi="Times New Roman" w:cs="Times New Roman"/>
          <w:sz w:val="28"/>
          <w:szCs w:val="28"/>
        </w:rPr>
        <w:t>6 К</w:t>
      </w:r>
      <w:r w:rsidR="00FF0EA4" w:rsidRPr="00FF0EA4">
        <w:rPr>
          <w:rFonts w:ascii="Times New Roman" w:hAnsi="Times New Roman" w:cs="Times New Roman"/>
          <w:sz w:val="28"/>
          <w:szCs w:val="28"/>
        </w:rPr>
        <w:t>оррозионный износ наружной обшивки</w:t>
      </w:r>
      <w:r w:rsidR="00FF0EA4">
        <w:rPr>
          <w:rFonts w:ascii="Times New Roman" w:hAnsi="Times New Roman" w:cs="Times New Roman"/>
          <w:sz w:val="28"/>
          <w:szCs w:val="28"/>
        </w:rPr>
        <w:t xml:space="preserve"> корпуса судна (Буксир «БОТИК»)</w:t>
      </w:r>
      <w:r w:rsidR="00FC4560">
        <w:rPr>
          <w:rFonts w:ascii="Times New Roman" w:hAnsi="Times New Roman" w:cs="Times New Roman"/>
          <w:sz w:val="28"/>
          <w:szCs w:val="28"/>
        </w:rPr>
        <w:t>.</w:t>
      </w:r>
    </w:p>
    <w:p w14:paraId="22F83F4F" w14:textId="77777777" w:rsidR="00FC4560" w:rsidRDefault="000F60A3" w:rsidP="00EE2701">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FC4560">
        <w:rPr>
          <w:rFonts w:ascii="Times New Roman" w:hAnsi="Times New Roman" w:cs="Times New Roman"/>
          <w:sz w:val="28"/>
          <w:szCs w:val="28"/>
        </w:rPr>
        <w:t>7 Несоблюдение мер по обеспечению безаварийного плавания судна в ледовых условиях</w:t>
      </w:r>
      <w:r w:rsidR="00CC0CC1">
        <w:rPr>
          <w:rFonts w:ascii="Times New Roman" w:hAnsi="Times New Roman" w:cs="Times New Roman"/>
          <w:sz w:val="28"/>
          <w:szCs w:val="28"/>
        </w:rPr>
        <w:t xml:space="preserve"> (</w:t>
      </w:r>
      <w:r w:rsidR="009F6301">
        <w:rPr>
          <w:rFonts w:ascii="Times New Roman" w:hAnsi="Times New Roman" w:cs="Times New Roman"/>
          <w:sz w:val="28"/>
          <w:szCs w:val="28"/>
        </w:rPr>
        <w:t>т/х (генгруз) «КАТА»</w:t>
      </w:r>
      <w:r w:rsidR="00CC0CC1">
        <w:rPr>
          <w:rFonts w:ascii="Times New Roman" w:hAnsi="Times New Roman" w:cs="Times New Roman"/>
          <w:sz w:val="28"/>
          <w:szCs w:val="28"/>
        </w:rPr>
        <w:t>)</w:t>
      </w:r>
      <w:r w:rsidR="00FC4560">
        <w:rPr>
          <w:rFonts w:ascii="Times New Roman" w:hAnsi="Times New Roman" w:cs="Times New Roman"/>
          <w:sz w:val="28"/>
          <w:szCs w:val="28"/>
        </w:rPr>
        <w:t>.</w:t>
      </w:r>
    </w:p>
    <w:p w14:paraId="28A191D1" w14:textId="77777777" w:rsidR="00CC0CC1" w:rsidRDefault="000F60A3" w:rsidP="00EE2701">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CC0CC1">
        <w:rPr>
          <w:rFonts w:ascii="Times New Roman" w:hAnsi="Times New Roman" w:cs="Times New Roman"/>
          <w:sz w:val="28"/>
          <w:szCs w:val="28"/>
        </w:rPr>
        <w:t xml:space="preserve">8 Ненадлежащее </w:t>
      </w:r>
      <w:r w:rsidR="00CC0CC1" w:rsidRPr="00CC0CC1">
        <w:rPr>
          <w:rFonts w:ascii="Times New Roman" w:hAnsi="Times New Roman" w:cs="Times New Roman"/>
          <w:sz w:val="28"/>
          <w:szCs w:val="28"/>
        </w:rPr>
        <w:t>обслуживание приемных устройств забортной воды в системе охлаждения дизеля</w:t>
      </w:r>
      <w:r w:rsidR="00CC0CC1">
        <w:rPr>
          <w:rFonts w:ascii="Times New Roman" w:hAnsi="Times New Roman" w:cs="Times New Roman"/>
          <w:sz w:val="28"/>
          <w:szCs w:val="28"/>
        </w:rPr>
        <w:t xml:space="preserve"> (буксир «ШАХТЁРСК-1»)</w:t>
      </w:r>
      <w:r w:rsidR="00775144">
        <w:rPr>
          <w:rFonts w:ascii="Times New Roman" w:hAnsi="Times New Roman" w:cs="Times New Roman"/>
          <w:sz w:val="28"/>
          <w:szCs w:val="28"/>
        </w:rPr>
        <w:t>.</w:t>
      </w:r>
    </w:p>
    <w:p w14:paraId="2E7614C4" w14:textId="606F8F52" w:rsidR="00D26E8E" w:rsidRDefault="000F60A3" w:rsidP="00EE2701">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775144">
        <w:rPr>
          <w:rFonts w:ascii="Times New Roman" w:hAnsi="Times New Roman" w:cs="Times New Roman"/>
          <w:sz w:val="28"/>
          <w:szCs w:val="28"/>
        </w:rPr>
        <w:t xml:space="preserve">9 </w:t>
      </w:r>
      <w:r w:rsidR="00D26E8E">
        <w:rPr>
          <w:rFonts w:ascii="Times New Roman" w:hAnsi="Times New Roman" w:cs="Times New Roman"/>
          <w:sz w:val="28"/>
          <w:szCs w:val="28"/>
        </w:rPr>
        <w:t>Ненадлежащий контроль за состоянием технических средств судна (</w:t>
      </w:r>
      <w:r w:rsidR="00D26E8E" w:rsidRPr="00D26E8E">
        <w:rPr>
          <w:rFonts w:ascii="Times New Roman" w:hAnsi="Times New Roman" w:cs="Times New Roman"/>
          <w:sz w:val="28"/>
          <w:szCs w:val="28"/>
        </w:rPr>
        <w:t>т/х (генгруз) «ГЕОРГИЙ СЕДОВ»</w:t>
      </w:r>
      <w:r w:rsidR="00D26E8E">
        <w:rPr>
          <w:rFonts w:ascii="Times New Roman" w:hAnsi="Times New Roman" w:cs="Times New Roman"/>
          <w:sz w:val="28"/>
          <w:szCs w:val="28"/>
        </w:rPr>
        <w:t>).</w:t>
      </w:r>
    </w:p>
    <w:p w14:paraId="5963C9C7" w14:textId="43BD9205" w:rsidR="00775144" w:rsidRDefault="00D26E8E" w:rsidP="00EE2701">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775144" w:rsidRPr="00775144">
        <w:rPr>
          <w:rFonts w:ascii="Times New Roman" w:hAnsi="Times New Roman" w:cs="Times New Roman"/>
          <w:sz w:val="28"/>
          <w:szCs w:val="28"/>
        </w:rPr>
        <w:t>Использование на судне нештатного бытового электрооборудования</w:t>
      </w:r>
      <w:r w:rsidR="00775144">
        <w:rPr>
          <w:rFonts w:ascii="Times New Roman" w:hAnsi="Times New Roman" w:cs="Times New Roman"/>
          <w:sz w:val="28"/>
          <w:szCs w:val="28"/>
        </w:rPr>
        <w:t xml:space="preserve"> (маломерное судно «КУБА»).</w:t>
      </w:r>
    </w:p>
    <w:p w14:paraId="6440C2BD" w14:textId="041B307A" w:rsidR="00775144" w:rsidRDefault="000F60A3" w:rsidP="00EE2701">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775144">
        <w:rPr>
          <w:rFonts w:ascii="Times New Roman" w:hAnsi="Times New Roman" w:cs="Times New Roman"/>
          <w:sz w:val="28"/>
          <w:szCs w:val="28"/>
        </w:rPr>
        <w:t>1</w:t>
      </w:r>
      <w:r w:rsidR="00D26E8E">
        <w:rPr>
          <w:rFonts w:ascii="Times New Roman" w:hAnsi="Times New Roman" w:cs="Times New Roman"/>
          <w:sz w:val="28"/>
          <w:szCs w:val="28"/>
        </w:rPr>
        <w:t>1</w:t>
      </w:r>
      <w:r w:rsidR="00775144" w:rsidRPr="00775144">
        <w:rPr>
          <w:rFonts w:ascii="Times New Roman" w:hAnsi="Times New Roman" w:cs="Times New Roman"/>
        </w:rPr>
        <w:t xml:space="preserve"> </w:t>
      </w:r>
      <w:r w:rsidR="00775144" w:rsidRPr="00775144">
        <w:rPr>
          <w:rFonts w:ascii="Times New Roman" w:hAnsi="Times New Roman" w:cs="Times New Roman"/>
          <w:sz w:val="28"/>
          <w:szCs w:val="28"/>
        </w:rPr>
        <w:t xml:space="preserve">Непринятие неотложных мер </w:t>
      </w:r>
      <w:r w:rsidR="00B33941">
        <w:rPr>
          <w:rFonts w:ascii="Times New Roman" w:hAnsi="Times New Roman" w:cs="Times New Roman"/>
          <w:sz w:val="28"/>
          <w:szCs w:val="28"/>
        </w:rPr>
        <w:t xml:space="preserve">со стороны вахтенного </w:t>
      </w:r>
      <w:r w:rsidR="00775144" w:rsidRPr="00775144">
        <w:rPr>
          <w:rFonts w:ascii="Times New Roman" w:hAnsi="Times New Roman" w:cs="Times New Roman"/>
          <w:sz w:val="28"/>
          <w:szCs w:val="28"/>
        </w:rPr>
        <w:t>по локализации очага возгорания</w:t>
      </w:r>
      <w:r w:rsidR="00775144">
        <w:rPr>
          <w:rFonts w:ascii="Times New Roman" w:hAnsi="Times New Roman" w:cs="Times New Roman"/>
          <w:sz w:val="28"/>
          <w:szCs w:val="28"/>
        </w:rPr>
        <w:t xml:space="preserve"> (маломерное судно «КУБА»).</w:t>
      </w:r>
    </w:p>
    <w:p w14:paraId="30EA47F3" w14:textId="459FE8E3" w:rsidR="004F43F1" w:rsidRDefault="004F43F1" w:rsidP="00EE2701">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4F43F1">
        <w:rPr>
          <w:rFonts w:ascii="Times New Roman" w:hAnsi="Times New Roman" w:cs="Times New Roman"/>
          <w:sz w:val="28"/>
          <w:szCs w:val="28"/>
        </w:rPr>
        <w:t>Ненадлежащая организация ремонта и технической эксплуатации судна со стороны судовладельца</w:t>
      </w:r>
      <w:r w:rsidRPr="004F43F1">
        <w:t xml:space="preserve"> </w:t>
      </w:r>
      <w:r>
        <w:rPr>
          <w:sz w:val="28"/>
          <w:szCs w:val="28"/>
        </w:rPr>
        <w:t>(</w:t>
      </w:r>
      <w:r w:rsidRPr="004F43F1">
        <w:rPr>
          <w:rFonts w:ascii="Times New Roman" w:hAnsi="Times New Roman" w:cs="Times New Roman"/>
          <w:sz w:val="28"/>
          <w:szCs w:val="28"/>
        </w:rPr>
        <w:t>т/х (генгруз) ОМСКИЙ-205)</w:t>
      </w:r>
    </w:p>
    <w:p w14:paraId="07E49D98" w14:textId="1FBBA1E2" w:rsidR="004F43F1" w:rsidRPr="008731D6" w:rsidRDefault="004F43F1" w:rsidP="00EE2701">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.13 Скрытый дефект (СПК «ЯЛТА»)</w:t>
      </w:r>
    </w:p>
    <w:p w14:paraId="237BB8A2" w14:textId="77777777" w:rsidR="000F60A3" w:rsidRDefault="000F60A3" w:rsidP="008731D6">
      <w:pPr>
        <w:pStyle w:val="a9"/>
        <w:spacing w:after="0" w:line="240" w:lineRule="auto"/>
        <w:ind w:left="0" w:firstLine="709"/>
        <w:jc w:val="both"/>
        <w:rPr>
          <w:rFonts w:ascii="Times New Roman" w:hAnsi="Times New Roman" w:cs="Times New Roman"/>
          <w:b/>
          <w:sz w:val="28"/>
          <w:szCs w:val="28"/>
        </w:rPr>
      </w:pPr>
    </w:p>
    <w:p w14:paraId="5C66EEE0" w14:textId="77777777" w:rsidR="008731D6" w:rsidRDefault="00905007" w:rsidP="00905007">
      <w:pPr>
        <w:pStyle w:val="a9"/>
        <w:numPr>
          <w:ilvl w:val="1"/>
          <w:numId w:val="23"/>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П</w:t>
      </w:r>
      <w:r w:rsidR="000F60A3" w:rsidRPr="00512283">
        <w:rPr>
          <w:rFonts w:ascii="Times New Roman" w:hAnsi="Times New Roman" w:cs="Times New Roman"/>
          <w:b/>
          <w:sz w:val="28"/>
          <w:szCs w:val="28"/>
        </w:rPr>
        <w:t>ричины аварий, связанны</w:t>
      </w:r>
      <w:r w:rsidR="000F60A3">
        <w:rPr>
          <w:rFonts w:ascii="Times New Roman" w:hAnsi="Times New Roman" w:cs="Times New Roman"/>
          <w:b/>
          <w:sz w:val="28"/>
          <w:szCs w:val="28"/>
        </w:rPr>
        <w:t>х с</w:t>
      </w:r>
      <w:r w:rsidR="000F60A3" w:rsidRPr="00512283">
        <w:rPr>
          <w:rFonts w:ascii="Times New Roman" w:hAnsi="Times New Roman" w:cs="Times New Roman"/>
          <w:b/>
          <w:sz w:val="28"/>
          <w:szCs w:val="28"/>
        </w:rPr>
        <w:t xml:space="preserve"> </w:t>
      </w:r>
      <w:r w:rsidR="000F60A3">
        <w:rPr>
          <w:rFonts w:ascii="Times New Roman" w:hAnsi="Times New Roman" w:cs="Times New Roman"/>
          <w:b/>
          <w:sz w:val="28"/>
          <w:szCs w:val="28"/>
        </w:rPr>
        <w:t>п</w:t>
      </w:r>
      <w:r w:rsidR="008731D6" w:rsidRPr="008731D6">
        <w:rPr>
          <w:rFonts w:ascii="Times New Roman" w:hAnsi="Times New Roman" w:cs="Times New Roman"/>
          <w:b/>
          <w:sz w:val="28"/>
          <w:szCs w:val="28"/>
        </w:rPr>
        <w:t>отер</w:t>
      </w:r>
      <w:r w:rsidR="000F60A3">
        <w:rPr>
          <w:rFonts w:ascii="Times New Roman" w:hAnsi="Times New Roman" w:cs="Times New Roman"/>
          <w:b/>
          <w:sz w:val="28"/>
          <w:szCs w:val="28"/>
        </w:rPr>
        <w:t>ей</w:t>
      </w:r>
      <w:r w:rsidR="008731D6" w:rsidRPr="008731D6">
        <w:rPr>
          <w:rFonts w:ascii="Times New Roman" w:hAnsi="Times New Roman" w:cs="Times New Roman"/>
          <w:b/>
          <w:sz w:val="28"/>
          <w:szCs w:val="28"/>
        </w:rPr>
        <w:t xml:space="preserve"> буксируемого объекта</w:t>
      </w:r>
      <w:r w:rsidR="000F60A3">
        <w:rPr>
          <w:rFonts w:ascii="Times New Roman" w:hAnsi="Times New Roman" w:cs="Times New Roman"/>
          <w:b/>
          <w:sz w:val="28"/>
          <w:szCs w:val="28"/>
        </w:rPr>
        <w:t>:</w:t>
      </w:r>
    </w:p>
    <w:p w14:paraId="73E6E0E9" w14:textId="77777777" w:rsidR="000E7D95" w:rsidRPr="000E7D95" w:rsidRDefault="00905007" w:rsidP="00905007">
      <w:pPr>
        <w:pStyle w:val="a9"/>
        <w:spacing w:after="0" w:line="240"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.1 </w:t>
      </w:r>
      <w:r w:rsidR="000E7D95" w:rsidRPr="000E7D95">
        <w:rPr>
          <w:rFonts w:ascii="Times New Roman" w:hAnsi="Times New Roman" w:cs="Times New Roman"/>
          <w:sz w:val="28"/>
          <w:szCs w:val="28"/>
        </w:rPr>
        <w:t>Повреждение корпуса буксируемого объекта в связи с воздействием неблагоприятных ГМУ</w:t>
      </w:r>
      <w:r w:rsidR="00FF0EA4">
        <w:rPr>
          <w:rFonts w:ascii="Times New Roman" w:hAnsi="Times New Roman" w:cs="Times New Roman"/>
          <w:sz w:val="28"/>
          <w:szCs w:val="28"/>
        </w:rPr>
        <w:t xml:space="preserve"> (</w:t>
      </w:r>
      <w:r w:rsidR="009F6301">
        <w:rPr>
          <w:rFonts w:ascii="Times New Roman" w:hAnsi="Times New Roman" w:cs="Times New Roman"/>
          <w:sz w:val="28"/>
          <w:szCs w:val="28"/>
        </w:rPr>
        <w:t>б</w:t>
      </w:r>
      <w:r w:rsidR="00FF0EA4">
        <w:rPr>
          <w:rFonts w:ascii="Times New Roman" w:hAnsi="Times New Roman" w:cs="Times New Roman"/>
          <w:sz w:val="28"/>
          <w:szCs w:val="28"/>
        </w:rPr>
        <w:t>уксир «ПРОТЕЙ» + баржа «МП-2812»).</w:t>
      </w:r>
    </w:p>
    <w:p w14:paraId="7B4F4D2B" w14:textId="77777777" w:rsidR="000E7D95" w:rsidRPr="000E7D95" w:rsidRDefault="00905007" w:rsidP="00905007">
      <w:pPr>
        <w:pStyle w:val="a9"/>
        <w:spacing w:after="0" w:line="240"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.2 </w:t>
      </w:r>
      <w:r w:rsidR="000E7D95" w:rsidRPr="000E7D95">
        <w:rPr>
          <w:rFonts w:ascii="Times New Roman" w:hAnsi="Times New Roman" w:cs="Times New Roman"/>
          <w:sz w:val="28"/>
          <w:szCs w:val="28"/>
        </w:rPr>
        <w:t>Осуществление бу</w:t>
      </w:r>
      <w:r w:rsidR="001468AF">
        <w:rPr>
          <w:rFonts w:ascii="Times New Roman" w:hAnsi="Times New Roman" w:cs="Times New Roman"/>
          <w:sz w:val="28"/>
          <w:szCs w:val="28"/>
        </w:rPr>
        <w:t>к</w:t>
      </w:r>
      <w:r w:rsidR="000E7D95" w:rsidRPr="000E7D95">
        <w:rPr>
          <w:rFonts w:ascii="Times New Roman" w:hAnsi="Times New Roman" w:cs="Times New Roman"/>
          <w:sz w:val="28"/>
          <w:szCs w:val="28"/>
        </w:rPr>
        <w:t>сировки баржи за пределами установленного Руководством ограничения по сезонам буксировки в Охотском море</w:t>
      </w:r>
      <w:r w:rsidR="009F6301">
        <w:rPr>
          <w:rFonts w:ascii="Times New Roman" w:hAnsi="Times New Roman" w:cs="Times New Roman"/>
          <w:sz w:val="28"/>
          <w:szCs w:val="28"/>
        </w:rPr>
        <w:t xml:space="preserve"> (буксир «ПРОТЕЙ» + баржа «МП-2812»)</w:t>
      </w:r>
      <w:r w:rsidR="000E7D95" w:rsidRPr="000E7D95">
        <w:rPr>
          <w:rFonts w:ascii="Times New Roman" w:hAnsi="Times New Roman" w:cs="Times New Roman"/>
          <w:sz w:val="28"/>
          <w:szCs w:val="28"/>
        </w:rPr>
        <w:t xml:space="preserve">. </w:t>
      </w:r>
    </w:p>
    <w:p w14:paraId="2C5054A5" w14:textId="77777777" w:rsidR="000E7D95" w:rsidRPr="000E7D95" w:rsidRDefault="00905007" w:rsidP="00905007">
      <w:pPr>
        <w:pStyle w:val="a9"/>
        <w:spacing w:after="0" w:line="240"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.3 </w:t>
      </w:r>
      <w:r w:rsidR="000E7D95" w:rsidRPr="000E7D95">
        <w:rPr>
          <w:rFonts w:ascii="Times New Roman" w:hAnsi="Times New Roman" w:cs="Times New Roman"/>
          <w:sz w:val="28"/>
          <w:szCs w:val="28"/>
        </w:rPr>
        <w:t>Продолжение буксировки баржи с имеющимся дифферентом на нос и неустановленной причиной его появления, в неблагоприятных, ухудшающихся ГМУ, при отсутствии должного планирования мест-убежищ по маршруту перехода</w:t>
      </w:r>
      <w:r w:rsidR="009F6301">
        <w:rPr>
          <w:rFonts w:ascii="Times New Roman" w:hAnsi="Times New Roman" w:cs="Times New Roman"/>
          <w:sz w:val="28"/>
          <w:szCs w:val="28"/>
        </w:rPr>
        <w:t xml:space="preserve"> (буксир «ПРОТЕЙ» + баржа «МП-2812»).</w:t>
      </w:r>
    </w:p>
    <w:p w14:paraId="20CC18AF" w14:textId="77777777" w:rsidR="000F60A3" w:rsidRDefault="000F60A3" w:rsidP="000E7D95">
      <w:pPr>
        <w:pStyle w:val="a9"/>
        <w:spacing w:after="0" w:line="240" w:lineRule="auto"/>
        <w:ind w:left="0" w:firstLine="710"/>
        <w:jc w:val="both"/>
        <w:rPr>
          <w:rFonts w:ascii="Times New Roman" w:hAnsi="Times New Roman" w:cs="Times New Roman"/>
          <w:b/>
          <w:sz w:val="28"/>
          <w:szCs w:val="28"/>
        </w:rPr>
      </w:pPr>
    </w:p>
    <w:p w14:paraId="50DBA3C7" w14:textId="77777777" w:rsidR="0007025A" w:rsidRPr="00512283" w:rsidRDefault="00905007" w:rsidP="00905007">
      <w:pPr>
        <w:pStyle w:val="a9"/>
        <w:numPr>
          <w:ilvl w:val="1"/>
          <w:numId w:val="23"/>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512283" w:rsidRPr="00512283">
        <w:rPr>
          <w:rFonts w:ascii="Times New Roman" w:hAnsi="Times New Roman" w:cs="Times New Roman"/>
          <w:b/>
          <w:sz w:val="28"/>
          <w:szCs w:val="28"/>
        </w:rPr>
        <w:t>Причины аварий</w:t>
      </w:r>
      <w:r w:rsidR="009F6301">
        <w:rPr>
          <w:rFonts w:ascii="Times New Roman" w:hAnsi="Times New Roman" w:cs="Times New Roman"/>
          <w:b/>
          <w:sz w:val="28"/>
          <w:szCs w:val="28"/>
        </w:rPr>
        <w:t>, связанных</w:t>
      </w:r>
      <w:r w:rsidR="00512283" w:rsidRPr="00512283">
        <w:rPr>
          <w:rFonts w:ascii="Times New Roman" w:hAnsi="Times New Roman" w:cs="Times New Roman"/>
          <w:b/>
          <w:sz w:val="28"/>
          <w:szCs w:val="28"/>
        </w:rPr>
        <w:t xml:space="preserve"> с причинением тяжкого вреда здоровью человека</w:t>
      </w:r>
      <w:r w:rsidR="00512283">
        <w:rPr>
          <w:rFonts w:ascii="Times New Roman" w:hAnsi="Times New Roman" w:cs="Times New Roman"/>
          <w:b/>
          <w:sz w:val="28"/>
          <w:szCs w:val="28"/>
        </w:rPr>
        <w:t>:</w:t>
      </w:r>
    </w:p>
    <w:p w14:paraId="1526D799" w14:textId="77777777" w:rsidR="00512283" w:rsidRDefault="00905007" w:rsidP="00905007">
      <w:pPr>
        <w:pStyle w:val="a9"/>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.1 </w:t>
      </w:r>
      <w:r w:rsidR="000F60A3">
        <w:rPr>
          <w:rFonts w:ascii="Times New Roman" w:hAnsi="Times New Roman" w:cs="Times New Roman"/>
          <w:sz w:val="28"/>
          <w:szCs w:val="28"/>
        </w:rPr>
        <w:t>Н</w:t>
      </w:r>
      <w:r w:rsidR="004863B8">
        <w:rPr>
          <w:rFonts w:ascii="Times New Roman" w:hAnsi="Times New Roman" w:cs="Times New Roman"/>
          <w:sz w:val="28"/>
          <w:szCs w:val="28"/>
        </w:rPr>
        <w:t xml:space="preserve">есоблюдение </w:t>
      </w:r>
      <w:r w:rsidR="00512283" w:rsidRPr="00512283">
        <w:rPr>
          <w:rFonts w:ascii="Times New Roman" w:hAnsi="Times New Roman" w:cs="Times New Roman"/>
          <w:sz w:val="28"/>
          <w:szCs w:val="28"/>
        </w:rPr>
        <w:t>требований техники безопасности при работах с люковыми закрытиями</w:t>
      </w:r>
      <w:r w:rsidR="004863B8" w:rsidRPr="004863B8">
        <w:rPr>
          <w:rFonts w:ascii="Times New Roman" w:hAnsi="Times New Roman" w:cs="Times New Roman"/>
          <w:sz w:val="28"/>
          <w:szCs w:val="28"/>
        </w:rPr>
        <w:t xml:space="preserve"> </w:t>
      </w:r>
      <w:r w:rsidR="004863B8">
        <w:rPr>
          <w:rFonts w:ascii="Times New Roman" w:hAnsi="Times New Roman" w:cs="Times New Roman"/>
          <w:sz w:val="28"/>
          <w:szCs w:val="28"/>
        </w:rPr>
        <w:t>(</w:t>
      </w:r>
      <w:r w:rsidR="00CE69C6">
        <w:rPr>
          <w:rFonts w:ascii="Times New Roman" w:hAnsi="Times New Roman" w:cs="Times New Roman"/>
          <w:sz w:val="28"/>
          <w:szCs w:val="28"/>
        </w:rPr>
        <w:t>т</w:t>
      </w:r>
      <w:r w:rsidR="004863B8">
        <w:rPr>
          <w:rFonts w:ascii="Times New Roman" w:hAnsi="Times New Roman" w:cs="Times New Roman"/>
          <w:sz w:val="28"/>
          <w:szCs w:val="28"/>
        </w:rPr>
        <w:t>/х (генгруз) «СЕЛЕНГА»).</w:t>
      </w:r>
    </w:p>
    <w:p w14:paraId="0E29B4F1" w14:textId="77777777" w:rsidR="000F60A3" w:rsidRDefault="000F60A3" w:rsidP="000E7D95">
      <w:pPr>
        <w:pStyle w:val="a9"/>
        <w:spacing w:after="0" w:line="240" w:lineRule="auto"/>
        <w:ind w:left="0" w:firstLine="710"/>
        <w:jc w:val="both"/>
        <w:rPr>
          <w:rFonts w:ascii="Times New Roman" w:hAnsi="Times New Roman" w:cs="Times New Roman"/>
          <w:b/>
          <w:sz w:val="28"/>
          <w:szCs w:val="28"/>
        </w:rPr>
      </w:pPr>
    </w:p>
    <w:p w14:paraId="710F4968" w14:textId="77777777" w:rsidR="00CE69C6" w:rsidRPr="00CE69C6" w:rsidRDefault="00905007" w:rsidP="00905007">
      <w:pPr>
        <w:pStyle w:val="a9"/>
        <w:numPr>
          <w:ilvl w:val="1"/>
          <w:numId w:val="23"/>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CE69C6" w:rsidRPr="00CE69C6">
        <w:rPr>
          <w:rFonts w:ascii="Times New Roman" w:hAnsi="Times New Roman" w:cs="Times New Roman"/>
          <w:b/>
          <w:sz w:val="28"/>
          <w:szCs w:val="28"/>
        </w:rPr>
        <w:t>Причины аварий, связанных с гибелью человека:</w:t>
      </w:r>
    </w:p>
    <w:p w14:paraId="727FFC09" w14:textId="389F9ED2" w:rsidR="00CE69C6" w:rsidRPr="00905007" w:rsidRDefault="00905007" w:rsidP="009050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05007">
        <w:rPr>
          <w:rFonts w:ascii="Times New Roman" w:hAnsi="Times New Roman" w:cs="Times New Roman"/>
          <w:sz w:val="28"/>
          <w:szCs w:val="28"/>
        </w:rPr>
        <w:t xml:space="preserve">.1 </w:t>
      </w:r>
      <w:r w:rsidR="000F60A3" w:rsidRPr="00905007">
        <w:rPr>
          <w:rFonts w:ascii="Times New Roman" w:hAnsi="Times New Roman" w:cs="Times New Roman"/>
          <w:sz w:val="28"/>
          <w:szCs w:val="28"/>
        </w:rPr>
        <w:t>Н</w:t>
      </w:r>
      <w:r w:rsidR="00CE69C6" w:rsidRPr="00905007">
        <w:rPr>
          <w:rFonts w:ascii="Times New Roman" w:hAnsi="Times New Roman" w:cs="Times New Roman"/>
          <w:sz w:val="28"/>
          <w:szCs w:val="28"/>
        </w:rPr>
        <w:t>арушение требований по охране труда</w:t>
      </w:r>
      <w:r w:rsidR="0003218A" w:rsidRPr="0003218A">
        <w:t xml:space="preserve"> </w:t>
      </w:r>
      <w:r w:rsidR="0003218A">
        <w:t>(</w:t>
      </w:r>
      <w:r w:rsidR="0003218A" w:rsidRPr="0003218A">
        <w:rPr>
          <w:rFonts w:ascii="Times New Roman" w:hAnsi="Times New Roman" w:cs="Times New Roman"/>
          <w:sz w:val="28"/>
          <w:szCs w:val="28"/>
        </w:rPr>
        <w:t>буксир «ШАХТЁРСК-6»</w:t>
      </w:r>
      <w:r w:rsidR="00426558">
        <w:rPr>
          <w:rFonts w:ascii="Times New Roman" w:hAnsi="Times New Roman" w:cs="Times New Roman"/>
          <w:sz w:val="28"/>
          <w:szCs w:val="28"/>
        </w:rPr>
        <w:t>,</w:t>
      </w:r>
      <w:r w:rsidR="00426558" w:rsidRPr="00426558">
        <w:t xml:space="preserve"> </w:t>
      </w:r>
      <w:r w:rsidR="00426558" w:rsidRPr="00426558">
        <w:rPr>
          <w:rFonts w:ascii="Times New Roman" w:hAnsi="Times New Roman" w:cs="Times New Roman"/>
          <w:sz w:val="28"/>
          <w:szCs w:val="28"/>
        </w:rPr>
        <w:t>буксир «ОДИССЕЙ»</w:t>
      </w:r>
      <w:r w:rsidR="0003218A">
        <w:rPr>
          <w:rFonts w:ascii="Times New Roman" w:hAnsi="Times New Roman" w:cs="Times New Roman"/>
          <w:sz w:val="28"/>
          <w:szCs w:val="28"/>
        </w:rPr>
        <w:t>)</w:t>
      </w:r>
    </w:p>
    <w:p w14:paraId="32F4DCC8" w14:textId="77777777" w:rsidR="00CE69C6" w:rsidRDefault="00905007" w:rsidP="00905007">
      <w:pPr>
        <w:pStyle w:val="a9"/>
        <w:spacing w:after="0" w:line="240"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.2 </w:t>
      </w:r>
      <w:r w:rsidR="000F60A3">
        <w:rPr>
          <w:rFonts w:ascii="Times New Roman" w:hAnsi="Times New Roman" w:cs="Times New Roman"/>
          <w:sz w:val="28"/>
          <w:szCs w:val="28"/>
        </w:rPr>
        <w:t>Н</w:t>
      </w:r>
      <w:r w:rsidR="00CE69C6" w:rsidRPr="00CE69C6">
        <w:rPr>
          <w:rFonts w:ascii="Times New Roman" w:hAnsi="Times New Roman" w:cs="Times New Roman"/>
          <w:sz w:val="28"/>
          <w:szCs w:val="28"/>
        </w:rPr>
        <w:t xml:space="preserve">енадёжное крепление палубного имущества при подготовке судна к плаванию в штормовую погоду </w:t>
      </w:r>
      <w:r w:rsidR="00CE69C6">
        <w:rPr>
          <w:rFonts w:ascii="Times New Roman" w:hAnsi="Times New Roman" w:cs="Times New Roman"/>
          <w:sz w:val="28"/>
          <w:szCs w:val="28"/>
        </w:rPr>
        <w:t>(т/х (генгруз) «ТИКСИ»).</w:t>
      </w:r>
    </w:p>
    <w:p w14:paraId="76C6B3B4" w14:textId="77777777" w:rsidR="00CE69C6" w:rsidRDefault="00CE69C6" w:rsidP="008731D6">
      <w:pPr>
        <w:pStyle w:val="a9"/>
        <w:spacing w:after="0" w:line="240" w:lineRule="auto"/>
        <w:ind w:left="0" w:firstLine="709"/>
        <w:jc w:val="both"/>
        <w:rPr>
          <w:rFonts w:ascii="Times New Roman" w:hAnsi="Times New Roman" w:cs="Times New Roman"/>
          <w:sz w:val="28"/>
          <w:szCs w:val="28"/>
        </w:rPr>
      </w:pPr>
    </w:p>
    <w:p w14:paraId="3FE8F26F" w14:textId="2A7B589F" w:rsidR="0007025A" w:rsidRDefault="00711D2F" w:rsidP="008731D6">
      <w:pPr>
        <w:pStyle w:val="a9"/>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5</w:t>
      </w:r>
      <w:r w:rsidRPr="0007025A">
        <w:rPr>
          <w:rFonts w:ascii="Times New Roman" w:hAnsi="Times New Roman" w:cs="Times New Roman"/>
          <w:b/>
          <w:sz w:val="28"/>
          <w:szCs w:val="28"/>
        </w:rPr>
        <w:t>.</w:t>
      </w:r>
      <w:r w:rsidRPr="0007025A">
        <w:rPr>
          <w:rFonts w:ascii="Times New Roman" w:hAnsi="Times New Roman" w:cs="Times New Roman"/>
          <w:b/>
          <w:sz w:val="28"/>
          <w:szCs w:val="28"/>
        </w:rPr>
        <w:tab/>
        <w:t xml:space="preserve">СООТНОШЕНИЕ ЧИСЛА </w:t>
      </w:r>
      <w:r>
        <w:rPr>
          <w:rFonts w:ascii="Times New Roman" w:hAnsi="Times New Roman" w:cs="Times New Roman"/>
          <w:b/>
          <w:sz w:val="28"/>
          <w:szCs w:val="28"/>
        </w:rPr>
        <w:t xml:space="preserve">РАССЛЕДОВАННЫХ В 2022 ГОДУ </w:t>
      </w:r>
      <w:r w:rsidRPr="0007025A">
        <w:rPr>
          <w:rFonts w:ascii="Times New Roman" w:hAnsi="Times New Roman" w:cs="Times New Roman"/>
          <w:b/>
          <w:sz w:val="28"/>
          <w:szCs w:val="28"/>
        </w:rPr>
        <w:t>АВАРИЙ</w:t>
      </w:r>
      <w:r>
        <w:rPr>
          <w:rFonts w:ascii="Times New Roman" w:hAnsi="Times New Roman" w:cs="Times New Roman"/>
          <w:b/>
          <w:sz w:val="28"/>
          <w:szCs w:val="28"/>
        </w:rPr>
        <w:t xml:space="preserve"> НА МОРЕ</w:t>
      </w:r>
      <w:r w:rsidRPr="0007025A">
        <w:rPr>
          <w:rFonts w:ascii="Times New Roman" w:hAnsi="Times New Roman" w:cs="Times New Roman"/>
          <w:b/>
          <w:sz w:val="28"/>
          <w:szCs w:val="28"/>
        </w:rPr>
        <w:t xml:space="preserve">, В КОТОРЫХ ВЫЯВЛЕНЫ СЛУЧАИ НЕКОМПЕТЕНТНОСТИ ИЛИ НЕПРАВИЛЬНЫХ ДЕЙСТВИЙ ЧЛЕНОВ ЭКИПАЖА И ОБЩЕГО ЧИСЛА </w:t>
      </w:r>
      <w:r>
        <w:rPr>
          <w:rFonts w:ascii="Times New Roman" w:hAnsi="Times New Roman" w:cs="Times New Roman"/>
          <w:b/>
          <w:sz w:val="28"/>
          <w:szCs w:val="28"/>
        </w:rPr>
        <w:t xml:space="preserve">РАССЛЕДОВАННЫХ </w:t>
      </w:r>
      <w:r w:rsidRPr="0007025A">
        <w:rPr>
          <w:rFonts w:ascii="Times New Roman" w:hAnsi="Times New Roman" w:cs="Times New Roman"/>
          <w:b/>
          <w:sz w:val="28"/>
          <w:szCs w:val="28"/>
        </w:rPr>
        <w:t>АВАРИЙ</w:t>
      </w:r>
      <w:r>
        <w:rPr>
          <w:rFonts w:ascii="Times New Roman" w:hAnsi="Times New Roman" w:cs="Times New Roman"/>
          <w:b/>
          <w:sz w:val="28"/>
          <w:szCs w:val="28"/>
        </w:rPr>
        <w:t xml:space="preserve"> НА МОРЕ В 2022 ГОДУ.</w:t>
      </w:r>
    </w:p>
    <w:p w14:paraId="66A9517B" w14:textId="77777777" w:rsidR="00905007" w:rsidRDefault="00905007" w:rsidP="008731D6">
      <w:pPr>
        <w:pStyle w:val="a9"/>
        <w:spacing w:after="0" w:line="240" w:lineRule="auto"/>
        <w:ind w:left="0" w:firstLine="709"/>
        <w:jc w:val="both"/>
        <w:rPr>
          <w:rFonts w:ascii="Times New Roman" w:hAnsi="Times New Roman" w:cs="Times New Roman"/>
          <w:sz w:val="28"/>
          <w:szCs w:val="28"/>
        </w:rPr>
      </w:pPr>
    </w:p>
    <w:p w14:paraId="08A7CEA1" w14:textId="22039C75" w:rsidR="0007025A" w:rsidRDefault="000627F7" w:rsidP="008731D6">
      <w:pPr>
        <w:pStyle w:val="a9"/>
        <w:spacing w:after="0" w:line="240" w:lineRule="auto"/>
        <w:ind w:left="0" w:firstLine="709"/>
        <w:jc w:val="both"/>
        <w:rPr>
          <w:rFonts w:ascii="Times New Roman" w:hAnsi="Times New Roman" w:cs="Times New Roman"/>
          <w:sz w:val="28"/>
          <w:szCs w:val="28"/>
        </w:rPr>
      </w:pPr>
      <w:r w:rsidRPr="000627F7">
        <w:rPr>
          <w:rFonts w:ascii="Times New Roman" w:hAnsi="Times New Roman" w:cs="Times New Roman"/>
          <w:sz w:val="28"/>
          <w:szCs w:val="28"/>
        </w:rPr>
        <w:t xml:space="preserve">Из </w:t>
      </w:r>
      <w:r w:rsidR="00426558">
        <w:rPr>
          <w:rFonts w:ascii="Times New Roman" w:hAnsi="Times New Roman" w:cs="Times New Roman"/>
          <w:sz w:val="28"/>
          <w:szCs w:val="28"/>
        </w:rPr>
        <w:t>3</w:t>
      </w:r>
      <w:r w:rsidR="00915EB2">
        <w:rPr>
          <w:rFonts w:ascii="Times New Roman" w:hAnsi="Times New Roman" w:cs="Times New Roman"/>
          <w:sz w:val="28"/>
          <w:szCs w:val="28"/>
        </w:rPr>
        <w:t>2</w:t>
      </w:r>
      <w:r w:rsidRPr="000627F7">
        <w:rPr>
          <w:rFonts w:ascii="Times New Roman" w:hAnsi="Times New Roman" w:cs="Times New Roman"/>
          <w:sz w:val="28"/>
          <w:szCs w:val="28"/>
        </w:rPr>
        <w:t xml:space="preserve"> аварий на море</w:t>
      </w:r>
      <w:r>
        <w:rPr>
          <w:rFonts w:ascii="Times New Roman" w:hAnsi="Times New Roman" w:cs="Times New Roman"/>
          <w:sz w:val="28"/>
          <w:szCs w:val="28"/>
        </w:rPr>
        <w:t>,</w:t>
      </w:r>
      <w:r w:rsidRPr="000627F7">
        <w:rPr>
          <w:rFonts w:ascii="Times New Roman" w:hAnsi="Times New Roman" w:cs="Times New Roman"/>
          <w:sz w:val="28"/>
          <w:szCs w:val="28"/>
        </w:rPr>
        <w:t xml:space="preserve"> расследован</w:t>
      </w:r>
      <w:r w:rsidR="00426558">
        <w:rPr>
          <w:rFonts w:ascii="Times New Roman" w:hAnsi="Times New Roman" w:cs="Times New Roman"/>
          <w:sz w:val="28"/>
          <w:szCs w:val="28"/>
        </w:rPr>
        <w:t xml:space="preserve">ие которых </w:t>
      </w:r>
      <w:r w:rsidR="00915EB2">
        <w:rPr>
          <w:rFonts w:ascii="Times New Roman" w:hAnsi="Times New Roman" w:cs="Times New Roman"/>
          <w:sz w:val="28"/>
          <w:szCs w:val="28"/>
        </w:rPr>
        <w:t>проведено в</w:t>
      </w:r>
      <w:r>
        <w:rPr>
          <w:rFonts w:ascii="Times New Roman" w:hAnsi="Times New Roman" w:cs="Times New Roman"/>
          <w:sz w:val="28"/>
          <w:szCs w:val="28"/>
        </w:rPr>
        <w:t xml:space="preserve"> 2022 год</w:t>
      </w:r>
      <w:r w:rsidR="00915EB2">
        <w:rPr>
          <w:rFonts w:ascii="Times New Roman" w:hAnsi="Times New Roman" w:cs="Times New Roman"/>
          <w:sz w:val="28"/>
          <w:szCs w:val="28"/>
        </w:rPr>
        <w:t>у</w:t>
      </w:r>
      <w:r>
        <w:rPr>
          <w:rFonts w:ascii="Times New Roman" w:hAnsi="Times New Roman" w:cs="Times New Roman"/>
          <w:sz w:val="28"/>
          <w:szCs w:val="28"/>
        </w:rPr>
        <w:t xml:space="preserve">, в </w:t>
      </w:r>
      <w:r w:rsidR="00915EB2">
        <w:rPr>
          <w:rFonts w:ascii="Times New Roman" w:hAnsi="Times New Roman" w:cs="Times New Roman"/>
          <w:sz w:val="28"/>
          <w:szCs w:val="28"/>
        </w:rPr>
        <w:t>18</w:t>
      </w:r>
      <w:r>
        <w:rPr>
          <w:rFonts w:ascii="Times New Roman" w:hAnsi="Times New Roman" w:cs="Times New Roman"/>
          <w:sz w:val="28"/>
          <w:szCs w:val="28"/>
        </w:rPr>
        <w:t xml:space="preserve"> авариях на море </w:t>
      </w:r>
      <w:r w:rsidRPr="000627F7">
        <w:rPr>
          <w:rFonts w:ascii="Times New Roman" w:hAnsi="Times New Roman" w:cs="Times New Roman"/>
          <w:sz w:val="28"/>
          <w:szCs w:val="28"/>
        </w:rPr>
        <w:t>выявлены некомпетентность или неправильные действия членов экипажа судов</w:t>
      </w:r>
      <w:r>
        <w:rPr>
          <w:rFonts w:ascii="Times New Roman" w:hAnsi="Times New Roman" w:cs="Times New Roman"/>
          <w:sz w:val="28"/>
          <w:szCs w:val="28"/>
        </w:rPr>
        <w:t>.</w:t>
      </w:r>
    </w:p>
    <w:p w14:paraId="56679139" w14:textId="77777777" w:rsidR="00711D2F" w:rsidRPr="000627F7" w:rsidRDefault="00711D2F" w:rsidP="008731D6">
      <w:pPr>
        <w:pStyle w:val="a9"/>
        <w:spacing w:after="0" w:line="240" w:lineRule="auto"/>
        <w:ind w:left="0" w:firstLine="709"/>
        <w:jc w:val="both"/>
        <w:rPr>
          <w:rFonts w:ascii="Times New Roman" w:hAnsi="Times New Roman" w:cs="Times New Roman"/>
          <w:sz w:val="28"/>
          <w:szCs w:val="28"/>
        </w:rPr>
      </w:pPr>
    </w:p>
    <w:p w14:paraId="28AE9C07" w14:textId="0DEF3242" w:rsidR="0007025A" w:rsidRDefault="00915EB2" w:rsidP="0007025A">
      <w:pPr>
        <w:pStyle w:val="a9"/>
        <w:spacing w:after="0" w:line="240" w:lineRule="auto"/>
        <w:ind w:left="0"/>
        <w:jc w:val="both"/>
        <w:rPr>
          <w:rFonts w:ascii="Times New Roman" w:hAnsi="Times New Roman" w:cs="Times New Roman"/>
          <w:b/>
          <w:sz w:val="28"/>
          <w:szCs w:val="28"/>
        </w:rPr>
      </w:pPr>
      <w:r w:rsidRPr="00DD2C2F">
        <w:rPr>
          <w:rFonts w:ascii="Times New Roman" w:eastAsia="Times New Roman" w:hAnsi="Times New Roman" w:cs="Times New Roman"/>
          <w:b/>
          <w:noProof/>
          <w:sz w:val="28"/>
          <w:szCs w:val="28"/>
          <w:lang w:eastAsia="ru-RU"/>
        </w:rPr>
        <w:lastRenderedPageBreak/>
        <w:drawing>
          <wp:inline distT="0" distB="0" distL="0" distR="0" wp14:anchorId="2C67D922" wp14:editId="5624A1FF">
            <wp:extent cx="5939625" cy="3053301"/>
            <wp:effectExtent l="0" t="0" r="23495" b="1397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C29FC0B" w14:textId="77777777" w:rsidR="00246F1C" w:rsidRDefault="00246F1C" w:rsidP="008731D6">
      <w:pPr>
        <w:pStyle w:val="a9"/>
        <w:spacing w:after="0" w:line="240" w:lineRule="auto"/>
        <w:ind w:left="0" w:firstLine="709"/>
        <w:jc w:val="both"/>
        <w:rPr>
          <w:rFonts w:ascii="Times New Roman" w:hAnsi="Times New Roman" w:cs="Times New Roman"/>
          <w:sz w:val="28"/>
          <w:szCs w:val="28"/>
        </w:rPr>
      </w:pPr>
    </w:p>
    <w:p w14:paraId="4DA49275" w14:textId="77777777" w:rsidR="0007025A" w:rsidRDefault="00592640" w:rsidP="008731D6">
      <w:pPr>
        <w:pStyle w:val="a9"/>
        <w:spacing w:after="0" w:line="240" w:lineRule="auto"/>
        <w:ind w:left="0" w:firstLine="709"/>
        <w:jc w:val="both"/>
        <w:rPr>
          <w:rFonts w:ascii="Times New Roman" w:hAnsi="Times New Roman" w:cs="Times New Roman"/>
          <w:sz w:val="28"/>
          <w:szCs w:val="28"/>
        </w:rPr>
      </w:pPr>
      <w:r w:rsidRPr="00592640">
        <w:rPr>
          <w:rFonts w:ascii="Times New Roman" w:hAnsi="Times New Roman" w:cs="Times New Roman"/>
          <w:sz w:val="28"/>
          <w:szCs w:val="28"/>
        </w:rPr>
        <w:t>Членами экипажей судов</w:t>
      </w:r>
      <w:r>
        <w:rPr>
          <w:rFonts w:ascii="Times New Roman" w:hAnsi="Times New Roman" w:cs="Times New Roman"/>
          <w:sz w:val="28"/>
          <w:szCs w:val="28"/>
        </w:rPr>
        <w:t xml:space="preserve"> нарушались</w:t>
      </w:r>
      <w:r w:rsidR="009F6301">
        <w:rPr>
          <w:rFonts w:ascii="Times New Roman" w:hAnsi="Times New Roman" w:cs="Times New Roman"/>
          <w:sz w:val="28"/>
          <w:szCs w:val="28"/>
        </w:rPr>
        <w:t xml:space="preserve"> и/или не</w:t>
      </w:r>
      <w:r w:rsidR="00305C33">
        <w:rPr>
          <w:rFonts w:ascii="Times New Roman" w:hAnsi="Times New Roman" w:cs="Times New Roman"/>
          <w:sz w:val="28"/>
          <w:szCs w:val="28"/>
        </w:rPr>
        <w:t xml:space="preserve"> </w:t>
      </w:r>
      <w:r w:rsidR="009F6301">
        <w:rPr>
          <w:rFonts w:ascii="Times New Roman" w:hAnsi="Times New Roman" w:cs="Times New Roman"/>
          <w:sz w:val="28"/>
          <w:szCs w:val="28"/>
        </w:rPr>
        <w:t>выполнялись</w:t>
      </w:r>
      <w:r>
        <w:rPr>
          <w:rFonts w:ascii="Times New Roman" w:hAnsi="Times New Roman" w:cs="Times New Roman"/>
          <w:sz w:val="28"/>
          <w:szCs w:val="28"/>
        </w:rPr>
        <w:t xml:space="preserve"> требования следующих нормативных документов</w:t>
      </w:r>
      <w:r w:rsidR="00F264EF">
        <w:rPr>
          <w:rFonts w:ascii="Times New Roman" w:hAnsi="Times New Roman" w:cs="Times New Roman"/>
          <w:sz w:val="28"/>
          <w:szCs w:val="28"/>
        </w:rPr>
        <w:t>,</w:t>
      </w:r>
      <w:r>
        <w:rPr>
          <w:rFonts w:ascii="Times New Roman" w:hAnsi="Times New Roman" w:cs="Times New Roman"/>
          <w:sz w:val="28"/>
          <w:szCs w:val="28"/>
        </w:rPr>
        <w:t xml:space="preserve"> регламентирующих безопасность плавания:</w:t>
      </w:r>
    </w:p>
    <w:p w14:paraId="3D936B25" w14:textId="77777777" w:rsidR="00F82D6F" w:rsidRPr="00F82D6F" w:rsidRDefault="00592640" w:rsidP="00592640">
      <w:pPr>
        <w:pStyle w:val="a9"/>
        <w:numPr>
          <w:ilvl w:val="0"/>
          <w:numId w:val="19"/>
        </w:numPr>
        <w:spacing w:after="0" w:line="240" w:lineRule="auto"/>
        <w:ind w:left="0" w:firstLine="709"/>
        <w:jc w:val="both"/>
        <w:rPr>
          <w:rFonts w:ascii="Times New Roman" w:hAnsi="Times New Roman" w:cs="Times New Roman"/>
          <w:sz w:val="28"/>
          <w:szCs w:val="28"/>
        </w:rPr>
      </w:pPr>
      <w:r w:rsidRPr="00592640">
        <w:rPr>
          <w:rFonts w:ascii="Times New Roman" w:hAnsi="Times New Roman" w:cs="Times New Roman"/>
          <w:sz w:val="28"/>
          <w:szCs w:val="28"/>
        </w:rPr>
        <w:t>Главы VIII Кодекса по подготовке и дипломированию моряков и несению вахты</w:t>
      </w:r>
      <w:r>
        <w:rPr>
          <w:rFonts w:ascii="Times New Roman" w:hAnsi="Times New Roman" w:cs="Times New Roman"/>
          <w:sz w:val="28"/>
          <w:szCs w:val="28"/>
        </w:rPr>
        <w:t xml:space="preserve"> в отношении</w:t>
      </w:r>
      <w:r w:rsidR="00F82D6F">
        <w:rPr>
          <w:rFonts w:ascii="Times New Roman" w:hAnsi="Times New Roman" w:cs="Times New Roman"/>
          <w:sz w:val="28"/>
          <w:szCs w:val="28"/>
        </w:rPr>
        <w:t xml:space="preserve"> </w:t>
      </w:r>
      <w:r w:rsidR="00F82D6F" w:rsidRPr="00592640">
        <w:rPr>
          <w:rFonts w:ascii="Times New Roman" w:hAnsi="Times New Roman" w:cs="Times New Roman"/>
          <w:sz w:val="28"/>
          <w:szCs w:val="28"/>
        </w:rPr>
        <w:t>обеспеч</w:t>
      </w:r>
      <w:r w:rsidR="00F82D6F">
        <w:rPr>
          <w:rFonts w:ascii="Times New Roman" w:hAnsi="Times New Roman" w:cs="Times New Roman"/>
          <w:sz w:val="28"/>
          <w:szCs w:val="28"/>
        </w:rPr>
        <w:t>ения</w:t>
      </w:r>
      <w:r w:rsidR="00F82D6F" w:rsidRPr="00592640">
        <w:rPr>
          <w:rFonts w:ascii="Times New Roman" w:hAnsi="Times New Roman" w:cs="Times New Roman"/>
          <w:sz w:val="28"/>
          <w:szCs w:val="28"/>
        </w:rPr>
        <w:t xml:space="preserve"> постоянного надлежащего наблюдения</w:t>
      </w:r>
      <w:r w:rsidR="00AD1EC8">
        <w:rPr>
          <w:rFonts w:ascii="Times New Roman" w:hAnsi="Times New Roman" w:cs="Times New Roman"/>
          <w:sz w:val="28"/>
          <w:szCs w:val="28"/>
        </w:rPr>
        <w:t xml:space="preserve"> за ГМУ, взятия и прокладки пеленгов</w:t>
      </w:r>
      <w:r w:rsidR="00F82D6F" w:rsidRPr="00592640">
        <w:rPr>
          <w:rFonts w:ascii="Times New Roman" w:hAnsi="Times New Roman" w:cs="Times New Roman"/>
          <w:sz w:val="28"/>
          <w:szCs w:val="28"/>
        </w:rPr>
        <w:t xml:space="preserve"> при стоянке судов на якоре</w:t>
      </w:r>
      <w:r w:rsidR="003270FE">
        <w:rPr>
          <w:rFonts w:ascii="Times New Roman" w:hAnsi="Times New Roman" w:cs="Times New Roman"/>
          <w:sz w:val="28"/>
          <w:szCs w:val="28"/>
        </w:rPr>
        <w:t xml:space="preserve">, учёта при управлении судном </w:t>
      </w:r>
      <w:r w:rsidR="00AD1EC8">
        <w:rPr>
          <w:rFonts w:ascii="Times New Roman" w:hAnsi="Times New Roman" w:cs="Times New Roman"/>
          <w:sz w:val="28"/>
          <w:szCs w:val="28"/>
        </w:rPr>
        <w:t>существовавших</w:t>
      </w:r>
      <w:r w:rsidR="003270FE">
        <w:rPr>
          <w:rFonts w:ascii="Times New Roman" w:hAnsi="Times New Roman" w:cs="Times New Roman"/>
          <w:sz w:val="28"/>
          <w:szCs w:val="28"/>
        </w:rPr>
        <w:t xml:space="preserve"> ГМУ</w:t>
      </w:r>
      <w:r w:rsidR="00AD1EC8">
        <w:rPr>
          <w:rFonts w:ascii="Times New Roman" w:hAnsi="Times New Roman" w:cs="Times New Roman"/>
          <w:sz w:val="28"/>
          <w:szCs w:val="28"/>
        </w:rPr>
        <w:t>.</w:t>
      </w:r>
    </w:p>
    <w:p w14:paraId="5B823FB5" w14:textId="77777777" w:rsidR="00592640" w:rsidRDefault="00F82D6F" w:rsidP="00592640">
      <w:pPr>
        <w:pStyle w:val="a9"/>
        <w:numPr>
          <w:ilvl w:val="0"/>
          <w:numId w:val="19"/>
        </w:numPr>
        <w:spacing w:after="0" w:line="240" w:lineRule="auto"/>
        <w:ind w:left="0" w:firstLine="709"/>
        <w:jc w:val="both"/>
        <w:rPr>
          <w:rFonts w:ascii="Times New Roman" w:hAnsi="Times New Roman" w:cs="Times New Roman"/>
          <w:sz w:val="28"/>
          <w:szCs w:val="28"/>
        </w:rPr>
      </w:pPr>
      <w:r w:rsidRPr="00592640">
        <w:rPr>
          <w:rFonts w:ascii="Times New Roman" w:hAnsi="Times New Roman" w:cs="Times New Roman"/>
          <w:sz w:val="28"/>
          <w:szCs w:val="28"/>
        </w:rPr>
        <w:t>Устава службы на морских судах</w:t>
      </w:r>
      <w:r w:rsidRPr="00F82D6F">
        <w:rPr>
          <w:rFonts w:ascii="Times New Roman" w:hAnsi="Times New Roman" w:cs="Times New Roman"/>
          <w:sz w:val="28"/>
          <w:szCs w:val="28"/>
        </w:rPr>
        <w:t xml:space="preserve"> в отношении </w:t>
      </w:r>
      <w:r w:rsidRPr="00592640">
        <w:rPr>
          <w:rFonts w:ascii="Times New Roman" w:hAnsi="Times New Roman" w:cs="Times New Roman"/>
          <w:sz w:val="28"/>
          <w:szCs w:val="28"/>
        </w:rPr>
        <w:t>контрол</w:t>
      </w:r>
      <w:r w:rsidRPr="00F82D6F">
        <w:rPr>
          <w:rFonts w:ascii="Times New Roman" w:hAnsi="Times New Roman" w:cs="Times New Roman"/>
          <w:sz w:val="28"/>
          <w:szCs w:val="28"/>
        </w:rPr>
        <w:t>я</w:t>
      </w:r>
      <w:r w:rsidRPr="00592640">
        <w:rPr>
          <w:rFonts w:ascii="Times New Roman" w:hAnsi="Times New Roman" w:cs="Times New Roman"/>
          <w:sz w:val="28"/>
          <w:szCs w:val="28"/>
        </w:rPr>
        <w:t xml:space="preserve"> </w:t>
      </w:r>
      <w:r>
        <w:rPr>
          <w:rFonts w:ascii="Times New Roman" w:hAnsi="Times New Roman" w:cs="Times New Roman"/>
          <w:sz w:val="28"/>
          <w:szCs w:val="28"/>
        </w:rPr>
        <w:t xml:space="preserve">за </w:t>
      </w:r>
      <w:r w:rsidRPr="00592640">
        <w:rPr>
          <w:rFonts w:ascii="Times New Roman" w:hAnsi="Times New Roman" w:cs="Times New Roman"/>
          <w:sz w:val="28"/>
          <w:szCs w:val="28"/>
        </w:rPr>
        <w:t>положение</w:t>
      </w:r>
      <w:r>
        <w:rPr>
          <w:rFonts w:ascii="Times New Roman" w:hAnsi="Times New Roman" w:cs="Times New Roman"/>
          <w:sz w:val="28"/>
          <w:szCs w:val="28"/>
        </w:rPr>
        <w:t>м</w:t>
      </w:r>
      <w:r w:rsidRPr="00592640">
        <w:rPr>
          <w:rFonts w:ascii="Times New Roman" w:hAnsi="Times New Roman" w:cs="Times New Roman"/>
          <w:sz w:val="28"/>
          <w:szCs w:val="28"/>
        </w:rPr>
        <w:t xml:space="preserve"> судна и состояние</w:t>
      </w:r>
      <w:r>
        <w:rPr>
          <w:rFonts w:ascii="Times New Roman" w:hAnsi="Times New Roman" w:cs="Times New Roman"/>
          <w:sz w:val="28"/>
          <w:szCs w:val="28"/>
        </w:rPr>
        <w:t>м</w:t>
      </w:r>
      <w:r w:rsidRPr="00592640">
        <w:rPr>
          <w:rFonts w:ascii="Times New Roman" w:hAnsi="Times New Roman" w:cs="Times New Roman"/>
          <w:sz w:val="28"/>
          <w:szCs w:val="28"/>
        </w:rPr>
        <w:t xml:space="preserve"> якорной цепи, </w:t>
      </w:r>
      <w:r>
        <w:rPr>
          <w:rFonts w:ascii="Times New Roman" w:hAnsi="Times New Roman" w:cs="Times New Roman"/>
          <w:sz w:val="28"/>
          <w:szCs w:val="28"/>
        </w:rPr>
        <w:t xml:space="preserve">наблюдением </w:t>
      </w:r>
      <w:r w:rsidRPr="00592640">
        <w:rPr>
          <w:rFonts w:ascii="Times New Roman" w:hAnsi="Times New Roman" w:cs="Times New Roman"/>
          <w:sz w:val="28"/>
          <w:szCs w:val="28"/>
        </w:rPr>
        <w:t xml:space="preserve"> за изменением погоды</w:t>
      </w:r>
      <w:r>
        <w:rPr>
          <w:rFonts w:ascii="Times New Roman" w:hAnsi="Times New Roman" w:cs="Times New Roman"/>
          <w:sz w:val="28"/>
          <w:szCs w:val="28"/>
        </w:rPr>
        <w:t>.</w:t>
      </w:r>
    </w:p>
    <w:p w14:paraId="2ED2F7B8" w14:textId="77777777" w:rsidR="00F82D6F" w:rsidRDefault="00F82D6F" w:rsidP="00592640">
      <w:pPr>
        <w:pStyle w:val="a9"/>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Правил ведения судового журнала в отношении записей отражающих контроль места судна на якоре</w:t>
      </w:r>
      <w:r w:rsidR="00F264EF">
        <w:rPr>
          <w:rFonts w:ascii="Times New Roman" w:hAnsi="Times New Roman" w:cs="Times New Roman"/>
          <w:sz w:val="28"/>
          <w:szCs w:val="28"/>
        </w:rPr>
        <w:t xml:space="preserve"> и изменения </w:t>
      </w:r>
      <w:r w:rsidR="001468AF">
        <w:rPr>
          <w:rFonts w:ascii="Times New Roman" w:hAnsi="Times New Roman" w:cs="Times New Roman"/>
          <w:sz w:val="28"/>
          <w:szCs w:val="28"/>
        </w:rPr>
        <w:t>ГМУ</w:t>
      </w:r>
      <w:r>
        <w:rPr>
          <w:rFonts w:ascii="Times New Roman" w:hAnsi="Times New Roman" w:cs="Times New Roman"/>
          <w:sz w:val="28"/>
          <w:szCs w:val="28"/>
        </w:rPr>
        <w:t>.</w:t>
      </w:r>
    </w:p>
    <w:p w14:paraId="6E761612" w14:textId="77777777" w:rsidR="00F82D6F" w:rsidRDefault="00F82D6F" w:rsidP="00592640">
      <w:pPr>
        <w:pStyle w:val="a9"/>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Технического регламента о безопасности объектов </w:t>
      </w:r>
      <w:r w:rsidR="00F264EF">
        <w:rPr>
          <w:rFonts w:ascii="Times New Roman" w:hAnsi="Times New Roman" w:cs="Times New Roman"/>
          <w:sz w:val="28"/>
          <w:szCs w:val="28"/>
        </w:rPr>
        <w:t>морского</w:t>
      </w:r>
      <w:r>
        <w:rPr>
          <w:rFonts w:ascii="Times New Roman" w:hAnsi="Times New Roman" w:cs="Times New Roman"/>
          <w:sz w:val="28"/>
          <w:szCs w:val="28"/>
        </w:rPr>
        <w:t xml:space="preserve"> транспорта в отношении </w:t>
      </w:r>
      <w:r w:rsidR="00F264EF">
        <w:rPr>
          <w:rFonts w:ascii="Times New Roman" w:hAnsi="Times New Roman" w:cs="Times New Roman"/>
          <w:sz w:val="28"/>
          <w:szCs w:val="28"/>
        </w:rPr>
        <w:t>ухода в безопасное место при получении информации об ухудшении погоды</w:t>
      </w:r>
    </w:p>
    <w:p w14:paraId="4339B4A3" w14:textId="77777777" w:rsidR="00F264EF" w:rsidRPr="009F6301" w:rsidRDefault="00F264EF" w:rsidP="00F264EF">
      <w:pPr>
        <w:pStyle w:val="a9"/>
        <w:widowControl w:val="0"/>
        <w:numPr>
          <w:ilvl w:val="0"/>
          <w:numId w:val="19"/>
        </w:numPr>
        <w:autoSpaceDE w:val="0"/>
        <w:autoSpaceDN w:val="0"/>
        <w:adjustRightInd w:val="0"/>
        <w:spacing w:after="0" w:line="240" w:lineRule="auto"/>
        <w:ind w:left="0" w:firstLine="851"/>
        <w:jc w:val="both"/>
        <w:rPr>
          <w:rFonts w:ascii="Times New Roman" w:eastAsia="Times New Roman" w:hAnsi="Times New Roman" w:cs="Times New Roman"/>
          <w:sz w:val="20"/>
          <w:szCs w:val="20"/>
          <w:lang w:eastAsia="ru-RU"/>
        </w:rPr>
      </w:pPr>
      <w:r w:rsidRPr="00592640">
        <w:rPr>
          <w:rFonts w:ascii="Times New Roman" w:hAnsi="Times New Roman" w:cs="Times New Roman"/>
          <w:sz w:val="28"/>
          <w:szCs w:val="28"/>
        </w:rPr>
        <w:t>Общих правил плавания и стоянки судов в морских портах Российской Федерации и на подходах к ним</w:t>
      </w:r>
      <w:r w:rsidRPr="00AD1EC8">
        <w:rPr>
          <w:rFonts w:ascii="Times New Roman" w:hAnsi="Times New Roman" w:cs="Times New Roman"/>
          <w:sz w:val="28"/>
          <w:szCs w:val="28"/>
        </w:rPr>
        <w:t xml:space="preserve"> в отношении способа швартовки судна, который </w:t>
      </w:r>
      <w:r w:rsidRPr="00592640">
        <w:rPr>
          <w:rFonts w:ascii="Times New Roman" w:hAnsi="Times New Roman" w:cs="Times New Roman"/>
          <w:sz w:val="28"/>
          <w:szCs w:val="28"/>
        </w:rPr>
        <w:t>не позвол</w:t>
      </w:r>
      <w:r w:rsidRPr="00AD1EC8">
        <w:rPr>
          <w:rFonts w:ascii="Times New Roman" w:hAnsi="Times New Roman" w:cs="Times New Roman"/>
          <w:sz w:val="28"/>
          <w:szCs w:val="28"/>
        </w:rPr>
        <w:t>ил</w:t>
      </w:r>
      <w:r w:rsidRPr="00592640">
        <w:rPr>
          <w:rFonts w:ascii="Times New Roman" w:hAnsi="Times New Roman" w:cs="Times New Roman"/>
          <w:sz w:val="28"/>
          <w:szCs w:val="28"/>
        </w:rPr>
        <w:t xml:space="preserve"> избежать перемещения судна </w:t>
      </w:r>
      <w:r w:rsidRPr="00AD1EC8">
        <w:rPr>
          <w:rFonts w:ascii="Times New Roman" w:hAnsi="Times New Roman" w:cs="Times New Roman"/>
          <w:sz w:val="28"/>
          <w:szCs w:val="28"/>
        </w:rPr>
        <w:t xml:space="preserve">у причала </w:t>
      </w:r>
      <w:r w:rsidRPr="00592640">
        <w:rPr>
          <w:rFonts w:ascii="Times New Roman" w:hAnsi="Times New Roman" w:cs="Times New Roman"/>
          <w:sz w:val="28"/>
          <w:szCs w:val="28"/>
        </w:rPr>
        <w:t>под воздействием ветра, течения и волнения</w:t>
      </w:r>
      <w:r w:rsidRPr="00AD1EC8">
        <w:rPr>
          <w:rFonts w:ascii="Times New Roman" w:hAnsi="Times New Roman" w:cs="Times New Roman"/>
          <w:sz w:val="28"/>
          <w:szCs w:val="28"/>
        </w:rPr>
        <w:t>, а также организации несения вахты на судне.</w:t>
      </w:r>
    </w:p>
    <w:p w14:paraId="17D3B40C" w14:textId="77777777" w:rsidR="009F6301" w:rsidRDefault="009F6301" w:rsidP="00F264EF">
      <w:pPr>
        <w:pStyle w:val="a9"/>
        <w:widowControl w:val="0"/>
        <w:numPr>
          <w:ilvl w:val="0"/>
          <w:numId w:val="19"/>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9F6301">
        <w:rPr>
          <w:rFonts w:ascii="Times New Roman" w:eastAsia="Times New Roman" w:hAnsi="Times New Roman" w:cs="Times New Roman"/>
          <w:sz w:val="28"/>
          <w:szCs w:val="28"/>
          <w:lang w:eastAsia="ru-RU"/>
        </w:rPr>
        <w:t>Международных правил</w:t>
      </w:r>
      <w:r>
        <w:rPr>
          <w:rFonts w:ascii="Times New Roman" w:eastAsia="Times New Roman" w:hAnsi="Times New Roman" w:cs="Times New Roman"/>
          <w:sz w:val="28"/>
          <w:szCs w:val="28"/>
          <w:lang w:eastAsia="ru-RU"/>
        </w:rPr>
        <w:t xml:space="preserve"> пред</w:t>
      </w:r>
      <w:r w:rsidR="00305C33">
        <w:rPr>
          <w:rFonts w:ascii="Times New Roman" w:eastAsia="Times New Roman" w:hAnsi="Times New Roman" w:cs="Times New Roman"/>
          <w:sz w:val="28"/>
          <w:szCs w:val="28"/>
          <w:lang w:eastAsia="ru-RU"/>
        </w:rPr>
        <w:t>упрежд</w:t>
      </w:r>
      <w:r>
        <w:rPr>
          <w:rFonts w:ascii="Times New Roman" w:eastAsia="Times New Roman" w:hAnsi="Times New Roman" w:cs="Times New Roman"/>
          <w:sz w:val="28"/>
          <w:szCs w:val="28"/>
          <w:lang w:eastAsia="ru-RU"/>
        </w:rPr>
        <w:t>ения столкновений судов в  море</w:t>
      </w:r>
      <w:r w:rsidR="00305C33">
        <w:rPr>
          <w:rFonts w:ascii="Times New Roman" w:eastAsia="Times New Roman" w:hAnsi="Times New Roman" w:cs="Times New Roman"/>
          <w:sz w:val="28"/>
          <w:szCs w:val="28"/>
          <w:lang w:eastAsia="ru-RU"/>
        </w:rPr>
        <w:t>.</w:t>
      </w:r>
    </w:p>
    <w:p w14:paraId="2FAEFA3D" w14:textId="55DFCB10" w:rsidR="00305C33" w:rsidRDefault="00305C33" w:rsidP="00F264EF">
      <w:pPr>
        <w:pStyle w:val="a9"/>
        <w:widowControl w:val="0"/>
        <w:numPr>
          <w:ilvl w:val="0"/>
          <w:numId w:val="19"/>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Обязательных постановлений </w:t>
      </w:r>
      <w:r w:rsidR="00F974CA">
        <w:rPr>
          <w:rFonts w:ascii="Times New Roman" w:eastAsia="Times New Roman" w:hAnsi="Times New Roman" w:cs="Times New Roman"/>
          <w:sz w:val="28"/>
          <w:szCs w:val="28"/>
          <w:lang w:eastAsia="ru-RU"/>
        </w:rPr>
        <w:t xml:space="preserve">в </w:t>
      </w:r>
      <w:r w:rsidRPr="00FE5F22">
        <w:rPr>
          <w:rFonts w:ascii="Times New Roman" w:eastAsia="Times New Roman" w:hAnsi="Times New Roman" w:cs="Times New Roman"/>
          <w:color w:val="000000" w:themeColor="text1"/>
          <w:sz w:val="28"/>
          <w:szCs w:val="28"/>
          <w:lang w:eastAsia="ru-RU"/>
        </w:rPr>
        <w:t>морски</w:t>
      </w:r>
      <w:r w:rsidR="00F974CA" w:rsidRPr="00FE5F22">
        <w:rPr>
          <w:rFonts w:ascii="Times New Roman" w:eastAsia="Times New Roman" w:hAnsi="Times New Roman" w:cs="Times New Roman"/>
          <w:color w:val="000000" w:themeColor="text1"/>
          <w:sz w:val="28"/>
          <w:szCs w:val="28"/>
          <w:lang w:eastAsia="ru-RU"/>
        </w:rPr>
        <w:t>х</w:t>
      </w:r>
      <w:r w:rsidRPr="00FE5F22">
        <w:rPr>
          <w:rFonts w:ascii="Times New Roman" w:eastAsia="Times New Roman" w:hAnsi="Times New Roman" w:cs="Times New Roman"/>
          <w:color w:val="000000" w:themeColor="text1"/>
          <w:sz w:val="28"/>
          <w:szCs w:val="28"/>
          <w:lang w:eastAsia="ru-RU"/>
        </w:rPr>
        <w:t xml:space="preserve"> порта</w:t>
      </w:r>
      <w:r w:rsidR="00F974CA" w:rsidRPr="00FE5F22">
        <w:rPr>
          <w:rFonts w:ascii="Times New Roman" w:eastAsia="Times New Roman" w:hAnsi="Times New Roman" w:cs="Times New Roman"/>
          <w:color w:val="000000" w:themeColor="text1"/>
          <w:sz w:val="28"/>
          <w:szCs w:val="28"/>
          <w:lang w:eastAsia="ru-RU"/>
        </w:rPr>
        <w:t>х</w:t>
      </w:r>
      <w:r w:rsidRPr="00FE5F22">
        <w:rPr>
          <w:rFonts w:ascii="Times New Roman" w:eastAsia="Times New Roman" w:hAnsi="Times New Roman" w:cs="Times New Roman"/>
          <w:color w:val="000000" w:themeColor="text1"/>
          <w:sz w:val="28"/>
          <w:szCs w:val="28"/>
          <w:lang w:eastAsia="ru-RU"/>
        </w:rPr>
        <w:t>.</w:t>
      </w:r>
    </w:p>
    <w:p w14:paraId="66C2D3BE" w14:textId="77777777" w:rsidR="00305C33" w:rsidRPr="009F6301" w:rsidRDefault="00305C33" w:rsidP="00F264EF">
      <w:pPr>
        <w:pStyle w:val="a9"/>
        <w:widowControl w:val="0"/>
        <w:numPr>
          <w:ilvl w:val="0"/>
          <w:numId w:val="19"/>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Положения о морских лоцманах.</w:t>
      </w:r>
    </w:p>
    <w:p w14:paraId="121A8B69" w14:textId="7F100DEB" w:rsidR="0026600D" w:rsidRPr="00711D2F" w:rsidRDefault="00711D2F" w:rsidP="003F7B42">
      <w:pPr>
        <w:pageBreakBefore/>
        <w:spacing w:after="0" w:line="240" w:lineRule="auto"/>
        <w:jc w:val="center"/>
        <w:rPr>
          <w:rFonts w:ascii="Times New Roman" w:hAnsi="Times New Roman" w:cs="Times New Roman"/>
          <w:b/>
          <w:sz w:val="28"/>
          <w:szCs w:val="28"/>
        </w:rPr>
      </w:pPr>
      <w:r w:rsidRPr="00711D2F">
        <w:rPr>
          <w:rFonts w:ascii="Times New Roman" w:hAnsi="Times New Roman" w:cs="Times New Roman"/>
          <w:b/>
          <w:sz w:val="28"/>
          <w:szCs w:val="28"/>
        </w:rPr>
        <w:lastRenderedPageBreak/>
        <w:t>ЧАСТЬ 2</w:t>
      </w:r>
      <w:r>
        <w:rPr>
          <w:rFonts w:ascii="Times New Roman" w:hAnsi="Times New Roman" w:cs="Times New Roman"/>
          <w:b/>
          <w:sz w:val="28"/>
          <w:szCs w:val="28"/>
        </w:rPr>
        <w:t>.</w:t>
      </w:r>
      <w:r w:rsidRPr="00711D2F">
        <w:rPr>
          <w:rFonts w:ascii="Times New Roman" w:hAnsi="Times New Roman" w:cs="Times New Roman"/>
          <w:b/>
          <w:sz w:val="28"/>
          <w:szCs w:val="28"/>
        </w:rPr>
        <w:t xml:space="preserve"> АВАРИЙНОСТЬ НА МОРЕ С СУДАМИ РЫБОПРОМЫСЛОВОГО ФЛОТА*</w:t>
      </w:r>
    </w:p>
    <w:p w14:paraId="1F62F5BE" w14:textId="77777777" w:rsidR="00AD2DCA" w:rsidRDefault="00AD2DCA" w:rsidP="00DD2C2F">
      <w:pPr>
        <w:spacing w:after="0" w:line="240" w:lineRule="auto"/>
        <w:ind w:firstLine="709"/>
        <w:jc w:val="both"/>
        <w:rPr>
          <w:rFonts w:ascii="Times New Roman" w:eastAsia="Times New Roman" w:hAnsi="Times New Roman" w:cs="Times New Roman"/>
          <w:b/>
          <w:sz w:val="28"/>
          <w:lang w:eastAsia="ru-RU"/>
        </w:rPr>
      </w:pPr>
    </w:p>
    <w:p w14:paraId="327A2F26" w14:textId="75CFF474" w:rsidR="00E21178" w:rsidRPr="008D27A9" w:rsidRDefault="00711D2F" w:rsidP="00711D2F">
      <w:pPr>
        <w:pStyle w:val="a9"/>
        <w:numPr>
          <w:ilvl w:val="0"/>
          <w:numId w:val="16"/>
        </w:numPr>
        <w:spacing w:after="0" w:line="240" w:lineRule="auto"/>
        <w:ind w:left="0" w:firstLine="709"/>
        <w:jc w:val="both"/>
        <w:rPr>
          <w:rFonts w:ascii="Times New Roman" w:eastAsia="Times New Roman" w:hAnsi="Times New Roman" w:cs="Times New Roman"/>
          <w:b/>
          <w:sz w:val="28"/>
          <w:lang w:eastAsia="ru-RU"/>
        </w:rPr>
      </w:pPr>
      <w:r w:rsidRPr="008D27A9">
        <w:rPr>
          <w:rFonts w:ascii="Times New Roman" w:eastAsia="Times New Roman" w:hAnsi="Times New Roman" w:cs="Times New Roman"/>
          <w:b/>
          <w:sz w:val="28"/>
          <w:lang w:eastAsia="ru-RU"/>
        </w:rPr>
        <w:t>СТАТИСТИЧЕСКИЕ ДАННЫЕ ОБ АВАРИЯХ</w:t>
      </w:r>
    </w:p>
    <w:p w14:paraId="146F9654" w14:textId="77777777" w:rsidR="00E21178" w:rsidRDefault="00E21178" w:rsidP="00DD2C2F">
      <w:pPr>
        <w:spacing w:after="0" w:line="240" w:lineRule="auto"/>
        <w:ind w:firstLine="709"/>
        <w:jc w:val="both"/>
        <w:rPr>
          <w:rFonts w:ascii="Times New Roman" w:eastAsia="Times New Roman" w:hAnsi="Times New Roman" w:cs="Times New Roman"/>
          <w:b/>
          <w:sz w:val="28"/>
          <w:lang w:eastAsia="ru-RU"/>
        </w:rPr>
      </w:pPr>
    </w:p>
    <w:tbl>
      <w:tblPr>
        <w:tblW w:w="0" w:type="auto"/>
        <w:jc w:val="center"/>
        <w:tblCellMar>
          <w:left w:w="10" w:type="dxa"/>
          <w:right w:w="10" w:type="dxa"/>
        </w:tblCellMar>
        <w:tblLook w:val="04A0" w:firstRow="1" w:lastRow="0" w:firstColumn="1" w:lastColumn="0" w:noHBand="0" w:noVBand="1"/>
      </w:tblPr>
      <w:tblGrid>
        <w:gridCol w:w="5442"/>
        <w:gridCol w:w="1984"/>
        <w:gridCol w:w="2038"/>
      </w:tblGrid>
      <w:tr w:rsidR="00EE4164" w:rsidRPr="00DD2C2F" w14:paraId="77ABD471" w14:textId="77777777" w:rsidTr="005A5DCC">
        <w:trPr>
          <w:jc w:val="center"/>
        </w:trPr>
        <w:tc>
          <w:tcPr>
            <w:tcW w:w="544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7E6DFF9" w14:textId="77777777" w:rsidR="00EE4164" w:rsidRPr="00DD2C2F" w:rsidRDefault="00EE4164" w:rsidP="00E1402A">
            <w:pPr>
              <w:spacing w:after="0" w:line="240" w:lineRule="auto"/>
              <w:jc w:val="center"/>
              <w:rPr>
                <w:rFonts w:ascii="Calibri" w:eastAsia="Times New Roman" w:hAnsi="Calibri" w:cs="Times New Roman"/>
                <w:lang w:eastAsia="ru-RU"/>
              </w:rPr>
            </w:pPr>
            <w:r w:rsidRPr="00DD2C2F">
              <w:rPr>
                <w:rFonts w:ascii="Times New Roman" w:eastAsia="Times New Roman" w:hAnsi="Times New Roman" w:cs="Times New Roman"/>
                <w:b/>
                <w:sz w:val="26"/>
                <w:lang w:eastAsia="ru-RU"/>
              </w:rPr>
              <w:t>Виды АС</w:t>
            </w:r>
            <w:r>
              <w:rPr>
                <w:rFonts w:ascii="Times New Roman" w:eastAsia="Times New Roman" w:hAnsi="Times New Roman" w:cs="Times New Roman"/>
                <w:b/>
                <w:sz w:val="26"/>
                <w:lang w:eastAsia="ru-RU"/>
              </w:rPr>
              <w:t xml:space="preserve"> </w:t>
            </w:r>
          </w:p>
        </w:tc>
        <w:tc>
          <w:tcPr>
            <w:tcW w:w="40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2B0390" w14:textId="77777777" w:rsidR="00EE4164" w:rsidRDefault="00EE4164" w:rsidP="00E1402A">
            <w:pPr>
              <w:spacing w:after="0" w:line="240" w:lineRule="auto"/>
              <w:jc w:val="center"/>
              <w:rPr>
                <w:rFonts w:ascii="Times New Roman" w:eastAsia="Times New Roman" w:hAnsi="Times New Roman" w:cs="Times New Roman"/>
                <w:b/>
                <w:sz w:val="26"/>
                <w:lang w:eastAsia="ru-RU"/>
              </w:rPr>
            </w:pPr>
            <w:r>
              <w:rPr>
                <w:rFonts w:ascii="Times New Roman" w:eastAsia="Times New Roman" w:hAnsi="Times New Roman" w:cs="Times New Roman"/>
                <w:b/>
                <w:sz w:val="26"/>
                <w:lang w:eastAsia="ru-RU"/>
              </w:rPr>
              <w:t xml:space="preserve">Количество </w:t>
            </w:r>
          </w:p>
          <w:p w14:paraId="00347652" w14:textId="77777777" w:rsidR="00EE4164" w:rsidRPr="00DD2C2F" w:rsidRDefault="00EE4164" w:rsidP="00E1402A">
            <w:pPr>
              <w:spacing w:after="0" w:line="240" w:lineRule="auto"/>
              <w:jc w:val="center"/>
              <w:rPr>
                <w:rFonts w:ascii="Calibri" w:eastAsia="Times New Roman" w:hAnsi="Calibri" w:cs="Times New Roman"/>
                <w:lang w:eastAsia="ru-RU"/>
              </w:rPr>
            </w:pPr>
            <w:r w:rsidRPr="00250D6A">
              <w:rPr>
                <w:rFonts w:ascii="Times New Roman" w:eastAsia="Times New Roman" w:hAnsi="Times New Roman" w:cs="Times New Roman"/>
                <w:sz w:val="26"/>
                <w:lang w:eastAsia="ru-RU"/>
              </w:rPr>
              <w:t>(авария/очень серьёзная авария)</w:t>
            </w:r>
          </w:p>
        </w:tc>
      </w:tr>
      <w:tr w:rsidR="00EE4164" w:rsidRPr="00DD2C2F" w14:paraId="2B43F389" w14:textId="77777777" w:rsidTr="005A5DCC">
        <w:trPr>
          <w:jc w:val="center"/>
        </w:trPr>
        <w:tc>
          <w:tcPr>
            <w:tcW w:w="544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01FD26" w14:textId="77777777" w:rsidR="00EE4164" w:rsidRPr="00DD2C2F" w:rsidRDefault="00EE4164" w:rsidP="00E1402A">
            <w:pPr>
              <w:spacing w:after="0" w:line="240" w:lineRule="auto"/>
              <w:jc w:val="center"/>
              <w:rPr>
                <w:rFonts w:ascii="Times New Roman" w:eastAsia="Times New Roman" w:hAnsi="Times New Roman" w:cs="Times New Roman"/>
                <w:b/>
                <w:sz w:val="26"/>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5953AC" w14:textId="5940DCCE" w:rsidR="00EE4164" w:rsidRPr="00DD2C2F" w:rsidRDefault="00BD4E8A" w:rsidP="00BD4E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2021</w:t>
            </w:r>
            <w:r w:rsidR="00F8359B">
              <w:rPr>
                <w:rFonts w:ascii="Times New Roman" w:eastAsia="Times New Roman" w:hAnsi="Times New Roman" w:cs="Times New Roman"/>
                <w:b/>
                <w:lang w:eastAsia="ru-RU"/>
              </w:rPr>
              <w:t xml:space="preserve"> год</w:t>
            </w:r>
          </w:p>
        </w:tc>
        <w:tc>
          <w:tcPr>
            <w:tcW w:w="2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EBE885" w14:textId="2863ACD8" w:rsidR="00EE4164" w:rsidRPr="00DD2C2F" w:rsidRDefault="00EE4164" w:rsidP="00BD4E8A">
            <w:pPr>
              <w:spacing w:after="0" w:line="240" w:lineRule="auto"/>
              <w:jc w:val="center"/>
              <w:rPr>
                <w:rFonts w:ascii="Times New Roman" w:eastAsia="Times New Roman" w:hAnsi="Times New Roman" w:cs="Times New Roman"/>
                <w:b/>
                <w:lang w:eastAsia="ru-RU"/>
              </w:rPr>
            </w:pPr>
            <w:r w:rsidRPr="00DD2C2F">
              <w:rPr>
                <w:rFonts w:ascii="Times New Roman" w:eastAsia="Times New Roman" w:hAnsi="Times New Roman" w:cs="Times New Roman"/>
                <w:b/>
                <w:lang w:eastAsia="ru-RU"/>
              </w:rPr>
              <w:t>202</w:t>
            </w:r>
            <w:r>
              <w:rPr>
                <w:rFonts w:ascii="Times New Roman" w:eastAsia="Times New Roman" w:hAnsi="Times New Roman" w:cs="Times New Roman"/>
                <w:b/>
                <w:lang w:eastAsia="ru-RU"/>
              </w:rPr>
              <w:t>2</w:t>
            </w:r>
            <w:r w:rsidR="00F8359B">
              <w:rPr>
                <w:rFonts w:ascii="Times New Roman" w:eastAsia="Times New Roman" w:hAnsi="Times New Roman" w:cs="Times New Roman"/>
                <w:b/>
                <w:lang w:eastAsia="ru-RU"/>
              </w:rPr>
              <w:t xml:space="preserve"> год</w:t>
            </w:r>
          </w:p>
        </w:tc>
      </w:tr>
      <w:tr w:rsidR="00EE4164" w:rsidRPr="00DD2C2F" w14:paraId="01D473C8" w14:textId="77777777" w:rsidTr="005A5DCC">
        <w:trPr>
          <w:jc w:val="center"/>
        </w:trPr>
        <w:tc>
          <w:tcPr>
            <w:tcW w:w="544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tcPr>
          <w:p w14:paraId="68E2919A" w14:textId="77777777" w:rsidR="00EE4164" w:rsidRDefault="00472245" w:rsidP="00472245">
            <w:pPr>
              <w:pStyle w:val="a9"/>
              <w:spacing w:after="0" w:line="240" w:lineRule="auto"/>
              <w:ind w:left="0"/>
              <w:rPr>
                <w:rFonts w:ascii="Times New Roman" w:eastAsia="Times New Roman" w:hAnsi="Times New Roman" w:cs="Times New Roman"/>
                <w:sz w:val="26"/>
                <w:lang w:eastAsia="ru-RU"/>
              </w:rPr>
            </w:pPr>
            <w:r>
              <w:rPr>
                <w:rFonts w:ascii="Times New Roman" w:eastAsia="Times New Roman" w:hAnsi="Times New Roman" w:cs="Times New Roman"/>
                <w:b/>
                <w:sz w:val="26"/>
                <w:lang w:eastAsia="ru-RU"/>
              </w:rPr>
              <w:t xml:space="preserve">1. </w:t>
            </w:r>
            <w:r w:rsidR="00EE4164" w:rsidRPr="001E4AC9">
              <w:rPr>
                <w:rFonts w:ascii="Times New Roman" w:eastAsia="Times New Roman" w:hAnsi="Times New Roman" w:cs="Times New Roman"/>
                <w:b/>
                <w:sz w:val="26"/>
                <w:lang w:eastAsia="ru-RU"/>
              </w:rPr>
              <w:t>Навигационные</w:t>
            </w:r>
            <w:r w:rsidR="00EE4164">
              <w:rPr>
                <w:rFonts w:ascii="Times New Roman" w:eastAsia="Times New Roman" w:hAnsi="Times New Roman" w:cs="Times New Roman"/>
                <w:b/>
                <w:sz w:val="26"/>
                <w:lang w:eastAsia="ru-RU"/>
              </w:rPr>
              <w:t>,</w:t>
            </w:r>
            <w:r w:rsidR="00EE4164" w:rsidRPr="001E4AC9">
              <w:rPr>
                <w:rFonts w:ascii="Times New Roman" w:eastAsia="Times New Roman" w:hAnsi="Times New Roman" w:cs="Times New Roman"/>
                <w:sz w:val="26"/>
                <w:lang w:eastAsia="ru-RU"/>
              </w:rPr>
              <w:t xml:space="preserve"> всего:</w:t>
            </w:r>
          </w:p>
          <w:p w14:paraId="56F8C20C" w14:textId="77777777" w:rsidR="00EE305E" w:rsidRPr="001E4AC9" w:rsidRDefault="00EE305E" w:rsidP="00472245">
            <w:pPr>
              <w:pStyle w:val="a9"/>
              <w:spacing w:after="0" w:line="240" w:lineRule="auto"/>
              <w:ind w:left="0"/>
              <w:rPr>
                <w:rFonts w:ascii="Calibri" w:eastAsia="Times New Roman" w:hAnsi="Calibri" w:cs="Times New Roman"/>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vAlign w:val="center"/>
          </w:tcPr>
          <w:p w14:paraId="20391EED" w14:textId="5B3EC245" w:rsidR="00EE4164" w:rsidRPr="00776E05" w:rsidRDefault="00F8359B" w:rsidP="00E1402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tc>
        <w:tc>
          <w:tcPr>
            <w:tcW w:w="203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vAlign w:val="center"/>
          </w:tcPr>
          <w:p w14:paraId="4A643866" w14:textId="69114088" w:rsidR="00EE4164" w:rsidRPr="00776E05" w:rsidRDefault="00F70BB7" w:rsidP="00E1402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tc>
      </w:tr>
      <w:tr w:rsidR="00EE4164" w:rsidRPr="00DD2C2F" w14:paraId="712152E5" w14:textId="77777777" w:rsidTr="005A5DCC">
        <w:trPr>
          <w:jc w:val="center"/>
        </w:trPr>
        <w:tc>
          <w:tcPr>
            <w:tcW w:w="5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6A6126" w14:textId="77777777" w:rsidR="00EE4164" w:rsidRPr="00DD2C2F" w:rsidRDefault="00EE4164" w:rsidP="00E1402A">
            <w:pPr>
              <w:spacing w:after="0" w:line="240" w:lineRule="auto"/>
              <w:rPr>
                <w:rFonts w:ascii="Calibri" w:eastAsia="Times New Roman" w:hAnsi="Calibri" w:cs="Times New Roman"/>
                <w:lang w:eastAsia="ru-RU"/>
              </w:rPr>
            </w:pPr>
            <w:r w:rsidRPr="00DD2C2F">
              <w:rPr>
                <w:rFonts w:ascii="Times New Roman" w:eastAsia="Times New Roman" w:hAnsi="Times New Roman" w:cs="Times New Roman"/>
                <w:sz w:val="26"/>
                <w:lang w:eastAsia="ru-RU"/>
              </w:rPr>
              <w:t>навал</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1DD010" w14:textId="77777777" w:rsidR="00EE4164" w:rsidRPr="000C3C01" w:rsidRDefault="00B913EC" w:rsidP="00E140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C3DDD1" w14:textId="77777777" w:rsidR="00EE4164" w:rsidRPr="000C3C01" w:rsidRDefault="00C22A95" w:rsidP="00E140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E4164" w:rsidRPr="00DD2C2F" w14:paraId="75B00FB5" w14:textId="77777777" w:rsidTr="005A5DCC">
        <w:trPr>
          <w:jc w:val="center"/>
        </w:trPr>
        <w:tc>
          <w:tcPr>
            <w:tcW w:w="5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760F55" w14:textId="77777777" w:rsidR="00EE4164" w:rsidRPr="00DD2C2F" w:rsidRDefault="00EE4164" w:rsidP="00E1402A">
            <w:pPr>
              <w:spacing w:after="0" w:line="240" w:lineRule="auto"/>
              <w:rPr>
                <w:rFonts w:ascii="Calibri" w:eastAsia="Times New Roman" w:hAnsi="Calibri" w:cs="Times New Roman"/>
                <w:lang w:eastAsia="ru-RU"/>
              </w:rPr>
            </w:pPr>
            <w:r w:rsidRPr="00DD2C2F">
              <w:rPr>
                <w:rFonts w:ascii="Times New Roman" w:eastAsia="Times New Roman" w:hAnsi="Times New Roman" w:cs="Times New Roman"/>
                <w:sz w:val="26"/>
                <w:lang w:eastAsia="ru-RU"/>
              </w:rPr>
              <w:t xml:space="preserve">столкновение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36F856" w14:textId="77777777" w:rsidR="00EE4164" w:rsidRPr="000C3C01" w:rsidRDefault="00B913EC" w:rsidP="00E140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E1C785" w14:textId="77777777" w:rsidR="00EE4164" w:rsidRPr="000C3C01" w:rsidRDefault="00C22A95" w:rsidP="00E140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EE4164" w:rsidRPr="00DD2C2F" w14:paraId="14E53754" w14:textId="77777777" w:rsidTr="005A5DCC">
        <w:trPr>
          <w:jc w:val="center"/>
        </w:trPr>
        <w:tc>
          <w:tcPr>
            <w:tcW w:w="5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577D26" w14:textId="77777777" w:rsidR="00EE4164" w:rsidRPr="00DD2C2F" w:rsidRDefault="00EE4164" w:rsidP="00E1402A">
            <w:pPr>
              <w:spacing w:after="0" w:line="240" w:lineRule="auto"/>
              <w:rPr>
                <w:rFonts w:ascii="Times New Roman" w:eastAsia="Times New Roman" w:hAnsi="Times New Roman" w:cs="Times New Roman"/>
                <w:sz w:val="26"/>
                <w:lang w:eastAsia="ru-RU"/>
              </w:rPr>
            </w:pPr>
            <w:r w:rsidRPr="00DD2C2F">
              <w:rPr>
                <w:rFonts w:ascii="Times New Roman" w:eastAsia="Times New Roman" w:hAnsi="Times New Roman" w:cs="Times New Roman"/>
                <w:sz w:val="26"/>
                <w:lang w:eastAsia="ru-RU"/>
              </w:rPr>
              <w:t>посадка на мель</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69184E" w14:textId="56EC2158" w:rsidR="00EE4164" w:rsidRPr="000C3C01" w:rsidRDefault="00993AAB" w:rsidP="00C47D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D67221" w14:textId="40765A53" w:rsidR="00EE4164" w:rsidRPr="000C3C01" w:rsidRDefault="00900A8A" w:rsidP="00E140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E4164" w:rsidRPr="00DD2C2F" w14:paraId="712E6027" w14:textId="77777777" w:rsidTr="005A5DCC">
        <w:trPr>
          <w:jc w:val="center"/>
        </w:trPr>
        <w:tc>
          <w:tcPr>
            <w:tcW w:w="5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88551A" w14:textId="77777777" w:rsidR="00EE4164" w:rsidRPr="00DD2C2F" w:rsidRDefault="00EE4164" w:rsidP="00E1402A">
            <w:pPr>
              <w:spacing w:after="0" w:line="240" w:lineRule="auto"/>
              <w:rPr>
                <w:rFonts w:ascii="Times New Roman" w:eastAsia="Times New Roman" w:hAnsi="Times New Roman" w:cs="Times New Roman"/>
                <w:sz w:val="26"/>
                <w:lang w:eastAsia="ru-RU"/>
              </w:rPr>
            </w:pPr>
            <w:r w:rsidRPr="00DD2C2F">
              <w:rPr>
                <w:rFonts w:ascii="Times New Roman" w:eastAsia="Times New Roman" w:hAnsi="Times New Roman" w:cs="Times New Roman"/>
                <w:sz w:val="26"/>
                <w:lang w:eastAsia="ru-RU"/>
              </w:rPr>
              <w:t>касание грунта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359A23" w14:textId="77777777" w:rsidR="00EE4164" w:rsidRPr="000C3C01" w:rsidRDefault="00BD4E8A" w:rsidP="00E140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672CCB" w14:textId="3129C7AA" w:rsidR="00EE4164" w:rsidRPr="000C3C01" w:rsidRDefault="00F70BB7" w:rsidP="00E140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E4164" w:rsidRPr="00DD2C2F" w14:paraId="1E1F46A4" w14:textId="77777777" w:rsidTr="005A5DCC">
        <w:trPr>
          <w:jc w:val="center"/>
        </w:trPr>
        <w:tc>
          <w:tcPr>
            <w:tcW w:w="5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2BB467" w14:textId="77777777" w:rsidR="00EE4164" w:rsidRPr="00DD2C2F" w:rsidRDefault="00EE4164" w:rsidP="00E1402A">
            <w:pPr>
              <w:spacing w:after="0" w:line="240" w:lineRule="auto"/>
              <w:rPr>
                <w:rFonts w:ascii="Times New Roman" w:eastAsia="Times New Roman" w:hAnsi="Times New Roman" w:cs="Times New Roman"/>
                <w:sz w:val="26"/>
                <w:szCs w:val="26"/>
                <w:lang w:eastAsia="ru-RU"/>
              </w:rPr>
            </w:pPr>
            <w:r w:rsidRPr="00DD2C2F">
              <w:rPr>
                <w:rFonts w:ascii="Times New Roman" w:eastAsia="Times New Roman" w:hAnsi="Times New Roman" w:cs="Times New Roman"/>
                <w:sz w:val="26"/>
                <w:szCs w:val="26"/>
                <w:shd w:val="clear" w:color="auto" w:fill="FFFFFF"/>
                <w:lang w:eastAsia="ru-RU"/>
              </w:rPr>
              <w:t>столкновение с притопленным предметом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B48D2F" w14:textId="7A5A252F" w:rsidR="00EE4164" w:rsidRPr="000C3C01" w:rsidRDefault="00F8359B" w:rsidP="00E140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994601" w14:textId="77777777" w:rsidR="00EE4164" w:rsidRPr="000C3C01" w:rsidRDefault="006C3F8A" w:rsidP="00E140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E4164" w:rsidRPr="00DD2C2F" w14:paraId="72180052" w14:textId="77777777" w:rsidTr="005A5DCC">
        <w:trPr>
          <w:jc w:val="center"/>
        </w:trPr>
        <w:tc>
          <w:tcPr>
            <w:tcW w:w="5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E5D6D9" w14:textId="77777777" w:rsidR="00EE4164" w:rsidRPr="00DD2C2F" w:rsidRDefault="00EE4164" w:rsidP="00E1402A">
            <w:pPr>
              <w:spacing w:after="0" w:line="240" w:lineRule="auto"/>
              <w:rPr>
                <w:rFonts w:ascii="Times New Roman" w:eastAsia="Times New Roman" w:hAnsi="Times New Roman" w:cs="Times New Roman"/>
                <w:sz w:val="26"/>
                <w:szCs w:val="26"/>
                <w:shd w:val="clear" w:color="auto" w:fill="FFFFFF"/>
                <w:lang w:eastAsia="ru-RU"/>
              </w:rPr>
            </w:pPr>
            <w:r w:rsidRPr="00DD2C2F">
              <w:rPr>
                <w:rFonts w:ascii="Times New Roman" w:eastAsia="Times New Roman" w:hAnsi="Times New Roman" w:cs="Times New Roman"/>
                <w:sz w:val="26"/>
                <w:szCs w:val="26"/>
                <w:shd w:val="clear" w:color="auto" w:fill="FFFFFF"/>
                <w:lang w:eastAsia="ru-RU"/>
              </w:rPr>
              <w:t>повреждение объекта морской инфраструктуры</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70116E" w14:textId="77777777" w:rsidR="00EE4164" w:rsidRPr="000C3C01" w:rsidRDefault="00BD4E8A" w:rsidP="00E140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59978D" w14:textId="77777777" w:rsidR="00EE4164" w:rsidRPr="000C3C01" w:rsidRDefault="006C3F8A" w:rsidP="00E140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E4164" w:rsidRPr="00DD2C2F" w14:paraId="18BF305E" w14:textId="77777777" w:rsidTr="005A5DCC">
        <w:trPr>
          <w:jc w:val="center"/>
        </w:trPr>
        <w:tc>
          <w:tcPr>
            <w:tcW w:w="5442" w:type="dxa"/>
            <w:tcBorders>
              <w:top w:val="single" w:sz="4" w:space="0" w:color="000000"/>
              <w:left w:val="single" w:sz="4" w:space="0" w:color="000000"/>
              <w:bottom w:val="single" w:sz="4" w:space="0" w:color="000000"/>
              <w:right w:val="single" w:sz="4" w:space="0" w:color="000000"/>
            </w:tcBorders>
            <w:shd w:val="clear" w:color="auto" w:fill="F5CBCC"/>
            <w:tcMar>
              <w:left w:w="108" w:type="dxa"/>
              <w:right w:w="108" w:type="dxa"/>
            </w:tcMar>
            <w:vAlign w:val="center"/>
          </w:tcPr>
          <w:p w14:paraId="1DD12C9F" w14:textId="77777777" w:rsidR="00EE4164" w:rsidRDefault="00EE4164" w:rsidP="00E1402A">
            <w:pPr>
              <w:spacing w:after="0" w:line="240" w:lineRule="auto"/>
              <w:rPr>
                <w:rFonts w:ascii="Times New Roman" w:eastAsia="Times New Roman" w:hAnsi="Times New Roman" w:cs="Times New Roman"/>
                <w:b/>
                <w:sz w:val="26"/>
                <w:lang w:eastAsia="ru-RU"/>
              </w:rPr>
            </w:pPr>
            <w:r w:rsidRPr="003F689B">
              <w:rPr>
                <w:rFonts w:ascii="Times New Roman" w:eastAsia="Times New Roman" w:hAnsi="Times New Roman" w:cs="Times New Roman"/>
                <w:b/>
                <w:sz w:val="26"/>
                <w:lang w:eastAsia="ru-RU"/>
              </w:rPr>
              <w:t xml:space="preserve">Из </w:t>
            </w:r>
            <w:r>
              <w:rPr>
                <w:rFonts w:ascii="Times New Roman" w:eastAsia="Times New Roman" w:hAnsi="Times New Roman" w:cs="Times New Roman"/>
                <w:b/>
                <w:sz w:val="26"/>
                <w:lang w:eastAsia="ru-RU"/>
              </w:rPr>
              <w:t>них погибло (потеряно) судов</w:t>
            </w:r>
          </w:p>
          <w:p w14:paraId="7CA999B6" w14:textId="77777777" w:rsidR="00EE305E" w:rsidRPr="00DD2C2F" w:rsidRDefault="00EE305E" w:rsidP="00E1402A">
            <w:pPr>
              <w:spacing w:after="0" w:line="240" w:lineRule="auto"/>
              <w:rPr>
                <w:rFonts w:ascii="Times New Roman" w:eastAsia="Times New Roman" w:hAnsi="Times New Roman" w:cs="Times New Roman"/>
                <w:sz w:val="26"/>
                <w:szCs w:val="26"/>
                <w:shd w:val="clear" w:color="auto" w:fill="FFFFFF"/>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5CBCC"/>
            <w:tcMar>
              <w:left w:w="108" w:type="dxa"/>
              <w:right w:w="108" w:type="dxa"/>
            </w:tcMar>
            <w:vAlign w:val="center"/>
          </w:tcPr>
          <w:p w14:paraId="117AE60A" w14:textId="77777777" w:rsidR="00EE4164" w:rsidRPr="00DD2C2F" w:rsidRDefault="00BD4E8A" w:rsidP="00E1402A">
            <w:pPr>
              <w:spacing w:after="0" w:line="240" w:lineRule="auto"/>
              <w:jc w:val="center"/>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0</w:t>
            </w:r>
          </w:p>
        </w:tc>
        <w:tc>
          <w:tcPr>
            <w:tcW w:w="2038" w:type="dxa"/>
            <w:tcBorders>
              <w:top w:val="single" w:sz="4" w:space="0" w:color="000000"/>
              <w:left w:val="single" w:sz="4" w:space="0" w:color="000000"/>
              <w:bottom w:val="single" w:sz="4" w:space="0" w:color="000000"/>
              <w:right w:val="single" w:sz="4" w:space="0" w:color="000000"/>
            </w:tcBorders>
            <w:shd w:val="clear" w:color="auto" w:fill="F5CBCC"/>
            <w:tcMar>
              <w:left w:w="108" w:type="dxa"/>
              <w:right w:w="108" w:type="dxa"/>
            </w:tcMar>
            <w:vAlign w:val="center"/>
          </w:tcPr>
          <w:p w14:paraId="32D7B81E" w14:textId="77777777" w:rsidR="00EE4164" w:rsidRPr="00DD2C2F" w:rsidRDefault="006C3F8A" w:rsidP="00E1402A">
            <w:pPr>
              <w:spacing w:after="0" w:line="240" w:lineRule="auto"/>
              <w:jc w:val="center"/>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0</w:t>
            </w:r>
          </w:p>
        </w:tc>
      </w:tr>
      <w:tr w:rsidR="00EE4164" w:rsidRPr="00DD2C2F" w14:paraId="619D9172" w14:textId="77777777" w:rsidTr="005A5DCC">
        <w:trPr>
          <w:jc w:val="center"/>
        </w:trPr>
        <w:tc>
          <w:tcPr>
            <w:tcW w:w="544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vAlign w:val="center"/>
          </w:tcPr>
          <w:p w14:paraId="79AF34FA" w14:textId="77777777" w:rsidR="00EE4164" w:rsidRPr="00EE305E" w:rsidRDefault="00EE4164" w:rsidP="002F6034">
            <w:pPr>
              <w:numPr>
                <w:ilvl w:val="0"/>
                <w:numId w:val="10"/>
              </w:numPr>
              <w:spacing w:after="0" w:line="240" w:lineRule="auto"/>
              <w:ind w:left="-84"/>
              <w:contextualSpacing/>
              <w:rPr>
                <w:rFonts w:ascii="Calibri" w:eastAsia="Times New Roman" w:hAnsi="Calibri" w:cs="Times New Roman"/>
                <w:lang w:eastAsia="ru-RU"/>
              </w:rPr>
            </w:pPr>
            <w:r w:rsidRPr="001E4AC9">
              <w:rPr>
                <w:rFonts w:ascii="Times New Roman" w:eastAsia="Times New Roman" w:hAnsi="Times New Roman" w:cs="Times New Roman"/>
                <w:b/>
                <w:sz w:val="26"/>
                <w:lang w:eastAsia="ru-RU"/>
              </w:rPr>
              <w:t xml:space="preserve">2. </w:t>
            </w:r>
            <w:r w:rsidRPr="001E69E1">
              <w:rPr>
                <w:rFonts w:ascii="Times New Roman" w:eastAsia="Times New Roman" w:hAnsi="Times New Roman" w:cs="Times New Roman"/>
                <w:b/>
                <w:sz w:val="26"/>
                <w:lang w:eastAsia="ru-RU"/>
              </w:rPr>
              <w:t>Технические</w:t>
            </w:r>
            <w:r>
              <w:rPr>
                <w:rFonts w:ascii="Times New Roman" w:eastAsia="Times New Roman" w:hAnsi="Times New Roman" w:cs="Times New Roman"/>
                <w:b/>
                <w:sz w:val="26"/>
                <w:lang w:eastAsia="ru-RU"/>
              </w:rPr>
              <w:t>,</w:t>
            </w:r>
            <w:r w:rsidRPr="001E69E1">
              <w:rPr>
                <w:rFonts w:ascii="Times New Roman" w:eastAsia="Times New Roman" w:hAnsi="Times New Roman" w:cs="Times New Roman"/>
                <w:b/>
                <w:sz w:val="26"/>
                <w:lang w:eastAsia="ru-RU"/>
              </w:rPr>
              <w:t xml:space="preserve"> </w:t>
            </w:r>
            <w:r w:rsidRPr="001E69E1">
              <w:rPr>
                <w:rFonts w:ascii="Times New Roman" w:eastAsia="Times New Roman" w:hAnsi="Times New Roman" w:cs="Times New Roman"/>
                <w:sz w:val="26"/>
                <w:lang w:eastAsia="ru-RU"/>
              </w:rPr>
              <w:t>всего</w:t>
            </w:r>
            <w:r w:rsidRPr="00DD2C2F">
              <w:rPr>
                <w:rFonts w:ascii="Times New Roman" w:eastAsia="Times New Roman" w:hAnsi="Times New Roman" w:cs="Times New Roman"/>
                <w:sz w:val="26"/>
                <w:lang w:eastAsia="ru-RU"/>
              </w:rPr>
              <w:t xml:space="preserve">: </w:t>
            </w:r>
          </w:p>
          <w:p w14:paraId="519048D0" w14:textId="77777777" w:rsidR="00EE305E" w:rsidRPr="00DD2C2F" w:rsidRDefault="00EE305E" w:rsidP="002F6034">
            <w:pPr>
              <w:numPr>
                <w:ilvl w:val="0"/>
                <w:numId w:val="10"/>
              </w:numPr>
              <w:spacing w:after="0" w:line="240" w:lineRule="auto"/>
              <w:ind w:left="-84"/>
              <w:contextualSpacing/>
              <w:rPr>
                <w:rFonts w:ascii="Calibri" w:eastAsia="Times New Roman" w:hAnsi="Calibri" w:cs="Times New Roman"/>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vAlign w:val="center"/>
          </w:tcPr>
          <w:p w14:paraId="27464648" w14:textId="4426C2EE" w:rsidR="00EE4164" w:rsidRPr="00776E05" w:rsidRDefault="00B913EC" w:rsidP="00B45EC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B45ECF">
              <w:rPr>
                <w:rFonts w:ascii="Times New Roman" w:eastAsia="Times New Roman" w:hAnsi="Times New Roman" w:cs="Times New Roman"/>
                <w:b/>
                <w:sz w:val="28"/>
                <w:szCs w:val="28"/>
                <w:lang w:eastAsia="ru-RU"/>
              </w:rPr>
              <w:t>6</w:t>
            </w:r>
          </w:p>
        </w:tc>
        <w:tc>
          <w:tcPr>
            <w:tcW w:w="203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vAlign w:val="center"/>
          </w:tcPr>
          <w:p w14:paraId="4E02EF27" w14:textId="64FFD4A5" w:rsidR="00EE4164" w:rsidRPr="00776E05" w:rsidRDefault="00900A8A" w:rsidP="00F70BB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F70BB7">
              <w:rPr>
                <w:rFonts w:ascii="Times New Roman" w:eastAsia="Times New Roman" w:hAnsi="Times New Roman" w:cs="Times New Roman"/>
                <w:b/>
                <w:sz w:val="28"/>
                <w:szCs w:val="28"/>
                <w:lang w:eastAsia="ru-RU"/>
              </w:rPr>
              <w:t>5</w:t>
            </w:r>
          </w:p>
        </w:tc>
      </w:tr>
      <w:tr w:rsidR="00EE4164" w:rsidRPr="00DD2C2F" w14:paraId="50003A74" w14:textId="77777777" w:rsidTr="005A5DCC">
        <w:trPr>
          <w:jc w:val="center"/>
        </w:trPr>
        <w:tc>
          <w:tcPr>
            <w:tcW w:w="5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E199ED" w14:textId="77777777" w:rsidR="00EE4164" w:rsidRPr="00DD2C2F" w:rsidRDefault="00EE4164" w:rsidP="00E1402A">
            <w:pPr>
              <w:spacing w:after="0" w:line="240" w:lineRule="auto"/>
              <w:rPr>
                <w:rFonts w:ascii="Calibri" w:eastAsia="Times New Roman" w:hAnsi="Calibri" w:cs="Times New Roman"/>
                <w:lang w:eastAsia="ru-RU"/>
              </w:rPr>
            </w:pPr>
            <w:r>
              <w:rPr>
                <w:rFonts w:ascii="Times New Roman" w:eastAsia="Times New Roman" w:hAnsi="Times New Roman" w:cs="Times New Roman"/>
                <w:sz w:val="26"/>
                <w:lang w:eastAsia="ru-RU"/>
              </w:rPr>
              <w:t>лишение возможности движения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DB1F4C" w14:textId="0C4A352C" w:rsidR="00EE4164" w:rsidRPr="000C3C01" w:rsidRDefault="00993AAB" w:rsidP="00B45EC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45ECF">
              <w:rPr>
                <w:rFonts w:ascii="Times New Roman" w:eastAsia="Times New Roman" w:hAnsi="Times New Roman" w:cs="Times New Roman"/>
                <w:sz w:val="24"/>
                <w:szCs w:val="24"/>
                <w:lang w:eastAsia="ru-RU"/>
              </w:rPr>
              <w:t>3</w:t>
            </w:r>
          </w:p>
        </w:tc>
        <w:tc>
          <w:tcPr>
            <w:tcW w:w="2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4C6660" w14:textId="45401386" w:rsidR="00EE4164" w:rsidRPr="000C3C01" w:rsidRDefault="00900A8A" w:rsidP="00E140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EE4164" w:rsidRPr="00DD2C2F" w14:paraId="4AAA6007" w14:textId="77777777" w:rsidTr="005A5DCC">
        <w:trPr>
          <w:jc w:val="center"/>
        </w:trPr>
        <w:tc>
          <w:tcPr>
            <w:tcW w:w="5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CF5C38" w14:textId="77777777" w:rsidR="00EE4164" w:rsidRDefault="00EE4164" w:rsidP="00E1402A">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повреждение конструкций или механизмов судна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118F49" w14:textId="4A4E0085" w:rsidR="00EE4164" w:rsidRDefault="00B45ECF" w:rsidP="00E140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B2AD2C" w14:textId="350032A2" w:rsidR="00EE4164" w:rsidRPr="000C3C01" w:rsidRDefault="00900A8A" w:rsidP="00E140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E4164" w:rsidRPr="00DD2C2F" w14:paraId="7FBCFFCA" w14:textId="77777777" w:rsidTr="005A5DCC">
        <w:trPr>
          <w:jc w:val="center"/>
        </w:trPr>
        <w:tc>
          <w:tcPr>
            <w:tcW w:w="5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32CDE1" w14:textId="77777777" w:rsidR="00EE4164" w:rsidRPr="00DD2C2F" w:rsidRDefault="00EE4164" w:rsidP="00E1402A">
            <w:pPr>
              <w:spacing w:after="0" w:line="240" w:lineRule="auto"/>
              <w:rPr>
                <w:rFonts w:ascii="Calibri" w:eastAsia="Times New Roman" w:hAnsi="Calibri" w:cs="Times New Roman"/>
                <w:lang w:eastAsia="ru-RU"/>
              </w:rPr>
            </w:pPr>
            <w:r w:rsidRPr="00DD2C2F">
              <w:rPr>
                <w:rFonts w:ascii="Times New Roman" w:eastAsia="Times New Roman" w:hAnsi="Times New Roman" w:cs="Times New Roman"/>
                <w:sz w:val="26"/>
                <w:lang w:eastAsia="ru-RU"/>
              </w:rPr>
              <w:t>взрывы, пожары</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10E258" w14:textId="6CF58009" w:rsidR="00EE4164" w:rsidRPr="000C3C01" w:rsidRDefault="00993AAB" w:rsidP="00E140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C806E2" w14:textId="5C719384" w:rsidR="00EE4164" w:rsidRPr="000C3C01" w:rsidRDefault="00F70BB7" w:rsidP="00E140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E4164" w:rsidRPr="00DD2C2F" w14:paraId="15B8A7CC" w14:textId="77777777" w:rsidTr="005A5DCC">
        <w:trPr>
          <w:jc w:val="center"/>
        </w:trPr>
        <w:tc>
          <w:tcPr>
            <w:tcW w:w="5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ADD39C" w14:textId="77777777" w:rsidR="00EE4164" w:rsidRPr="00DD2C2F" w:rsidRDefault="00EE4164" w:rsidP="00E1402A">
            <w:pPr>
              <w:spacing w:after="0" w:line="240" w:lineRule="auto"/>
              <w:rPr>
                <w:rFonts w:ascii="Times New Roman" w:eastAsia="Times New Roman" w:hAnsi="Times New Roman" w:cs="Times New Roman"/>
                <w:sz w:val="26"/>
                <w:lang w:eastAsia="ru-RU"/>
              </w:rPr>
            </w:pPr>
            <w:r w:rsidRPr="00DD2C2F">
              <w:rPr>
                <w:rFonts w:ascii="Times New Roman" w:eastAsia="Times New Roman" w:hAnsi="Times New Roman" w:cs="Times New Roman"/>
                <w:sz w:val="26"/>
                <w:lang w:eastAsia="ru-RU"/>
              </w:rPr>
              <w:t>потеря остойчивости, плавучести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9BB872" w14:textId="77777777" w:rsidR="00EE4164" w:rsidRPr="000C3C01" w:rsidRDefault="00BD4E8A" w:rsidP="00E140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FFF722" w14:textId="62BE6010" w:rsidR="00EE4164" w:rsidRPr="000C3C01" w:rsidRDefault="00F70BB7" w:rsidP="00E140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EE4164" w:rsidRPr="00DD2C2F" w14:paraId="232BD823" w14:textId="77777777" w:rsidTr="005A5DCC">
        <w:trPr>
          <w:jc w:val="center"/>
        </w:trPr>
        <w:tc>
          <w:tcPr>
            <w:tcW w:w="5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0A0BC8" w14:textId="77777777" w:rsidR="00EE4164" w:rsidRPr="00DD2C2F" w:rsidRDefault="00EE4164" w:rsidP="00E1402A">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смещение груза или изменение его свойств</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72ED38" w14:textId="77777777" w:rsidR="00EE4164" w:rsidRDefault="00BD4E8A" w:rsidP="00E140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0356F6" w14:textId="77777777" w:rsidR="00EE4164" w:rsidRPr="000C3C01" w:rsidRDefault="006C3F8A" w:rsidP="00E140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E4164" w:rsidRPr="00DD2C2F" w14:paraId="343966CC" w14:textId="77777777" w:rsidTr="005A5DCC">
        <w:trPr>
          <w:jc w:val="center"/>
        </w:trPr>
        <w:tc>
          <w:tcPr>
            <w:tcW w:w="5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0F761A" w14:textId="77777777" w:rsidR="00EE4164" w:rsidRPr="003F689B" w:rsidRDefault="00EE4164" w:rsidP="00E1402A">
            <w:pPr>
              <w:spacing w:after="0" w:line="240" w:lineRule="auto"/>
              <w:rPr>
                <w:rFonts w:ascii="Times New Roman" w:eastAsia="Times New Roman" w:hAnsi="Times New Roman" w:cs="Times New Roman"/>
                <w:sz w:val="26"/>
                <w:lang w:eastAsia="ru-RU"/>
              </w:rPr>
            </w:pPr>
            <w:r w:rsidRPr="003F689B">
              <w:rPr>
                <w:rFonts w:ascii="Times New Roman" w:eastAsia="Times New Roman" w:hAnsi="Times New Roman" w:cs="Times New Roman"/>
                <w:sz w:val="26"/>
                <w:lang w:eastAsia="ru-RU"/>
              </w:rPr>
              <w:t>потеря буксируемого объекта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32B6E9" w14:textId="77777777" w:rsidR="00EE4164" w:rsidRPr="000C3C01" w:rsidRDefault="00BD4E8A" w:rsidP="00E140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9FDEF6" w14:textId="77777777" w:rsidR="00EE4164" w:rsidRPr="000C3C01" w:rsidRDefault="006C3F8A" w:rsidP="00E140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E4164" w:rsidRPr="001E69E1" w14:paraId="5FB27676" w14:textId="77777777" w:rsidTr="005A5DCC">
        <w:trPr>
          <w:jc w:val="center"/>
        </w:trPr>
        <w:tc>
          <w:tcPr>
            <w:tcW w:w="5442" w:type="dxa"/>
            <w:tcBorders>
              <w:top w:val="single" w:sz="4" w:space="0" w:color="000000"/>
              <w:left w:val="single" w:sz="4" w:space="0" w:color="000000"/>
              <w:bottom w:val="single" w:sz="4" w:space="0" w:color="000000"/>
              <w:right w:val="single" w:sz="4" w:space="0" w:color="000000"/>
            </w:tcBorders>
            <w:shd w:val="clear" w:color="auto" w:fill="F5CBCC"/>
            <w:tcMar>
              <w:left w:w="108" w:type="dxa"/>
              <w:right w:w="108" w:type="dxa"/>
            </w:tcMar>
            <w:vAlign w:val="center"/>
          </w:tcPr>
          <w:p w14:paraId="19297B73" w14:textId="77777777" w:rsidR="00EE4164" w:rsidRDefault="00EE4164" w:rsidP="00E1402A">
            <w:pPr>
              <w:spacing w:after="0" w:line="240" w:lineRule="auto"/>
              <w:rPr>
                <w:rFonts w:ascii="Times New Roman" w:eastAsia="Times New Roman" w:hAnsi="Times New Roman" w:cs="Times New Roman"/>
                <w:b/>
                <w:sz w:val="26"/>
                <w:lang w:eastAsia="ru-RU"/>
              </w:rPr>
            </w:pPr>
            <w:r w:rsidRPr="001E69E1">
              <w:rPr>
                <w:rFonts w:ascii="Times New Roman" w:eastAsia="Times New Roman" w:hAnsi="Times New Roman" w:cs="Times New Roman"/>
                <w:b/>
                <w:sz w:val="26"/>
                <w:lang w:eastAsia="ru-RU"/>
              </w:rPr>
              <w:t xml:space="preserve">Из них погибло </w:t>
            </w:r>
            <w:r>
              <w:rPr>
                <w:rFonts w:ascii="Times New Roman" w:eastAsia="Times New Roman" w:hAnsi="Times New Roman" w:cs="Times New Roman"/>
                <w:b/>
                <w:sz w:val="26"/>
                <w:lang w:eastAsia="ru-RU"/>
              </w:rPr>
              <w:t xml:space="preserve">(потеряно) </w:t>
            </w:r>
            <w:r w:rsidRPr="001E69E1">
              <w:rPr>
                <w:rFonts w:ascii="Times New Roman" w:eastAsia="Times New Roman" w:hAnsi="Times New Roman" w:cs="Times New Roman"/>
                <w:b/>
                <w:sz w:val="26"/>
                <w:lang w:eastAsia="ru-RU"/>
              </w:rPr>
              <w:t>судов</w:t>
            </w:r>
          </w:p>
          <w:p w14:paraId="6771AE5C" w14:textId="77777777" w:rsidR="00EE305E" w:rsidRPr="001E69E1" w:rsidRDefault="00EE305E" w:rsidP="00E1402A">
            <w:pPr>
              <w:spacing w:after="0" w:line="240" w:lineRule="auto"/>
              <w:rPr>
                <w:rFonts w:ascii="Times New Roman" w:eastAsia="Times New Roman" w:hAnsi="Times New Roman" w:cs="Times New Roman"/>
                <w:b/>
                <w:sz w:val="26"/>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5CBCC"/>
            <w:tcMar>
              <w:left w:w="108" w:type="dxa"/>
              <w:right w:w="108" w:type="dxa"/>
            </w:tcMar>
            <w:vAlign w:val="center"/>
          </w:tcPr>
          <w:p w14:paraId="0F3AF97C" w14:textId="77777777" w:rsidR="00EE4164" w:rsidRPr="000C3C01" w:rsidRDefault="00BD4E8A" w:rsidP="00E1402A">
            <w:pPr>
              <w:spacing w:after="0" w:line="240" w:lineRule="auto"/>
              <w:jc w:val="center"/>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0</w:t>
            </w:r>
          </w:p>
        </w:tc>
        <w:tc>
          <w:tcPr>
            <w:tcW w:w="2038" w:type="dxa"/>
            <w:tcBorders>
              <w:top w:val="single" w:sz="4" w:space="0" w:color="000000"/>
              <w:left w:val="single" w:sz="4" w:space="0" w:color="000000"/>
              <w:bottom w:val="single" w:sz="4" w:space="0" w:color="000000"/>
              <w:right w:val="single" w:sz="4" w:space="0" w:color="000000"/>
            </w:tcBorders>
            <w:shd w:val="clear" w:color="auto" w:fill="F5CBCC"/>
            <w:tcMar>
              <w:left w:w="108" w:type="dxa"/>
              <w:right w:w="108" w:type="dxa"/>
            </w:tcMar>
            <w:vAlign w:val="center"/>
          </w:tcPr>
          <w:p w14:paraId="6481B966" w14:textId="77777777" w:rsidR="00EE4164" w:rsidRPr="000C3C01" w:rsidRDefault="006C3F8A" w:rsidP="00E1402A">
            <w:pPr>
              <w:spacing w:after="0" w:line="240" w:lineRule="auto"/>
              <w:jc w:val="center"/>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0</w:t>
            </w:r>
          </w:p>
        </w:tc>
      </w:tr>
      <w:tr w:rsidR="00EE4164" w:rsidRPr="001E69E1" w14:paraId="33A421EA" w14:textId="77777777" w:rsidTr="005A5DCC">
        <w:trPr>
          <w:jc w:val="center"/>
        </w:trPr>
        <w:tc>
          <w:tcPr>
            <w:tcW w:w="5442" w:type="dxa"/>
            <w:tcBorders>
              <w:top w:val="single" w:sz="4" w:space="0" w:color="000000"/>
              <w:left w:val="single" w:sz="4" w:space="0" w:color="000000"/>
              <w:bottom w:val="single" w:sz="4" w:space="0" w:color="000000"/>
              <w:right w:val="single" w:sz="4" w:space="0" w:color="000000"/>
            </w:tcBorders>
            <w:shd w:val="clear" w:color="auto" w:fill="F5CBCC"/>
            <w:tcMar>
              <w:left w:w="108" w:type="dxa"/>
              <w:right w:w="108" w:type="dxa"/>
            </w:tcMar>
            <w:vAlign w:val="center"/>
          </w:tcPr>
          <w:p w14:paraId="5C778919" w14:textId="77777777" w:rsidR="00EE4164" w:rsidRDefault="00EE4164" w:rsidP="00E1402A">
            <w:pPr>
              <w:spacing w:after="0" w:line="240" w:lineRule="auto"/>
              <w:rPr>
                <w:rFonts w:ascii="Times New Roman" w:eastAsia="Times New Roman" w:hAnsi="Times New Roman" w:cs="Times New Roman"/>
                <w:b/>
                <w:sz w:val="26"/>
                <w:lang w:eastAsia="ru-RU"/>
              </w:rPr>
            </w:pPr>
            <w:r>
              <w:rPr>
                <w:rFonts w:ascii="Times New Roman" w:eastAsia="Times New Roman" w:hAnsi="Times New Roman" w:cs="Times New Roman"/>
                <w:b/>
                <w:sz w:val="26"/>
                <w:lang w:eastAsia="ru-RU"/>
              </w:rPr>
              <w:t>ВСЕГО ПОГИБЛО (ПОТЕРЯНО) СУДОВ</w:t>
            </w:r>
          </w:p>
          <w:p w14:paraId="70D36410" w14:textId="77777777" w:rsidR="00560132" w:rsidRPr="001E69E1" w:rsidRDefault="00560132" w:rsidP="00E1402A">
            <w:pPr>
              <w:spacing w:after="0" w:line="240" w:lineRule="auto"/>
              <w:rPr>
                <w:rFonts w:ascii="Times New Roman" w:eastAsia="Times New Roman" w:hAnsi="Times New Roman" w:cs="Times New Roman"/>
                <w:b/>
                <w:sz w:val="26"/>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5CBCC"/>
            <w:tcMar>
              <w:left w:w="108" w:type="dxa"/>
              <w:right w:w="108" w:type="dxa"/>
            </w:tcMar>
            <w:vAlign w:val="center"/>
          </w:tcPr>
          <w:p w14:paraId="78B2ADCC" w14:textId="77777777" w:rsidR="00EE4164" w:rsidRPr="00776E05" w:rsidRDefault="00BD4E8A" w:rsidP="00E1402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w:t>
            </w:r>
          </w:p>
        </w:tc>
        <w:tc>
          <w:tcPr>
            <w:tcW w:w="2038" w:type="dxa"/>
            <w:tcBorders>
              <w:top w:val="single" w:sz="4" w:space="0" w:color="000000"/>
              <w:left w:val="single" w:sz="4" w:space="0" w:color="000000"/>
              <w:bottom w:val="single" w:sz="4" w:space="0" w:color="000000"/>
              <w:right w:val="single" w:sz="4" w:space="0" w:color="000000"/>
            </w:tcBorders>
            <w:shd w:val="clear" w:color="auto" w:fill="F5CBCC"/>
            <w:tcMar>
              <w:left w:w="108" w:type="dxa"/>
              <w:right w:w="108" w:type="dxa"/>
            </w:tcMar>
            <w:vAlign w:val="center"/>
          </w:tcPr>
          <w:p w14:paraId="79C27234" w14:textId="77777777" w:rsidR="00EE4164" w:rsidRPr="00776E05" w:rsidRDefault="006C3F8A" w:rsidP="00E1402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w:t>
            </w:r>
          </w:p>
        </w:tc>
      </w:tr>
      <w:tr w:rsidR="00EE4164" w:rsidRPr="00DD2C2F" w14:paraId="120F8B6B" w14:textId="77777777" w:rsidTr="005A5DCC">
        <w:trPr>
          <w:jc w:val="center"/>
        </w:trPr>
        <w:tc>
          <w:tcPr>
            <w:tcW w:w="544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vAlign w:val="center"/>
          </w:tcPr>
          <w:p w14:paraId="3AB5CC93" w14:textId="77777777" w:rsidR="00EE4164" w:rsidRDefault="00EE4164" w:rsidP="00E1402A">
            <w:pPr>
              <w:spacing w:after="0" w:line="240" w:lineRule="auto"/>
              <w:rPr>
                <w:rFonts w:ascii="Times New Roman" w:eastAsia="Times New Roman" w:hAnsi="Times New Roman" w:cs="Times New Roman"/>
                <w:b/>
                <w:sz w:val="26"/>
                <w:lang w:eastAsia="ru-RU"/>
              </w:rPr>
            </w:pPr>
            <w:r w:rsidRPr="00DD2C2F">
              <w:rPr>
                <w:rFonts w:ascii="Times New Roman" w:eastAsia="Times New Roman" w:hAnsi="Times New Roman" w:cs="Times New Roman"/>
                <w:b/>
                <w:sz w:val="26"/>
                <w:lang w:eastAsia="ru-RU"/>
              </w:rPr>
              <w:t>3. Гибель человека</w:t>
            </w:r>
            <w:r>
              <w:rPr>
                <w:rFonts w:ascii="Times New Roman" w:eastAsia="Times New Roman" w:hAnsi="Times New Roman" w:cs="Times New Roman"/>
                <w:b/>
                <w:sz w:val="26"/>
                <w:lang w:eastAsia="ru-RU"/>
              </w:rPr>
              <w:t xml:space="preserve"> (пропажа без вести)</w:t>
            </w:r>
            <w:r w:rsidRPr="00DD2C2F">
              <w:rPr>
                <w:rFonts w:ascii="Times New Roman" w:eastAsia="Times New Roman" w:hAnsi="Times New Roman" w:cs="Times New Roman"/>
                <w:b/>
                <w:sz w:val="26"/>
                <w:lang w:eastAsia="ru-RU"/>
              </w:rPr>
              <w:t>, случаев</w:t>
            </w:r>
          </w:p>
          <w:p w14:paraId="6B75F093" w14:textId="77777777" w:rsidR="00560132" w:rsidRPr="003F689B" w:rsidRDefault="00560132" w:rsidP="00E1402A">
            <w:pPr>
              <w:spacing w:after="0" w:line="240" w:lineRule="auto"/>
              <w:rPr>
                <w:rFonts w:ascii="Times New Roman" w:eastAsia="Times New Roman" w:hAnsi="Times New Roman" w:cs="Times New Roman"/>
                <w:b/>
                <w:sz w:val="26"/>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vAlign w:val="center"/>
          </w:tcPr>
          <w:p w14:paraId="269B3B0E" w14:textId="0D79FBD4" w:rsidR="00EE4164" w:rsidRPr="00776E05" w:rsidRDefault="00993AAB" w:rsidP="00B45EC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B45ECF">
              <w:rPr>
                <w:rFonts w:ascii="Times New Roman" w:eastAsia="Times New Roman" w:hAnsi="Times New Roman" w:cs="Times New Roman"/>
                <w:b/>
                <w:sz w:val="28"/>
                <w:szCs w:val="28"/>
                <w:lang w:eastAsia="ru-RU"/>
              </w:rPr>
              <w:t>4</w:t>
            </w:r>
          </w:p>
        </w:tc>
        <w:tc>
          <w:tcPr>
            <w:tcW w:w="203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vAlign w:val="center"/>
          </w:tcPr>
          <w:p w14:paraId="2C35411C" w14:textId="6879EECB" w:rsidR="00EE4164" w:rsidRPr="00776E05" w:rsidRDefault="00900A8A" w:rsidP="00F70BB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F70BB7">
              <w:rPr>
                <w:rFonts w:ascii="Times New Roman" w:eastAsia="Times New Roman" w:hAnsi="Times New Roman" w:cs="Times New Roman"/>
                <w:b/>
                <w:sz w:val="28"/>
                <w:szCs w:val="28"/>
                <w:lang w:eastAsia="ru-RU"/>
              </w:rPr>
              <w:t>3</w:t>
            </w:r>
          </w:p>
        </w:tc>
      </w:tr>
      <w:tr w:rsidR="00EE4164" w:rsidRPr="00DD2C2F" w14:paraId="5FC73885" w14:textId="77777777" w:rsidTr="005A5DCC">
        <w:trPr>
          <w:jc w:val="center"/>
        </w:trPr>
        <w:tc>
          <w:tcPr>
            <w:tcW w:w="5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643CD8" w14:textId="77777777" w:rsidR="00EE4164" w:rsidRDefault="00EE4164" w:rsidP="00E1402A">
            <w:pPr>
              <w:spacing w:after="0" w:line="240" w:lineRule="auto"/>
              <w:rPr>
                <w:rFonts w:ascii="Times New Roman" w:eastAsia="Times New Roman" w:hAnsi="Times New Roman" w:cs="Times New Roman"/>
                <w:b/>
                <w:sz w:val="26"/>
                <w:lang w:eastAsia="ru-RU"/>
              </w:rPr>
            </w:pPr>
            <w:r w:rsidRPr="00DD2C2F">
              <w:rPr>
                <w:rFonts w:ascii="Times New Roman" w:eastAsia="Times New Roman" w:hAnsi="Times New Roman" w:cs="Times New Roman"/>
                <w:b/>
                <w:sz w:val="26"/>
                <w:lang w:eastAsia="ru-RU"/>
              </w:rPr>
              <w:t>Всего погибших, человек</w:t>
            </w:r>
          </w:p>
          <w:p w14:paraId="157F146C" w14:textId="77777777" w:rsidR="00560132" w:rsidRPr="00DD2C2F" w:rsidRDefault="00560132" w:rsidP="00E1402A">
            <w:pPr>
              <w:spacing w:after="0" w:line="240" w:lineRule="auto"/>
              <w:rPr>
                <w:rFonts w:ascii="Calibri" w:eastAsia="Times New Roman" w:hAnsi="Calibri" w:cs="Times New Roman"/>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3F20B7" w14:textId="2566F28A" w:rsidR="00EE4164" w:rsidRPr="000C3C01" w:rsidRDefault="00B913EC" w:rsidP="00F835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8359B">
              <w:rPr>
                <w:rFonts w:ascii="Times New Roman" w:eastAsia="Times New Roman" w:hAnsi="Times New Roman" w:cs="Times New Roman"/>
                <w:sz w:val="24"/>
                <w:szCs w:val="24"/>
                <w:lang w:eastAsia="ru-RU"/>
              </w:rPr>
              <w:t>7</w:t>
            </w:r>
          </w:p>
        </w:tc>
        <w:tc>
          <w:tcPr>
            <w:tcW w:w="2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D6F022" w14:textId="07CFB589" w:rsidR="00EE4164" w:rsidRPr="000C3C01" w:rsidRDefault="00C22A95" w:rsidP="00F70B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70BB7">
              <w:rPr>
                <w:rFonts w:ascii="Times New Roman" w:eastAsia="Times New Roman" w:hAnsi="Times New Roman" w:cs="Times New Roman"/>
                <w:sz w:val="24"/>
                <w:szCs w:val="24"/>
                <w:lang w:eastAsia="ru-RU"/>
              </w:rPr>
              <w:t>5</w:t>
            </w:r>
          </w:p>
        </w:tc>
      </w:tr>
      <w:tr w:rsidR="00EE4164" w:rsidRPr="00DD2C2F" w14:paraId="2970E461" w14:textId="77777777" w:rsidTr="005A5DCC">
        <w:trPr>
          <w:jc w:val="center"/>
        </w:trPr>
        <w:tc>
          <w:tcPr>
            <w:tcW w:w="544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vAlign w:val="center"/>
          </w:tcPr>
          <w:p w14:paraId="78D01CEE" w14:textId="77777777" w:rsidR="00EE4164" w:rsidRDefault="00EE4164" w:rsidP="00E1402A">
            <w:pPr>
              <w:spacing w:after="0" w:line="240" w:lineRule="auto"/>
              <w:rPr>
                <w:rFonts w:ascii="Times New Roman" w:eastAsia="Times New Roman" w:hAnsi="Times New Roman" w:cs="Times New Roman"/>
                <w:b/>
                <w:sz w:val="26"/>
                <w:lang w:eastAsia="ru-RU"/>
              </w:rPr>
            </w:pPr>
            <w:r w:rsidRPr="00DD2C2F">
              <w:rPr>
                <w:rFonts w:ascii="Times New Roman" w:eastAsia="Times New Roman" w:hAnsi="Times New Roman" w:cs="Times New Roman"/>
                <w:b/>
                <w:sz w:val="26"/>
                <w:lang w:eastAsia="ru-RU"/>
              </w:rPr>
              <w:t>4. Получение ТТП, случаев</w:t>
            </w:r>
          </w:p>
          <w:p w14:paraId="62F2D5C3" w14:textId="77777777" w:rsidR="00560132" w:rsidRPr="00DD2C2F" w:rsidRDefault="00560132" w:rsidP="00E1402A">
            <w:pPr>
              <w:spacing w:after="0" w:line="240" w:lineRule="auto"/>
              <w:rPr>
                <w:rFonts w:ascii="Calibri" w:eastAsia="Times New Roman" w:hAnsi="Calibri" w:cs="Times New Roman"/>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vAlign w:val="center"/>
          </w:tcPr>
          <w:p w14:paraId="18FF8B0F" w14:textId="03FF01C5" w:rsidR="00EE4164" w:rsidRPr="00776E05" w:rsidRDefault="00993AAB" w:rsidP="00E1402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203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vAlign w:val="center"/>
          </w:tcPr>
          <w:p w14:paraId="1E868389" w14:textId="77777777" w:rsidR="00EE4164" w:rsidRPr="00776E05" w:rsidRDefault="00C22A95" w:rsidP="00E1402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r>
      <w:tr w:rsidR="00EE4164" w:rsidRPr="00DD2C2F" w14:paraId="59F89214" w14:textId="77777777" w:rsidTr="005A5DCC">
        <w:trPr>
          <w:jc w:val="center"/>
        </w:trPr>
        <w:tc>
          <w:tcPr>
            <w:tcW w:w="5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F62D42" w14:textId="77777777" w:rsidR="00EE4164" w:rsidRDefault="00EE4164" w:rsidP="00E1402A">
            <w:pPr>
              <w:spacing w:after="0" w:line="240" w:lineRule="auto"/>
              <w:rPr>
                <w:rFonts w:ascii="Times New Roman" w:eastAsia="Times New Roman" w:hAnsi="Times New Roman" w:cs="Times New Roman"/>
                <w:b/>
                <w:sz w:val="26"/>
                <w:lang w:eastAsia="ru-RU"/>
              </w:rPr>
            </w:pPr>
            <w:r w:rsidRPr="00DD2C2F">
              <w:rPr>
                <w:rFonts w:ascii="Times New Roman" w:eastAsia="Times New Roman" w:hAnsi="Times New Roman" w:cs="Times New Roman"/>
                <w:b/>
                <w:sz w:val="26"/>
                <w:lang w:eastAsia="ru-RU"/>
              </w:rPr>
              <w:t>Всего получивших ТТП, человек</w:t>
            </w:r>
          </w:p>
          <w:p w14:paraId="01333CE2" w14:textId="77777777" w:rsidR="00560132" w:rsidRPr="00DD2C2F" w:rsidRDefault="00560132" w:rsidP="00E1402A">
            <w:pPr>
              <w:spacing w:after="0" w:line="240" w:lineRule="auto"/>
              <w:rPr>
                <w:rFonts w:ascii="Calibri" w:eastAsia="Times New Roman" w:hAnsi="Calibri" w:cs="Times New Roman"/>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B35FFA" w14:textId="662B9A82" w:rsidR="00EE4164" w:rsidRPr="000C3C01" w:rsidRDefault="00993AAB" w:rsidP="00E140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75C44C" w14:textId="77777777" w:rsidR="00EE4164" w:rsidRPr="000C3C01" w:rsidRDefault="00C22A95" w:rsidP="00E140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E4164" w:rsidRPr="00DD2C2F" w14:paraId="1EBF8548" w14:textId="77777777" w:rsidTr="005A5DCC">
        <w:trPr>
          <w:jc w:val="center"/>
        </w:trPr>
        <w:tc>
          <w:tcPr>
            <w:tcW w:w="544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vAlign w:val="center"/>
          </w:tcPr>
          <w:p w14:paraId="3008F23E" w14:textId="77777777" w:rsidR="00EE4164" w:rsidRDefault="00EE4164" w:rsidP="00E1402A">
            <w:pPr>
              <w:spacing w:after="0" w:line="240" w:lineRule="auto"/>
              <w:jc w:val="both"/>
              <w:rPr>
                <w:rFonts w:ascii="Times New Roman" w:eastAsia="Times New Roman" w:hAnsi="Times New Roman" w:cs="Times New Roman"/>
                <w:b/>
                <w:sz w:val="26"/>
                <w:lang w:eastAsia="ru-RU"/>
              </w:rPr>
            </w:pPr>
            <w:r w:rsidRPr="001E4AC9">
              <w:rPr>
                <w:rFonts w:ascii="Times New Roman" w:eastAsia="Times New Roman" w:hAnsi="Times New Roman" w:cs="Times New Roman"/>
                <w:b/>
                <w:sz w:val="26"/>
                <w:lang w:eastAsia="ru-RU"/>
              </w:rPr>
              <w:t>5</w:t>
            </w:r>
            <w:r w:rsidRPr="00DD2C2F">
              <w:rPr>
                <w:rFonts w:ascii="Times New Roman" w:eastAsia="Times New Roman" w:hAnsi="Times New Roman" w:cs="Times New Roman"/>
                <w:b/>
                <w:sz w:val="26"/>
                <w:lang w:eastAsia="ru-RU"/>
              </w:rPr>
              <w:t>. Аварии, относящиеся к применимым международным правилам предотвращения загрязнения моря.</w:t>
            </w:r>
          </w:p>
          <w:p w14:paraId="6241FA5B" w14:textId="77777777" w:rsidR="00560132" w:rsidRPr="00DD2C2F" w:rsidRDefault="00560132" w:rsidP="00E1402A">
            <w:pPr>
              <w:spacing w:after="0" w:line="240" w:lineRule="auto"/>
              <w:jc w:val="both"/>
              <w:rPr>
                <w:rFonts w:ascii="Times New Roman" w:eastAsia="Times New Roman" w:hAnsi="Times New Roman" w:cs="Times New Roman"/>
                <w:b/>
                <w:sz w:val="26"/>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vAlign w:val="center"/>
          </w:tcPr>
          <w:p w14:paraId="182E59FD" w14:textId="77777777" w:rsidR="00EE4164" w:rsidRPr="00776E05" w:rsidRDefault="00BD4E8A" w:rsidP="00E1402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w:t>
            </w:r>
          </w:p>
        </w:tc>
        <w:tc>
          <w:tcPr>
            <w:tcW w:w="203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vAlign w:val="center"/>
          </w:tcPr>
          <w:p w14:paraId="453F0C16" w14:textId="77777777" w:rsidR="00EE4164" w:rsidRPr="00776E05" w:rsidRDefault="006C3F8A" w:rsidP="00E1402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w:t>
            </w:r>
          </w:p>
        </w:tc>
      </w:tr>
      <w:tr w:rsidR="00C3570B" w:rsidRPr="00DD2C2F" w14:paraId="15F0B392" w14:textId="77777777" w:rsidTr="00C3570B">
        <w:trPr>
          <w:trHeight w:val="776"/>
          <w:jc w:val="center"/>
        </w:trPr>
        <w:tc>
          <w:tcPr>
            <w:tcW w:w="5442" w:type="dxa"/>
            <w:tcBorders>
              <w:top w:val="single" w:sz="4" w:space="0" w:color="000000"/>
              <w:left w:val="single" w:sz="4" w:space="0" w:color="000000"/>
              <w:bottom w:val="single" w:sz="4" w:space="0" w:color="000000"/>
              <w:right w:val="single" w:sz="4" w:space="0" w:color="000000"/>
            </w:tcBorders>
            <w:shd w:val="clear" w:color="auto" w:fill="D99594"/>
            <w:tcMar>
              <w:left w:w="108" w:type="dxa"/>
              <w:right w:w="108" w:type="dxa"/>
            </w:tcMar>
            <w:vAlign w:val="center"/>
          </w:tcPr>
          <w:p w14:paraId="753ED365" w14:textId="77777777" w:rsidR="003F7B42" w:rsidRDefault="00C3570B" w:rsidP="003F7B42">
            <w:pPr>
              <w:spacing w:after="0" w:line="240" w:lineRule="auto"/>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lastRenderedPageBreak/>
              <w:t xml:space="preserve">Всего аварий </w:t>
            </w:r>
          </w:p>
          <w:p w14:paraId="3468D41A" w14:textId="0640CB52" w:rsidR="00C3570B" w:rsidRPr="00DD2C2F" w:rsidRDefault="00C3570B" w:rsidP="003F7B42">
            <w:pPr>
              <w:spacing w:after="0" w:line="240" w:lineRule="auto"/>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 xml:space="preserve">с </w:t>
            </w:r>
            <w:r w:rsidR="003F7B42">
              <w:rPr>
                <w:rFonts w:ascii="Times New Roman" w:eastAsia="Times New Roman" w:hAnsi="Times New Roman" w:cs="Times New Roman"/>
                <w:b/>
                <w:sz w:val="28"/>
                <w:lang w:eastAsia="ru-RU"/>
              </w:rPr>
              <w:t xml:space="preserve">судами </w:t>
            </w:r>
            <w:r w:rsidR="003F7B42" w:rsidRPr="003F7B42">
              <w:rPr>
                <w:rFonts w:ascii="Times New Roman" w:eastAsia="Times New Roman" w:hAnsi="Times New Roman" w:cs="Times New Roman"/>
                <w:b/>
                <w:sz w:val="28"/>
                <w:lang w:eastAsia="ru-RU"/>
              </w:rPr>
              <w:t>рыбопромыслового флота</w:t>
            </w:r>
          </w:p>
        </w:tc>
        <w:tc>
          <w:tcPr>
            <w:tcW w:w="1984" w:type="dxa"/>
            <w:tcBorders>
              <w:top w:val="single" w:sz="4" w:space="0" w:color="000000"/>
              <w:left w:val="single" w:sz="4" w:space="0" w:color="000000"/>
              <w:bottom w:val="single" w:sz="4" w:space="0" w:color="000000"/>
              <w:right w:val="single" w:sz="4" w:space="0" w:color="000000"/>
            </w:tcBorders>
            <w:shd w:val="clear" w:color="auto" w:fill="D99594"/>
            <w:tcMar>
              <w:left w:w="108" w:type="dxa"/>
              <w:right w:w="108" w:type="dxa"/>
            </w:tcMar>
            <w:vAlign w:val="center"/>
          </w:tcPr>
          <w:p w14:paraId="349DC515" w14:textId="4EB2A7CA" w:rsidR="00C3570B" w:rsidRPr="00DD2C2F" w:rsidRDefault="00F8359B" w:rsidP="00993AAB">
            <w:pPr>
              <w:spacing w:after="0" w:line="240" w:lineRule="auto"/>
              <w:jc w:val="cente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37</w:t>
            </w:r>
          </w:p>
        </w:tc>
        <w:tc>
          <w:tcPr>
            <w:tcW w:w="2038" w:type="dxa"/>
            <w:tcBorders>
              <w:top w:val="single" w:sz="4" w:space="0" w:color="000000"/>
              <w:left w:val="single" w:sz="4" w:space="0" w:color="000000"/>
              <w:bottom w:val="single" w:sz="4" w:space="0" w:color="000000"/>
              <w:right w:val="single" w:sz="4" w:space="0" w:color="000000"/>
            </w:tcBorders>
            <w:shd w:val="clear" w:color="auto" w:fill="D99594"/>
            <w:tcMar>
              <w:left w:w="108" w:type="dxa"/>
              <w:right w:w="108" w:type="dxa"/>
            </w:tcMar>
            <w:vAlign w:val="center"/>
          </w:tcPr>
          <w:p w14:paraId="239E9617" w14:textId="04081DE6" w:rsidR="00C3570B" w:rsidRPr="00DD2C2F" w:rsidRDefault="00621011" w:rsidP="00900A8A">
            <w:pPr>
              <w:spacing w:after="0" w:line="240" w:lineRule="auto"/>
              <w:jc w:val="cente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35</w:t>
            </w:r>
          </w:p>
        </w:tc>
      </w:tr>
    </w:tbl>
    <w:p w14:paraId="10CF590A" w14:textId="77777777" w:rsidR="003F7B42" w:rsidRDefault="003F7B42" w:rsidP="003F7B42">
      <w:pPr>
        <w:pStyle w:val="ConsPlusNormal"/>
        <w:ind w:firstLine="540"/>
        <w:jc w:val="both"/>
        <w:rPr>
          <w:rFonts w:ascii="Times New Roman" w:hAnsi="Times New Roman" w:cs="Times New Roman"/>
        </w:rPr>
      </w:pPr>
    </w:p>
    <w:p w14:paraId="7F41EEB0" w14:textId="1715FE6F" w:rsidR="003F7B42" w:rsidRPr="003F7B42" w:rsidRDefault="003F7B42" w:rsidP="003F7B42">
      <w:pPr>
        <w:pStyle w:val="ConsPlusNormal"/>
        <w:ind w:firstLine="540"/>
        <w:jc w:val="both"/>
        <w:rPr>
          <w:rFonts w:ascii="Times New Roman" w:hAnsi="Times New Roman" w:cs="Times New Roman"/>
        </w:rPr>
      </w:pPr>
      <w:r>
        <w:rPr>
          <w:rFonts w:ascii="Times New Roman" w:hAnsi="Times New Roman" w:cs="Times New Roman"/>
        </w:rPr>
        <w:t>*</w:t>
      </w:r>
      <w:r w:rsidRPr="003F7B42">
        <w:rPr>
          <w:rFonts w:ascii="Times New Roman" w:hAnsi="Times New Roman" w:cs="Times New Roman"/>
        </w:rPr>
        <w:t>Под судами рыбопромыслового флота</w:t>
      </w:r>
      <w:r w:rsidR="00E24573">
        <w:rPr>
          <w:rFonts w:ascii="Times New Roman" w:hAnsi="Times New Roman" w:cs="Times New Roman"/>
        </w:rPr>
        <w:t>,</w:t>
      </w:r>
      <w:r w:rsidRPr="003F7B42">
        <w:rPr>
          <w:rFonts w:ascii="Times New Roman" w:hAnsi="Times New Roman" w:cs="Times New Roman"/>
        </w:rPr>
        <w:t xml:space="preserve"> в </w:t>
      </w:r>
      <w:r>
        <w:rPr>
          <w:rFonts w:ascii="Times New Roman" w:hAnsi="Times New Roman" w:cs="Times New Roman"/>
        </w:rPr>
        <w:t>соответствии с пунктом 2 статьи 7</w:t>
      </w:r>
      <w:r w:rsidRPr="003F7B42">
        <w:rPr>
          <w:rFonts w:ascii="Times New Roman" w:hAnsi="Times New Roman" w:cs="Times New Roman"/>
        </w:rPr>
        <w:t xml:space="preserve"> Кодекс</w:t>
      </w:r>
      <w:r>
        <w:rPr>
          <w:rFonts w:ascii="Times New Roman" w:hAnsi="Times New Roman" w:cs="Times New Roman"/>
        </w:rPr>
        <w:t>а торгового мореплавания</w:t>
      </w:r>
      <w:r w:rsidR="00E24573">
        <w:rPr>
          <w:rFonts w:ascii="Times New Roman" w:hAnsi="Times New Roman" w:cs="Times New Roman"/>
        </w:rPr>
        <w:t>,</w:t>
      </w:r>
      <w:r w:rsidRPr="003F7B42">
        <w:rPr>
          <w:rFonts w:ascii="Times New Roman" w:hAnsi="Times New Roman" w:cs="Times New Roman"/>
        </w:rPr>
        <w:t xml:space="preserve"> понимаются обслуживающие рыбопромысловый комплекс суда, используемые для рыболовства, а также приемотранспортные, вспомогательные суда и суда специального назначения.</w:t>
      </w:r>
    </w:p>
    <w:p w14:paraId="26574083" w14:textId="77777777" w:rsidR="003F7B42" w:rsidRDefault="003F7B42" w:rsidP="003F7B42">
      <w:pPr>
        <w:spacing w:after="0" w:line="240" w:lineRule="auto"/>
        <w:ind w:firstLine="709"/>
        <w:jc w:val="both"/>
        <w:rPr>
          <w:rFonts w:ascii="Times New Roman" w:hAnsi="Times New Roman" w:cs="Times New Roman"/>
          <w:sz w:val="28"/>
          <w:szCs w:val="28"/>
        </w:rPr>
      </w:pPr>
    </w:p>
    <w:p w14:paraId="2E88DA45" w14:textId="0CC1C06E" w:rsidR="00A64A22" w:rsidRDefault="003F7B42" w:rsidP="003F7B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A6748">
        <w:rPr>
          <w:rFonts w:ascii="Times New Roman" w:hAnsi="Times New Roman" w:cs="Times New Roman"/>
          <w:sz w:val="28"/>
          <w:szCs w:val="28"/>
        </w:rPr>
        <w:t xml:space="preserve"> 202</w:t>
      </w:r>
      <w:r>
        <w:rPr>
          <w:rFonts w:ascii="Times New Roman" w:hAnsi="Times New Roman" w:cs="Times New Roman"/>
          <w:sz w:val="28"/>
          <w:szCs w:val="28"/>
        </w:rPr>
        <w:t>2</w:t>
      </w:r>
      <w:r w:rsidRPr="004A6748">
        <w:rPr>
          <w:rFonts w:ascii="Times New Roman" w:hAnsi="Times New Roman" w:cs="Times New Roman"/>
          <w:sz w:val="28"/>
          <w:szCs w:val="28"/>
        </w:rPr>
        <w:t xml:space="preserve"> год</w:t>
      </w:r>
      <w:r>
        <w:rPr>
          <w:rFonts w:ascii="Times New Roman" w:hAnsi="Times New Roman" w:cs="Times New Roman"/>
          <w:sz w:val="28"/>
          <w:szCs w:val="28"/>
        </w:rPr>
        <w:t>у</w:t>
      </w:r>
      <w:r w:rsidRPr="004A6748">
        <w:rPr>
          <w:rFonts w:ascii="Times New Roman" w:hAnsi="Times New Roman" w:cs="Times New Roman"/>
          <w:sz w:val="28"/>
          <w:szCs w:val="28"/>
        </w:rPr>
        <w:t xml:space="preserve"> </w:t>
      </w:r>
      <w:r w:rsidR="00A64A22">
        <w:rPr>
          <w:rFonts w:ascii="Times New Roman" w:hAnsi="Times New Roman" w:cs="Times New Roman"/>
          <w:sz w:val="28"/>
          <w:szCs w:val="28"/>
        </w:rPr>
        <w:t xml:space="preserve">с судами рыбопромыслового флота произошла 1 очень серьёзная авария, при которой погибло 3 члена экипажа и </w:t>
      </w:r>
      <w:r>
        <w:rPr>
          <w:rFonts w:ascii="Times New Roman" w:hAnsi="Times New Roman" w:cs="Times New Roman"/>
          <w:sz w:val="28"/>
          <w:szCs w:val="28"/>
        </w:rPr>
        <w:t>3</w:t>
      </w:r>
      <w:r w:rsidR="00A64A22">
        <w:rPr>
          <w:rFonts w:ascii="Times New Roman" w:hAnsi="Times New Roman" w:cs="Times New Roman"/>
          <w:sz w:val="28"/>
          <w:szCs w:val="28"/>
        </w:rPr>
        <w:t>4</w:t>
      </w:r>
      <w:r>
        <w:rPr>
          <w:rFonts w:ascii="Times New Roman" w:hAnsi="Times New Roman" w:cs="Times New Roman"/>
          <w:sz w:val="28"/>
          <w:szCs w:val="28"/>
        </w:rPr>
        <w:t xml:space="preserve"> </w:t>
      </w:r>
      <w:r w:rsidRPr="004A6748">
        <w:rPr>
          <w:rFonts w:ascii="Times New Roman" w:hAnsi="Times New Roman" w:cs="Times New Roman"/>
          <w:sz w:val="28"/>
          <w:szCs w:val="28"/>
        </w:rPr>
        <w:t>авари</w:t>
      </w:r>
      <w:r w:rsidR="00A64A22">
        <w:rPr>
          <w:rFonts w:ascii="Times New Roman" w:hAnsi="Times New Roman" w:cs="Times New Roman"/>
          <w:sz w:val="28"/>
          <w:szCs w:val="28"/>
        </w:rPr>
        <w:t>и</w:t>
      </w:r>
      <w:r w:rsidRPr="004A6748">
        <w:rPr>
          <w:rFonts w:ascii="Times New Roman" w:hAnsi="Times New Roman" w:cs="Times New Roman"/>
          <w:sz w:val="28"/>
          <w:szCs w:val="28"/>
        </w:rPr>
        <w:t xml:space="preserve">, </w:t>
      </w:r>
      <w:r w:rsidR="00A64A22">
        <w:rPr>
          <w:rFonts w:ascii="Times New Roman" w:hAnsi="Times New Roman" w:cs="Times New Roman"/>
          <w:sz w:val="28"/>
          <w:szCs w:val="28"/>
        </w:rPr>
        <w:t>при которых погибло 12 членов экипажа</w:t>
      </w:r>
      <w:r w:rsidR="00E24573">
        <w:rPr>
          <w:rFonts w:ascii="Times New Roman" w:hAnsi="Times New Roman" w:cs="Times New Roman"/>
          <w:sz w:val="28"/>
          <w:szCs w:val="28"/>
        </w:rPr>
        <w:t>,</w:t>
      </w:r>
      <w:r w:rsidR="00A64A22">
        <w:rPr>
          <w:rFonts w:ascii="Times New Roman" w:hAnsi="Times New Roman" w:cs="Times New Roman"/>
          <w:sz w:val="28"/>
          <w:szCs w:val="28"/>
        </w:rPr>
        <w:t xml:space="preserve"> и 1 был тяжело травмирован. </w:t>
      </w:r>
    </w:p>
    <w:p w14:paraId="3ED7FA28" w14:textId="725C8978" w:rsidR="003F7B42" w:rsidRDefault="00A64A22" w:rsidP="003F7B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35 аварийных случаев, произошедших в 2022 году, </w:t>
      </w:r>
      <w:r w:rsidR="00E24573">
        <w:rPr>
          <w:rFonts w:ascii="Times New Roman" w:hAnsi="Times New Roman" w:cs="Times New Roman"/>
          <w:sz w:val="28"/>
          <w:szCs w:val="28"/>
        </w:rPr>
        <w:t xml:space="preserve">14 (40%) были связаны </w:t>
      </w:r>
      <w:r w:rsidR="003F7B42" w:rsidRPr="004A6748">
        <w:rPr>
          <w:rFonts w:ascii="Times New Roman" w:hAnsi="Times New Roman" w:cs="Times New Roman"/>
          <w:sz w:val="28"/>
          <w:szCs w:val="28"/>
        </w:rPr>
        <w:t>с гибелью людей и травматизмом</w:t>
      </w:r>
      <w:r w:rsidR="003F7B42">
        <w:rPr>
          <w:rFonts w:ascii="Times New Roman" w:hAnsi="Times New Roman" w:cs="Times New Roman"/>
          <w:sz w:val="28"/>
          <w:szCs w:val="28"/>
        </w:rPr>
        <w:t>, на 1 меньше (</w:t>
      </w:r>
      <w:r w:rsidR="00E24573">
        <w:rPr>
          <w:rFonts w:ascii="Times New Roman" w:hAnsi="Times New Roman" w:cs="Times New Roman"/>
          <w:sz w:val="28"/>
          <w:szCs w:val="28"/>
        </w:rPr>
        <w:t>9</w:t>
      </w:r>
      <w:r w:rsidR="003F7B42">
        <w:rPr>
          <w:rFonts w:ascii="Times New Roman" w:hAnsi="Times New Roman" w:cs="Times New Roman"/>
          <w:sz w:val="28"/>
          <w:szCs w:val="28"/>
        </w:rPr>
        <w:t>%)</w:t>
      </w:r>
      <w:r w:rsidR="003F7B42" w:rsidRPr="004A6748">
        <w:rPr>
          <w:rFonts w:ascii="Times New Roman" w:hAnsi="Times New Roman" w:cs="Times New Roman"/>
          <w:sz w:val="28"/>
          <w:szCs w:val="28"/>
        </w:rPr>
        <w:t xml:space="preserve"> </w:t>
      </w:r>
      <w:r w:rsidR="00E24573">
        <w:rPr>
          <w:rFonts w:ascii="Times New Roman" w:eastAsia="Times New Roman" w:hAnsi="Times New Roman" w:cs="Times New Roman"/>
          <w:sz w:val="28"/>
        </w:rPr>
        <w:t xml:space="preserve">чем в </w:t>
      </w:r>
      <w:r w:rsidR="003F7B42" w:rsidRPr="004A6748">
        <w:rPr>
          <w:rFonts w:ascii="Times New Roman" w:hAnsi="Times New Roman" w:cs="Times New Roman"/>
          <w:sz w:val="28"/>
          <w:szCs w:val="28"/>
        </w:rPr>
        <w:t>202</w:t>
      </w:r>
      <w:r w:rsidR="003F7B42">
        <w:rPr>
          <w:rFonts w:ascii="Times New Roman" w:hAnsi="Times New Roman" w:cs="Times New Roman"/>
          <w:sz w:val="28"/>
          <w:szCs w:val="28"/>
        </w:rPr>
        <w:t>1</w:t>
      </w:r>
      <w:r w:rsidR="003F7B42" w:rsidRPr="004A6748">
        <w:rPr>
          <w:rFonts w:ascii="Times New Roman" w:hAnsi="Times New Roman" w:cs="Times New Roman"/>
          <w:sz w:val="28"/>
          <w:szCs w:val="28"/>
        </w:rPr>
        <w:t xml:space="preserve"> год</w:t>
      </w:r>
      <w:r w:rsidR="00E24573">
        <w:rPr>
          <w:rFonts w:ascii="Times New Roman" w:hAnsi="Times New Roman" w:cs="Times New Roman"/>
          <w:sz w:val="28"/>
          <w:szCs w:val="28"/>
        </w:rPr>
        <w:t>у</w:t>
      </w:r>
      <w:r w:rsidR="003F7B42">
        <w:rPr>
          <w:rFonts w:ascii="Times New Roman" w:hAnsi="Times New Roman" w:cs="Times New Roman"/>
          <w:sz w:val="28"/>
          <w:szCs w:val="28"/>
        </w:rPr>
        <w:t>.</w:t>
      </w:r>
    </w:p>
    <w:p w14:paraId="086875A4" w14:textId="77777777" w:rsidR="000D52FB" w:rsidRDefault="000D52FB" w:rsidP="000D52FB">
      <w:pPr>
        <w:pStyle w:val="a9"/>
        <w:spacing w:after="0" w:line="240" w:lineRule="auto"/>
        <w:rPr>
          <w:rFonts w:ascii="Times New Roman" w:hAnsi="Times New Roman" w:cs="Times New Roman"/>
          <w:b/>
          <w:sz w:val="28"/>
          <w:szCs w:val="28"/>
        </w:rPr>
      </w:pPr>
    </w:p>
    <w:p w14:paraId="4E2598E4" w14:textId="73CAA24E" w:rsidR="00C22A95" w:rsidRDefault="00711D2F" w:rsidP="00AA0CAF">
      <w:pPr>
        <w:pStyle w:val="a9"/>
        <w:numPr>
          <w:ilvl w:val="0"/>
          <w:numId w:val="10"/>
        </w:numPr>
        <w:spacing w:after="0" w:line="240" w:lineRule="auto"/>
        <w:jc w:val="center"/>
        <w:rPr>
          <w:rFonts w:ascii="Times New Roman" w:hAnsi="Times New Roman" w:cs="Times New Roman"/>
          <w:b/>
          <w:sz w:val="28"/>
          <w:szCs w:val="28"/>
        </w:rPr>
      </w:pPr>
      <w:r w:rsidRPr="00AA0CAF">
        <w:rPr>
          <w:rFonts w:ascii="Times New Roman" w:hAnsi="Times New Roman" w:cs="Times New Roman"/>
          <w:b/>
          <w:sz w:val="28"/>
          <w:szCs w:val="28"/>
        </w:rPr>
        <w:t xml:space="preserve">ВИДЫ АВАРИЙ НА МОРЕ, РАССЛЕДОВАННЫХ В </w:t>
      </w:r>
      <w:r>
        <w:rPr>
          <w:rFonts w:ascii="Times New Roman" w:hAnsi="Times New Roman" w:cs="Times New Roman"/>
          <w:b/>
          <w:sz w:val="28"/>
          <w:szCs w:val="28"/>
        </w:rPr>
        <w:t>2022 Г.</w:t>
      </w:r>
    </w:p>
    <w:p w14:paraId="724D5FA2" w14:textId="77777777" w:rsidR="000D52FB" w:rsidRPr="00AA0CAF" w:rsidRDefault="000D52FB" w:rsidP="000D52FB">
      <w:pPr>
        <w:pStyle w:val="a9"/>
        <w:spacing w:after="0" w:line="240" w:lineRule="auto"/>
        <w:rPr>
          <w:rFonts w:ascii="Times New Roman" w:hAnsi="Times New Roman" w:cs="Times New Roman"/>
          <w:b/>
          <w:sz w:val="28"/>
          <w:szCs w:val="28"/>
        </w:rPr>
      </w:pPr>
    </w:p>
    <w:p w14:paraId="13674D28" w14:textId="4C126656" w:rsidR="008D50BF" w:rsidRDefault="000D52FB" w:rsidP="000D52FB">
      <w:pPr>
        <w:pStyle w:val="a9"/>
        <w:spacing w:after="0" w:line="240" w:lineRule="auto"/>
        <w:ind w:left="0" w:firstLine="720"/>
        <w:jc w:val="both"/>
        <w:rPr>
          <w:rFonts w:ascii="Times New Roman" w:eastAsia="Times New Roman" w:hAnsi="Times New Roman" w:cs="Times New Roman"/>
          <w:sz w:val="28"/>
          <w:lang w:eastAsia="ru-RU"/>
        </w:rPr>
      </w:pPr>
      <w:r>
        <w:rPr>
          <w:rFonts w:ascii="Times New Roman" w:hAnsi="Times New Roman" w:cs="Times New Roman"/>
          <w:sz w:val="28"/>
          <w:szCs w:val="28"/>
        </w:rPr>
        <w:t xml:space="preserve">В </w:t>
      </w:r>
      <w:r w:rsidRPr="000D52FB">
        <w:rPr>
          <w:rFonts w:ascii="Times New Roman" w:hAnsi="Times New Roman" w:cs="Times New Roman"/>
          <w:color w:val="000000" w:themeColor="text1"/>
          <w:sz w:val="28"/>
          <w:szCs w:val="28"/>
        </w:rPr>
        <w:t>2022 год</w:t>
      </w:r>
      <w:r w:rsidR="00F70BB7">
        <w:rPr>
          <w:rFonts w:ascii="Times New Roman" w:hAnsi="Times New Roman" w:cs="Times New Roman"/>
          <w:color w:val="000000" w:themeColor="text1"/>
          <w:sz w:val="28"/>
          <w:szCs w:val="28"/>
        </w:rPr>
        <w:t xml:space="preserve">у </w:t>
      </w:r>
      <w:r w:rsidRPr="000D52FB">
        <w:rPr>
          <w:rFonts w:ascii="Times New Roman" w:hAnsi="Times New Roman" w:cs="Times New Roman"/>
          <w:color w:val="000000" w:themeColor="text1"/>
          <w:sz w:val="28"/>
          <w:szCs w:val="28"/>
        </w:rPr>
        <w:t xml:space="preserve">территориальными управлениями Ространснадзора было завершено расследование </w:t>
      </w:r>
      <w:r w:rsidR="001818C8" w:rsidRPr="00064850">
        <w:rPr>
          <w:rFonts w:ascii="Times New Roman" w:hAnsi="Times New Roman" w:cs="Times New Roman"/>
          <w:color w:val="000000" w:themeColor="text1"/>
          <w:sz w:val="28"/>
          <w:szCs w:val="28"/>
        </w:rPr>
        <w:t>20</w:t>
      </w:r>
      <w:r w:rsidRPr="00F70BB7">
        <w:rPr>
          <w:rFonts w:ascii="Times New Roman" w:hAnsi="Times New Roman" w:cs="Times New Roman"/>
          <w:color w:val="FF0000"/>
          <w:sz w:val="28"/>
          <w:szCs w:val="28"/>
        </w:rPr>
        <w:t xml:space="preserve"> </w:t>
      </w:r>
      <w:r w:rsidRPr="000D52FB">
        <w:rPr>
          <w:rFonts w:ascii="Times New Roman" w:hAnsi="Times New Roman" w:cs="Times New Roman"/>
          <w:color w:val="000000" w:themeColor="text1"/>
          <w:sz w:val="28"/>
          <w:szCs w:val="28"/>
        </w:rPr>
        <w:t>аварий на море</w:t>
      </w:r>
      <w:r>
        <w:rPr>
          <w:rFonts w:ascii="Times New Roman" w:hAnsi="Times New Roman" w:cs="Times New Roman"/>
          <w:color w:val="000000" w:themeColor="text1"/>
          <w:sz w:val="28"/>
          <w:szCs w:val="28"/>
        </w:rPr>
        <w:t xml:space="preserve"> </w:t>
      </w:r>
      <w:r w:rsidR="00D17039">
        <w:rPr>
          <w:rFonts w:ascii="Times New Roman" w:eastAsia="Times New Roman" w:hAnsi="Times New Roman" w:cs="Times New Roman"/>
          <w:sz w:val="28"/>
          <w:lang w:eastAsia="ru-RU"/>
        </w:rPr>
        <w:t>с рыболовными судами</w:t>
      </w:r>
      <w:r w:rsidR="0076788A" w:rsidRPr="0076788A">
        <w:rPr>
          <w:rFonts w:ascii="Times New Roman" w:eastAsia="Times New Roman" w:hAnsi="Times New Roman" w:cs="Times New Roman"/>
          <w:sz w:val="28"/>
          <w:lang w:eastAsia="ru-RU"/>
        </w:rPr>
        <w:t>.</w:t>
      </w:r>
    </w:p>
    <w:p w14:paraId="7D07A156" w14:textId="77777777" w:rsidR="00406750" w:rsidRPr="00BA4B6C" w:rsidRDefault="00406750" w:rsidP="00406750">
      <w:pPr>
        <w:pStyle w:val="a9"/>
        <w:spacing w:after="0" w:line="240" w:lineRule="auto"/>
        <w:ind w:left="0" w:firstLine="720"/>
        <w:jc w:val="both"/>
        <w:rPr>
          <w:rFonts w:ascii="Times New Roman" w:hAnsi="Times New Roman" w:cs="Times New Roman"/>
          <w:color w:val="000000" w:themeColor="text1"/>
          <w:sz w:val="28"/>
          <w:szCs w:val="28"/>
          <w:u w:val="single"/>
        </w:rPr>
      </w:pPr>
      <w:r w:rsidRPr="00BA4B6C">
        <w:rPr>
          <w:rFonts w:ascii="Times New Roman" w:hAnsi="Times New Roman" w:cs="Times New Roman"/>
          <w:color w:val="000000" w:themeColor="text1"/>
          <w:sz w:val="28"/>
          <w:szCs w:val="28"/>
          <w:u w:val="single"/>
        </w:rPr>
        <w:t>Навигационные аварии были связаны с:</w:t>
      </w:r>
    </w:p>
    <w:p w14:paraId="28C56E15" w14:textId="039FFB20" w:rsidR="00AC09FC" w:rsidRPr="00BA4B6C" w:rsidRDefault="0061000D" w:rsidP="0076788A">
      <w:pPr>
        <w:spacing w:after="0" w:line="240" w:lineRule="auto"/>
        <w:ind w:firstLine="709"/>
        <w:jc w:val="both"/>
        <w:rPr>
          <w:rFonts w:ascii="Times New Roman" w:eastAsia="Times New Roman" w:hAnsi="Times New Roman" w:cs="Times New Roman"/>
          <w:color w:val="000000" w:themeColor="text1"/>
          <w:sz w:val="28"/>
          <w:lang w:eastAsia="ru-RU"/>
        </w:rPr>
      </w:pPr>
      <w:r w:rsidRPr="00BA4B6C">
        <w:rPr>
          <w:rFonts w:ascii="Times New Roman" w:eastAsia="Times New Roman" w:hAnsi="Times New Roman" w:cs="Times New Roman"/>
          <w:color w:val="000000" w:themeColor="text1"/>
          <w:sz w:val="28"/>
          <w:lang w:eastAsia="ru-RU"/>
        </w:rPr>
        <w:t>с</w:t>
      </w:r>
      <w:r w:rsidR="002A3460" w:rsidRPr="00BA4B6C">
        <w:rPr>
          <w:rFonts w:ascii="Times New Roman" w:eastAsia="Times New Roman" w:hAnsi="Times New Roman" w:cs="Times New Roman"/>
          <w:color w:val="000000" w:themeColor="text1"/>
          <w:sz w:val="28"/>
          <w:lang w:eastAsia="ru-RU"/>
        </w:rPr>
        <w:t>толкновением судна</w:t>
      </w:r>
      <w:r w:rsidR="00406750" w:rsidRPr="00BA4B6C">
        <w:rPr>
          <w:rFonts w:ascii="Times New Roman" w:eastAsia="Times New Roman" w:hAnsi="Times New Roman" w:cs="Times New Roman"/>
          <w:color w:val="000000" w:themeColor="text1"/>
          <w:sz w:val="28"/>
          <w:lang w:eastAsia="ru-RU"/>
        </w:rPr>
        <w:t xml:space="preserve"> – 1 авария (</w:t>
      </w:r>
      <w:r w:rsidR="002A3460" w:rsidRPr="00BA4B6C">
        <w:rPr>
          <w:rFonts w:ascii="Times New Roman" w:eastAsia="Times New Roman" w:hAnsi="Times New Roman" w:cs="Times New Roman"/>
          <w:color w:val="000000" w:themeColor="text1"/>
          <w:sz w:val="28"/>
          <w:lang w:eastAsia="ru-RU"/>
        </w:rPr>
        <w:t>СТР «ОРЛОВО»)</w:t>
      </w:r>
      <w:r w:rsidR="00064850">
        <w:rPr>
          <w:rFonts w:ascii="Times New Roman" w:eastAsia="Times New Roman" w:hAnsi="Times New Roman" w:cs="Times New Roman"/>
          <w:color w:val="000000" w:themeColor="text1"/>
          <w:sz w:val="28"/>
          <w:lang w:eastAsia="ru-RU"/>
        </w:rPr>
        <w:t>;</w:t>
      </w:r>
    </w:p>
    <w:p w14:paraId="391CEFA0" w14:textId="2B719BBF" w:rsidR="00406750" w:rsidRPr="00BA4B6C" w:rsidRDefault="004E1485" w:rsidP="0076788A">
      <w:pPr>
        <w:spacing w:after="0" w:line="240" w:lineRule="auto"/>
        <w:ind w:firstLine="709"/>
        <w:jc w:val="both"/>
        <w:rPr>
          <w:rFonts w:ascii="Times New Roman" w:eastAsia="Times New Roman" w:hAnsi="Times New Roman" w:cs="Times New Roman"/>
          <w:color w:val="000000" w:themeColor="text1"/>
          <w:sz w:val="28"/>
          <w:lang w:eastAsia="ru-RU"/>
        </w:rPr>
      </w:pPr>
      <w:r w:rsidRPr="00BA4B6C">
        <w:rPr>
          <w:rFonts w:ascii="Times New Roman" w:eastAsia="Times New Roman" w:hAnsi="Times New Roman" w:cs="Times New Roman"/>
          <w:color w:val="000000" w:themeColor="text1"/>
          <w:sz w:val="28"/>
          <w:lang w:eastAsia="ru-RU"/>
        </w:rPr>
        <w:t>посадкой на мель – 1 авария (МРС-150-296)</w:t>
      </w:r>
      <w:r w:rsidR="00064850">
        <w:rPr>
          <w:rFonts w:ascii="Times New Roman" w:eastAsia="Times New Roman" w:hAnsi="Times New Roman" w:cs="Times New Roman"/>
          <w:color w:val="000000" w:themeColor="text1"/>
          <w:sz w:val="28"/>
          <w:lang w:eastAsia="ru-RU"/>
        </w:rPr>
        <w:t>.</w:t>
      </w:r>
    </w:p>
    <w:p w14:paraId="2621985B" w14:textId="77777777" w:rsidR="00406750" w:rsidRPr="00BA4B6C" w:rsidRDefault="00406750" w:rsidP="00406750">
      <w:pPr>
        <w:pStyle w:val="a9"/>
        <w:spacing w:after="0" w:line="240" w:lineRule="auto"/>
        <w:ind w:left="0" w:firstLine="720"/>
        <w:jc w:val="both"/>
        <w:rPr>
          <w:rFonts w:ascii="Times New Roman" w:hAnsi="Times New Roman" w:cs="Times New Roman"/>
          <w:color w:val="000000" w:themeColor="text1"/>
          <w:sz w:val="28"/>
          <w:szCs w:val="28"/>
          <w:u w:val="single"/>
        </w:rPr>
      </w:pPr>
      <w:r w:rsidRPr="00BA4B6C">
        <w:rPr>
          <w:rFonts w:ascii="Times New Roman" w:hAnsi="Times New Roman" w:cs="Times New Roman"/>
          <w:color w:val="000000" w:themeColor="text1"/>
          <w:sz w:val="28"/>
          <w:szCs w:val="28"/>
          <w:u w:val="single"/>
        </w:rPr>
        <w:t>Технические аварии были связаны с:</w:t>
      </w:r>
    </w:p>
    <w:p w14:paraId="71DE9C9E" w14:textId="1B11EC0C" w:rsidR="00BA0637" w:rsidRPr="00246F1C" w:rsidRDefault="00BA0637" w:rsidP="0076788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6F1C">
        <w:rPr>
          <w:rFonts w:ascii="Times New Roman" w:eastAsia="Times New Roman" w:hAnsi="Times New Roman" w:cs="Times New Roman"/>
          <w:color w:val="000000" w:themeColor="text1"/>
          <w:sz w:val="28"/>
          <w:szCs w:val="28"/>
          <w:lang w:eastAsia="ru-RU"/>
        </w:rPr>
        <w:t xml:space="preserve">затоплением судна, </w:t>
      </w:r>
      <w:r w:rsidR="00064850">
        <w:rPr>
          <w:rFonts w:ascii="Times New Roman" w:eastAsia="Times New Roman" w:hAnsi="Times New Roman" w:cs="Times New Roman"/>
          <w:color w:val="000000" w:themeColor="text1"/>
          <w:sz w:val="28"/>
          <w:szCs w:val="28"/>
          <w:lang w:eastAsia="ru-RU"/>
        </w:rPr>
        <w:t>повлекшем</w:t>
      </w:r>
      <w:r w:rsidRPr="00246F1C">
        <w:rPr>
          <w:rFonts w:ascii="Times New Roman" w:eastAsia="Times New Roman" w:hAnsi="Times New Roman" w:cs="Times New Roman"/>
          <w:color w:val="000000" w:themeColor="text1"/>
          <w:sz w:val="28"/>
          <w:szCs w:val="28"/>
          <w:lang w:eastAsia="ru-RU"/>
        </w:rPr>
        <w:t xml:space="preserve"> </w:t>
      </w:r>
      <w:r w:rsidR="00064850">
        <w:rPr>
          <w:rFonts w:ascii="Times New Roman" w:eastAsia="Times New Roman" w:hAnsi="Times New Roman" w:cs="Times New Roman"/>
          <w:color w:val="000000" w:themeColor="text1"/>
          <w:sz w:val="28"/>
          <w:szCs w:val="28"/>
          <w:lang w:eastAsia="ru-RU"/>
        </w:rPr>
        <w:t xml:space="preserve">гибель </w:t>
      </w:r>
      <w:r w:rsidRPr="00246F1C">
        <w:rPr>
          <w:rFonts w:ascii="Times New Roman" w:eastAsia="Times New Roman" w:hAnsi="Times New Roman" w:cs="Times New Roman"/>
          <w:color w:val="000000" w:themeColor="text1"/>
          <w:sz w:val="28"/>
          <w:szCs w:val="28"/>
          <w:lang w:eastAsia="ru-RU"/>
        </w:rPr>
        <w:t>член</w:t>
      </w:r>
      <w:r w:rsidR="00064850">
        <w:rPr>
          <w:rFonts w:ascii="Times New Roman" w:eastAsia="Times New Roman" w:hAnsi="Times New Roman" w:cs="Times New Roman"/>
          <w:color w:val="000000" w:themeColor="text1"/>
          <w:sz w:val="28"/>
          <w:szCs w:val="28"/>
          <w:lang w:eastAsia="ru-RU"/>
        </w:rPr>
        <w:t>а</w:t>
      </w:r>
      <w:r w:rsidRPr="00246F1C">
        <w:rPr>
          <w:rFonts w:ascii="Times New Roman" w:eastAsia="Times New Roman" w:hAnsi="Times New Roman" w:cs="Times New Roman"/>
          <w:color w:val="000000" w:themeColor="text1"/>
          <w:sz w:val="28"/>
          <w:szCs w:val="28"/>
          <w:lang w:eastAsia="ru-RU"/>
        </w:rPr>
        <w:t xml:space="preserve"> экипажа</w:t>
      </w:r>
      <w:r w:rsidR="00822003" w:rsidRPr="00246F1C">
        <w:rPr>
          <w:rFonts w:ascii="Times New Roman" w:eastAsia="Times New Roman" w:hAnsi="Times New Roman" w:cs="Times New Roman"/>
          <w:color w:val="000000" w:themeColor="text1"/>
          <w:sz w:val="28"/>
          <w:szCs w:val="28"/>
          <w:lang w:eastAsia="ru-RU"/>
        </w:rPr>
        <w:t xml:space="preserve"> – 1 авария</w:t>
      </w:r>
      <w:r w:rsidRPr="00246F1C">
        <w:rPr>
          <w:rFonts w:ascii="Times New Roman" w:eastAsia="Times New Roman" w:hAnsi="Times New Roman" w:cs="Times New Roman"/>
          <w:color w:val="000000" w:themeColor="text1"/>
          <w:sz w:val="28"/>
          <w:szCs w:val="28"/>
          <w:lang w:eastAsia="ru-RU"/>
        </w:rPr>
        <w:t xml:space="preserve"> (РС «АКВАНАВТ»)</w:t>
      </w:r>
      <w:r w:rsidR="00064850">
        <w:rPr>
          <w:rFonts w:ascii="Times New Roman" w:eastAsia="Times New Roman" w:hAnsi="Times New Roman" w:cs="Times New Roman"/>
          <w:color w:val="000000" w:themeColor="text1"/>
          <w:sz w:val="28"/>
          <w:szCs w:val="28"/>
          <w:lang w:eastAsia="ru-RU"/>
        </w:rPr>
        <w:t>;</w:t>
      </w:r>
    </w:p>
    <w:p w14:paraId="042B5722" w14:textId="776BE13B" w:rsidR="00406750" w:rsidRPr="00246F1C" w:rsidRDefault="00406750" w:rsidP="0076788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6F1C">
        <w:rPr>
          <w:rFonts w:ascii="Times New Roman" w:eastAsia="Times New Roman" w:hAnsi="Times New Roman" w:cs="Times New Roman"/>
          <w:color w:val="000000" w:themeColor="text1"/>
          <w:sz w:val="28"/>
          <w:szCs w:val="28"/>
          <w:lang w:eastAsia="ru-RU"/>
        </w:rPr>
        <w:t>лишением возможности движения ввиду выхода из строя ГД и/или ВРК</w:t>
      </w:r>
      <w:r w:rsidR="0061000D" w:rsidRPr="00246F1C">
        <w:rPr>
          <w:rFonts w:ascii="Times New Roman" w:eastAsia="Times New Roman" w:hAnsi="Times New Roman" w:cs="Times New Roman"/>
          <w:color w:val="000000" w:themeColor="text1"/>
          <w:sz w:val="28"/>
          <w:szCs w:val="28"/>
          <w:lang w:eastAsia="ru-RU"/>
        </w:rPr>
        <w:t xml:space="preserve"> – </w:t>
      </w:r>
      <w:r w:rsidR="001818C8">
        <w:rPr>
          <w:rFonts w:ascii="Times New Roman" w:eastAsia="Times New Roman" w:hAnsi="Times New Roman" w:cs="Times New Roman"/>
          <w:color w:val="000000" w:themeColor="text1"/>
          <w:sz w:val="28"/>
          <w:szCs w:val="28"/>
          <w:lang w:eastAsia="ru-RU"/>
        </w:rPr>
        <w:t>6</w:t>
      </w:r>
      <w:r w:rsidR="0061000D" w:rsidRPr="00246F1C">
        <w:rPr>
          <w:rFonts w:ascii="Times New Roman" w:eastAsia="Times New Roman" w:hAnsi="Times New Roman" w:cs="Times New Roman"/>
          <w:color w:val="000000" w:themeColor="text1"/>
          <w:sz w:val="28"/>
          <w:szCs w:val="28"/>
          <w:lang w:eastAsia="ru-RU"/>
        </w:rPr>
        <w:t xml:space="preserve"> авари</w:t>
      </w:r>
      <w:r w:rsidR="001818C8">
        <w:rPr>
          <w:rFonts w:ascii="Times New Roman" w:eastAsia="Times New Roman" w:hAnsi="Times New Roman" w:cs="Times New Roman"/>
          <w:color w:val="000000" w:themeColor="text1"/>
          <w:sz w:val="28"/>
          <w:szCs w:val="28"/>
          <w:lang w:eastAsia="ru-RU"/>
        </w:rPr>
        <w:t>й</w:t>
      </w:r>
      <w:r w:rsidR="0061000D" w:rsidRPr="00246F1C">
        <w:rPr>
          <w:rFonts w:ascii="Times New Roman" w:eastAsia="Times New Roman" w:hAnsi="Times New Roman" w:cs="Times New Roman"/>
          <w:color w:val="000000" w:themeColor="text1"/>
          <w:sz w:val="28"/>
          <w:szCs w:val="28"/>
          <w:lang w:eastAsia="ru-RU"/>
        </w:rPr>
        <w:t xml:space="preserve"> (</w:t>
      </w:r>
      <w:r w:rsidR="00822003" w:rsidRPr="00246F1C">
        <w:rPr>
          <w:rFonts w:ascii="Times New Roman" w:eastAsia="Times New Roman" w:hAnsi="Times New Roman" w:cs="Times New Roman"/>
          <w:color w:val="000000" w:themeColor="text1"/>
          <w:sz w:val="28"/>
          <w:szCs w:val="28"/>
          <w:lang w:eastAsia="ru-RU"/>
        </w:rPr>
        <w:t xml:space="preserve">СРТМ «ВИКИНГ», </w:t>
      </w:r>
      <w:r w:rsidR="0061000D" w:rsidRPr="00246F1C">
        <w:rPr>
          <w:rFonts w:ascii="Times New Roman" w:eastAsia="Times New Roman" w:hAnsi="Times New Roman" w:cs="Times New Roman"/>
          <w:color w:val="000000" w:themeColor="text1"/>
          <w:sz w:val="28"/>
          <w:szCs w:val="28"/>
          <w:lang w:eastAsia="ru-RU"/>
        </w:rPr>
        <w:t>СРТМ «СЕВЕРНЫЙ ОКЕАН», РТМКС «БАЛТИЙСКАЯ КОСА»</w:t>
      </w:r>
      <w:r w:rsidR="004E1485" w:rsidRPr="00246F1C">
        <w:rPr>
          <w:rFonts w:ascii="Times New Roman" w:eastAsia="Times New Roman" w:hAnsi="Times New Roman" w:cs="Times New Roman"/>
          <w:color w:val="000000" w:themeColor="text1"/>
          <w:sz w:val="28"/>
          <w:szCs w:val="28"/>
          <w:lang w:eastAsia="ru-RU"/>
        </w:rPr>
        <w:t>, РС «АЛТАЙ», РМТК-С «КУРШСКАЯ КОСА»</w:t>
      </w:r>
      <w:r w:rsidR="001818C8">
        <w:rPr>
          <w:rFonts w:ascii="Times New Roman" w:eastAsia="Times New Roman" w:hAnsi="Times New Roman" w:cs="Times New Roman"/>
          <w:color w:val="000000" w:themeColor="text1"/>
          <w:sz w:val="28"/>
          <w:szCs w:val="28"/>
          <w:lang w:eastAsia="ru-RU"/>
        </w:rPr>
        <w:t xml:space="preserve">, </w:t>
      </w:r>
      <w:r w:rsidR="001818C8" w:rsidRPr="001818C8">
        <w:rPr>
          <w:rFonts w:ascii="Times New Roman" w:eastAsia="Times New Roman" w:hAnsi="Times New Roman" w:cs="Times New Roman"/>
          <w:color w:val="000000" w:themeColor="text1"/>
          <w:sz w:val="28"/>
          <w:szCs w:val="28"/>
          <w:lang w:eastAsia="ru-RU"/>
        </w:rPr>
        <w:t>р/с «ДАРЬЯ»</w:t>
      </w:r>
      <w:r w:rsidR="00064850">
        <w:rPr>
          <w:rFonts w:ascii="Times New Roman" w:eastAsia="Times New Roman" w:hAnsi="Times New Roman" w:cs="Times New Roman"/>
          <w:color w:val="000000" w:themeColor="text1"/>
          <w:sz w:val="28"/>
          <w:szCs w:val="28"/>
          <w:lang w:eastAsia="ru-RU"/>
        </w:rPr>
        <w:t>,</w:t>
      </w:r>
      <w:r w:rsidR="0061000D" w:rsidRPr="00246F1C">
        <w:rPr>
          <w:rFonts w:ascii="Times New Roman" w:eastAsia="Times New Roman" w:hAnsi="Times New Roman" w:cs="Times New Roman"/>
          <w:color w:val="000000" w:themeColor="text1"/>
          <w:sz w:val="28"/>
          <w:szCs w:val="28"/>
          <w:lang w:eastAsia="ru-RU"/>
        </w:rPr>
        <w:t>);</w:t>
      </w:r>
      <w:r w:rsidR="004E1485" w:rsidRPr="00246F1C">
        <w:rPr>
          <w:rFonts w:ascii="Times New Roman" w:eastAsia="Times New Roman" w:hAnsi="Times New Roman" w:cs="Times New Roman"/>
          <w:color w:val="000000" w:themeColor="text1"/>
          <w:sz w:val="28"/>
          <w:szCs w:val="28"/>
          <w:lang w:eastAsia="ru-RU"/>
        </w:rPr>
        <w:t xml:space="preserve"> </w:t>
      </w:r>
    </w:p>
    <w:p w14:paraId="0DBA5F0A" w14:textId="77777777" w:rsidR="00406750" w:rsidRPr="00246F1C" w:rsidRDefault="00701A18" w:rsidP="0076788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6F1C">
        <w:rPr>
          <w:rFonts w:ascii="Times New Roman" w:eastAsia="Times New Roman" w:hAnsi="Times New Roman" w:cs="Times New Roman"/>
          <w:color w:val="000000" w:themeColor="text1"/>
          <w:sz w:val="28"/>
          <w:szCs w:val="28"/>
          <w:lang w:eastAsia="ru-RU"/>
        </w:rPr>
        <w:t>повреждением корпуса судна – 1 авария (РШ «ЮНОНА»)</w:t>
      </w:r>
      <w:r w:rsidR="002A3460" w:rsidRPr="00246F1C">
        <w:rPr>
          <w:rFonts w:ascii="Times New Roman" w:eastAsia="Times New Roman" w:hAnsi="Times New Roman" w:cs="Times New Roman"/>
          <w:color w:val="000000" w:themeColor="text1"/>
          <w:sz w:val="28"/>
          <w:szCs w:val="28"/>
          <w:lang w:eastAsia="ru-RU"/>
        </w:rPr>
        <w:t>;</w:t>
      </w:r>
    </w:p>
    <w:p w14:paraId="41DCB223" w14:textId="3523FFE7" w:rsidR="00701A18" w:rsidRPr="00BA4B6C" w:rsidRDefault="00701A18" w:rsidP="00406750">
      <w:pPr>
        <w:pStyle w:val="a9"/>
        <w:spacing w:after="0" w:line="240" w:lineRule="auto"/>
        <w:ind w:left="0" w:firstLine="720"/>
        <w:jc w:val="both"/>
        <w:rPr>
          <w:rFonts w:ascii="Times New Roman" w:hAnsi="Times New Roman" w:cs="Times New Roman"/>
          <w:color w:val="000000" w:themeColor="text1"/>
          <w:sz w:val="28"/>
          <w:szCs w:val="28"/>
        </w:rPr>
      </w:pPr>
      <w:r w:rsidRPr="00BA4B6C">
        <w:rPr>
          <w:rFonts w:ascii="Times New Roman" w:hAnsi="Times New Roman" w:cs="Times New Roman"/>
          <w:color w:val="000000" w:themeColor="text1"/>
          <w:sz w:val="28"/>
          <w:szCs w:val="28"/>
        </w:rPr>
        <w:t>поступлением забортной воды в машинное отделение судна</w:t>
      </w:r>
      <w:r w:rsidR="00BA0637" w:rsidRPr="00BA4B6C">
        <w:rPr>
          <w:rFonts w:ascii="Times New Roman" w:hAnsi="Times New Roman" w:cs="Times New Roman"/>
          <w:color w:val="000000" w:themeColor="text1"/>
          <w:sz w:val="28"/>
          <w:szCs w:val="28"/>
        </w:rPr>
        <w:t xml:space="preserve"> -</w:t>
      </w:r>
      <w:r w:rsidR="0061000D" w:rsidRPr="00BA4B6C">
        <w:rPr>
          <w:rFonts w:ascii="Times New Roman" w:hAnsi="Times New Roman" w:cs="Times New Roman"/>
          <w:color w:val="000000" w:themeColor="text1"/>
          <w:sz w:val="28"/>
          <w:szCs w:val="28"/>
        </w:rPr>
        <w:t xml:space="preserve"> 1 авария</w:t>
      </w:r>
      <w:r w:rsidRPr="00BA4B6C">
        <w:rPr>
          <w:rFonts w:ascii="Times New Roman" w:hAnsi="Times New Roman" w:cs="Times New Roman"/>
          <w:color w:val="000000" w:themeColor="text1"/>
          <w:sz w:val="28"/>
          <w:szCs w:val="28"/>
        </w:rPr>
        <w:t xml:space="preserve"> (РШ «ЛУЧЕГОРСК»)</w:t>
      </w:r>
      <w:r w:rsidR="00064850">
        <w:rPr>
          <w:rFonts w:ascii="Times New Roman" w:hAnsi="Times New Roman" w:cs="Times New Roman"/>
          <w:color w:val="000000" w:themeColor="text1"/>
          <w:sz w:val="28"/>
          <w:szCs w:val="28"/>
        </w:rPr>
        <w:t>.</w:t>
      </w:r>
      <w:r w:rsidRPr="00BA4B6C">
        <w:rPr>
          <w:rFonts w:ascii="Times New Roman" w:hAnsi="Times New Roman" w:cs="Times New Roman"/>
          <w:color w:val="000000" w:themeColor="text1"/>
          <w:sz w:val="28"/>
          <w:szCs w:val="28"/>
        </w:rPr>
        <w:t xml:space="preserve"> </w:t>
      </w:r>
    </w:p>
    <w:p w14:paraId="14E248A8" w14:textId="77777777" w:rsidR="00406750" w:rsidRPr="00BA4B6C" w:rsidRDefault="00406750" w:rsidP="00406750">
      <w:pPr>
        <w:pStyle w:val="a9"/>
        <w:spacing w:after="0" w:line="240" w:lineRule="auto"/>
        <w:ind w:left="0" w:firstLine="720"/>
        <w:jc w:val="both"/>
        <w:rPr>
          <w:rFonts w:ascii="Times New Roman" w:hAnsi="Times New Roman" w:cs="Times New Roman"/>
          <w:color w:val="000000" w:themeColor="text1"/>
          <w:sz w:val="28"/>
          <w:szCs w:val="28"/>
          <w:u w:val="single"/>
        </w:rPr>
      </w:pPr>
      <w:r w:rsidRPr="00BA4B6C">
        <w:rPr>
          <w:rFonts w:ascii="Times New Roman" w:hAnsi="Times New Roman" w:cs="Times New Roman"/>
          <w:color w:val="000000" w:themeColor="text1"/>
          <w:sz w:val="28"/>
          <w:szCs w:val="28"/>
          <w:u w:val="single"/>
        </w:rPr>
        <w:t>Аварии, связанные с причинением тяжкого вреда здоровью человека:</w:t>
      </w:r>
    </w:p>
    <w:p w14:paraId="480A0F66" w14:textId="411D1CC8" w:rsidR="00406750" w:rsidRPr="00BA4B6C" w:rsidRDefault="00406750" w:rsidP="00406750">
      <w:pPr>
        <w:pStyle w:val="a9"/>
        <w:spacing w:after="0" w:line="240" w:lineRule="auto"/>
        <w:ind w:left="0" w:firstLine="720"/>
        <w:jc w:val="both"/>
        <w:rPr>
          <w:rFonts w:ascii="Times New Roman" w:hAnsi="Times New Roman" w:cs="Times New Roman"/>
          <w:color w:val="000000" w:themeColor="text1"/>
          <w:sz w:val="28"/>
          <w:szCs w:val="28"/>
        </w:rPr>
      </w:pPr>
      <w:r w:rsidRPr="00BA4B6C">
        <w:rPr>
          <w:rFonts w:ascii="Times New Roman" w:hAnsi="Times New Roman" w:cs="Times New Roman"/>
          <w:color w:val="000000" w:themeColor="text1"/>
          <w:sz w:val="28"/>
          <w:szCs w:val="28"/>
        </w:rPr>
        <w:t>при производстве судовых работ – 1 авария (</w:t>
      </w:r>
      <w:r w:rsidR="00FC0D29">
        <w:rPr>
          <w:rFonts w:ascii="Times New Roman" w:hAnsi="Times New Roman" w:cs="Times New Roman"/>
          <w:color w:val="000000" w:themeColor="text1"/>
          <w:sz w:val="28"/>
          <w:szCs w:val="28"/>
        </w:rPr>
        <w:t>РТМ</w:t>
      </w:r>
      <w:r w:rsidRPr="00BA4B6C">
        <w:rPr>
          <w:rFonts w:ascii="Times New Roman" w:hAnsi="Times New Roman" w:cs="Times New Roman"/>
          <w:color w:val="000000" w:themeColor="text1"/>
          <w:sz w:val="28"/>
          <w:szCs w:val="28"/>
        </w:rPr>
        <w:t xml:space="preserve"> «</w:t>
      </w:r>
      <w:r w:rsidR="00FC0D29">
        <w:rPr>
          <w:rFonts w:ascii="Times New Roman" w:hAnsi="Times New Roman" w:cs="Times New Roman"/>
          <w:color w:val="000000" w:themeColor="text1"/>
          <w:sz w:val="28"/>
          <w:szCs w:val="28"/>
        </w:rPr>
        <w:t>БУТЕС</w:t>
      </w:r>
      <w:r w:rsidRPr="00BA4B6C">
        <w:rPr>
          <w:rFonts w:ascii="Times New Roman" w:hAnsi="Times New Roman" w:cs="Times New Roman"/>
          <w:color w:val="000000" w:themeColor="text1"/>
          <w:sz w:val="28"/>
          <w:szCs w:val="28"/>
        </w:rPr>
        <w:t>»)</w:t>
      </w:r>
      <w:r w:rsidR="00064850">
        <w:rPr>
          <w:rFonts w:ascii="Times New Roman" w:hAnsi="Times New Roman" w:cs="Times New Roman"/>
          <w:color w:val="000000" w:themeColor="text1"/>
          <w:sz w:val="28"/>
          <w:szCs w:val="28"/>
        </w:rPr>
        <w:t>.</w:t>
      </w:r>
    </w:p>
    <w:p w14:paraId="524942E2" w14:textId="77777777" w:rsidR="00406750" w:rsidRPr="00BA4B6C" w:rsidRDefault="00406750" w:rsidP="00406750">
      <w:pPr>
        <w:pStyle w:val="a9"/>
        <w:spacing w:after="0" w:line="240" w:lineRule="auto"/>
        <w:ind w:left="0" w:firstLine="720"/>
        <w:jc w:val="both"/>
        <w:rPr>
          <w:rFonts w:ascii="Times New Roman" w:hAnsi="Times New Roman" w:cs="Times New Roman"/>
          <w:color w:val="000000" w:themeColor="text1"/>
          <w:sz w:val="28"/>
          <w:szCs w:val="28"/>
          <w:u w:val="single"/>
        </w:rPr>
      </w:pPr>
      <w:r w:rsidRPr="00BA4B6C">
        <w:rPr>
          <w:rFonts w:ascii="Times New Roman" w:hAnsi="Times New Roman" w:cs="Times New Roman"/>
          <w:color w:val="000000" w:themeColor="text1"/>
          <w:sz w:val="28"/>
          <w:szCs w:val="28"/>
          <w:u w:val="single"/>
        </w:rPr>
        <w:t>Аварии, связанные с гибелью человека:</w:t>
      </w:r>
    </w:p>
    <w:p w14:paraId="5F97C8CB" w14:textId="77777777" w:rsidR="00406750" w:rsidRPr="00BA4B6C" w:rsidRDefault="00406750" w:rsidP="00406750">
      <w:pPr>
        <w:spacing w:after="0" w:line="240" w:lineRule="auto"/>
        <w:ind w:firstLine="709"/>
        <w:jc w:val="both"/>
        <w:rPr>
          <w:rFonts w:ascii="Times New Roman" w:hAnsi="Times New Roman" w:cs="Times New Roman"/>
          <w:color w:val="000000" w:themeColor="text1"/>
          <w:sz w:val="28"/>
          <w:szCs w:val="28"/>
        </w:rPr>
      </w:pPr>
      <w:r w:rsidRPr="00BA4B6C">
        <w:rPr>
          <w:rFonts w:ascii="Times New Roman" w:hAnsi="Times New Roman" w:cs="Times New Roman"/>
          <w:color w:val="000000" w:themeColor="text1"/>
          <w:sz w:val="28"/>
          <w:szCs w:val="28"/>
        </w:rPr>
        <w:t>по неизвестной причине – 1 авария (СРТМ «ВЕКТОР»)</w:t>
      </w:r>
      <w:r w:rsidR="00822003" w:rsidRPr="00BA4B6C">
        <w:rPr>
          <w:rFonts w:ascii="Times New Roman" w:hAnsi="Times New Roman" w:cs="Times New Roman"/>
          <w:color w:val="000000" w:themeColor="text1"/>
          <w:sz w:val="28"/>
          <w:szCs w:val="28"/>
        </w:rPr>
        <w:t>;</w:t>
      </w:r>
    </w:p>
    <w:p w14:paraId="5CFEF4C7" w14:textId="2FD374D7" w:rsidR="00406750" w:rsidRPr="00BA4B6C" w:rsidRDefault="002A3460" w:rsidP="00406750">
      <w:pPr>
        <w:spacing w:after="0" w:line="240" w:lineRule="auto"/>
        <w:ind w:firstLine="709"/>
        <w:jc w:val="both"/>
        <w:rPr>
          <w:rFonts w:ascii="Times New Roman" w:hAnsi="Times New Roman" w:cs="Times New Roman"/>
          <w:color w:val="000000" w:themeColor="text1"/>
          <w:sz w:val="28"/>
          <w:szCs w:val="28"/>
        </w:rPr>
      </w:pPr>
      <w:r w:rsidRPr="00BA4B6C">
        <w:rPr>
          <w:rFonts w:ascii="Times New Roman" w:hAnsi="Times New Roman" w:cs="Times New Roman"/>
          <w:color w:val="000000" w:themeColor="text1"/>
          <w:sz w:val="28"/>
          <w:szCs w:val="28"/>
        </w:rPr>
        <w:t xml:space="preserve">при </w:t>
      </w:r>
      <w:r w:rsidR="0061000D" w:rsidRPr="00BA4B6C">
        <w:rPr>
          <w:rFonts w:ascii="Times New Roman" w:hAnsi="Times New Roman" w:cs="Times New Roman"/>
          <w:color w:val="000000" w:themeColor="text1"/>
          <w:sz w:val="28"/>
          <w:szCs w:val="28"/>
        </w:rPr>
        <w:t xml:space="preserve">производстве </w:t>
      </w:r>
      <w:r w:rsidRPr="00BA4B6C">
        <w:rPr>
          <w:rFonts w:ascii="Times New Roman" w:hAnsi="Times New Roman" w:cs="Times New Roman"/>
          <w:color w:val="000000" w:themeColor="text1"/>
          <w:sz w:val="28"/>
          <w:szCs w:val="28"/>
        </w:rPr>
        <w:t>промысловой операции</w:t>
      </w:r>
      <w:r w:rsidR="0061000D" w:rsidRPr="00BA4B6C">
        <w:rPr>
          <w:rFonts w:ascii="Times New Roman" w:hAnsi="Times New Roman" w:cs="Times New Roman"/>
          <w:color w:val="000000" w:themeColor="text1"/>
          <w:sz w:val="28"/>
          <w:szCs w:val="28"/>
        </w:rPr>
        <w:t xml:space="preserve"> </w:t>
      </w:r>
      <w:r w:rsidR="00BA5966">
        <w:rPr>
          <w:rFonts w:ascii="Times New Roman" w:hAnsi="Times New Roman" w:cs="Times New Roman"/>
          <w:color w:val="000000" w:themeColor="text1"/>
          <w:sz w:val="28"/>
          <w:szCs w:val="28"/>
        </w:rPr>
        <w:t>7</w:t>
      </w:r>
      <w:r w:rsidR="0061000D" w:rsidRPr="00BA4B6C">
        <w:rPr>
          <w:rFonts w:ascii="Times New Roman" w:hAnsi="Times New Roman" w:cs="Times New Roman"/>
          <w:color w:val="000000" w:themeColor="text1"/>
          <w:sz w:val="28"/>
          <w:szCs w:val="28"/>
        </w:rPr>
        <w:t xml:space="preserve"> авари</w:t>
      </w:r>
      <w:r w:rsidR="00AA0CAF" w:rsidRPr="00BA4B6C">
        <w:rPr>
          <w:rFonts w:ascii="Times New Roman" w:hAnsi="Times New Roman" w:cs="Times New Roman"/>
          <w:color w:val="000000" w:themeColor="text1"/>
          <w:sz w:val="28"/>
          <w:szCs w:val="28"/>
        </w:rPr>
        <w:t>й</w:t>
      </w:r>
      <w:r w:rsidRPr="00BA4B6C">
        <w:rPr>
          <w:rFonts w:ascii="Times New Roman" w:hAnsi="Times New Roman" w:cs="Times New Roman"/>
          <w:color w:val="000000" w:themeColor="text1"/>
          <w:sz w:val="28"/>
          <w:szCs w:val="28"/>
        </w:rPr>
        <w:t xml:space="preserve"> (</w:t>
      </w:r>
      <w:r w:rsidR="00BA0637" w:rsidRPr="00BA4B6C">
        <w:rPr>
          <w:rFonts w:ascii="Times New Roman" w:eastAsia="Times New Roman" w:hAnsi="Times New Roman" w:cs="Times New Roman"/>
          <w:color w:val="000000" w:themeColor="text1"/>
          <w:sz w:val="28"/>
          <w:lang w:eastAsia="ru-RU"/>
        </w:rPr>
        <w:t xml:space="preserve">БМРТ «МЫС БАСАРГИНА», БМРТ «ХОТИН», СТР «КИРОВО», </w:t>
      </w:r>
      <w:r w:rsidRPr="00BA4B6C">
        <w:rPr>
          <w:rFonts w:ascii="Times New Roman" w:hAnsi="Times New Roman" w:cs="Times New Roman"/>
          <w:color w:val="000000" w:themeColor="text1"/>
          <w:sz w:val="28"/>
          <w:szCs w:val="28"/>
        </w:rPr>
        <w:t xml:space="preserve">СКЯМ «ВОЛК АРКТИКИ», </w:t>
      </w:r>
      <w:r w:rsidR="0061000D" w:rsidRPr="00BA4B6C">
        <w:rPr>
          <w:rFonts w:ascii="Times New Roman" w:hAnsi="Times New Roman" w:cs="Times New Roman"/>
          <w:color w:val="000000" w:themeColor="text1"/>
          <w:sz w:val="28"/>
          <w:szCs w:val="28"/>
        </w:rPr>
        <w:t>СДС «РИФЕР»</w:t>
      </w:r>
      <w:r w:rsidR="00993AAB" w:rsidRPr="00BA4B6C">
        <w:rPr>
          <w:rFonts w:ascii="Times New Roman" w:hAnsi="Times New Roman" w:cs="Times New Roman"/>
          <w:color w:val="000000" w:themeColor="text1"/>
          <w:sz w:val="28"/>
          <w:szCs w:val="28"/>
        </w:rPr>
        <w:t>, БМРТ «БЕРЕЗИНА»</w:t>
      </w:r>
      <w:r w:rsidR="00BA5966">
        <w:rPr>
          <w:rFonts w:ascii="Times New Roman" w:hAnsi="Times New Roman" w:cs="Times New Roman"/>
          <w:color w:val="000000" w:themeColor="text1"/>
          <w:sz w:val="28"/>
          <w:szCs w:val="28"/>
        </w:rPr>
        <w:t xml:space="preserve">, </w:t>
      </w:r>
      <w:r w:rsidR="00BA5966" w:rsidRPr="00BA5966">
        <w:rPr>
          <w:rFonts w:ascii="Times New Roman" w:hAnsi="Times New Roman" w:cs="Times New Roman"/>
          <w:color w:val="000000" w:themeColor="text1"/>
          <w:sz w:val="28"/>
          <w:szCs w:val="28"/>
        </w:rPr>
        <w:t>СРТМ «КАЛЛИСТА»</w:t>
      </w:r>
      <w:r w:rsidR="0061000D" w:rsidRPr="00BA4B6C">
        <w:rPr>
          <w:rFonts w:ascii="Times New Roman" w:hAnsi="Times New Roman" w:cs="Times New Roman"/>
          <w:color w:val="000000" w:themeColor="text1"/>
          <w:sz w:val="28"/>
          <w:szCs w:val="28"/>
        </w:rPr>
        <w:t>)</w:t>
      </w:r>
      <w:r w:rsidR="00822003" w:rsidRPr="00BA4B6C">
        <w:rPr>
          <w:rFonts w:ascii="Times New Roman" w:hAnsi="Times New Roman" w:cs="Times New Roman"/>
          <w:color w:val="000000" w:themeColor="text1"/>
          <w:sz w:val="28"/>
          <w:szCs w:val="28"/>
        </w:rPr>
        <w:t>.</w:t>
      </w:r>
    </w:p>
    <w:p w14:paraId="3C0158C0" w14:textId="77777777" w:rsidR="002A3460" w:rsidRDefault="002A3460" w:rsidP="005C7814">
      <w:pPr>
        <w:spacing w:after="0" w:line="240" w:lineRule="auto"/>
        <w:ind w:firstLine="709"/>
        <w:jc w:val="both"/>
        <w:rPr>
          <w:rFonts w:ascii="Times New Roman" w:eastAsia="Times New Roman" w:hAnsi="Times New Roman" w:cs="Times New Roman"/>
          <w:b/>
          <w:sz w:val="28"/>
          <w:lang w:eastAsia="ru-RU"/>
        </w:rPr>
      </w:pPr>
    </w:p>
    <w:p w14:paraId="1AB68B27" w14:textId="7AC9E410" w:rsidR="00AA0CAF" w:rsidRDefault="00711D2F" w:rsidP="00711D2F">
      <w:pPr>
        <w:pStyle w:val="a9"/>
        <w:numPr>
          <w:ilvl w:val="0"/>
          <w:numId w:val="10"/>
        </w:numPr>
        <w:ind w:left="0" w:firstLine="709"/>
        <w:rPr>
          <w:rFonts w:ascii="Times New Roman" w:eastAsia="Times New Roman" w:hAnsi="Times New Roman" w:cs="Times New Roman"/>
          <w:b/>
          <w:sz w:val="28"/>
          <w:lang w:eastAsia="ru-RU"/>
        </w:rPr>
      </w:pPr>
      <w:r w:rsidRPr="00AA0CAF">
        <w:rPr>
          <w:rFonts w:ascii="Times New Roman" w:eastAsia="Times New Roman" w:hAnsi="Times New Roman" w:cs="Times New Roman"/>
          <w:b/>
          <w:sz w:val="28"/>
          <w:lang w:eastAsia="ru-RU"/>
        </w:rPr>
        <w:t>ПРИЧИНЫ АВАРИЙ</w:t>
      </w:r>
    </w:p>
    <w:p w14:paraId="680522FE" w14:textId="77777777" w:rsidR="00AA0CAF" w:rsidRPr="00AA0CAF" w:rsidRDefault="00AA0CAF" w:rsidP="00AA0CAF">
      <w:pPr>
        <w:pStyle w:val="a9"/>
        <w:rPr>
          <w:rFonts w:ascii="Times New Roman" w:eastAsia="Times New Roman" w:hAnsi="Times New Roman" w:cs="Times New Roman"/>
          <w:b/>
          <w:sz w:val="28"/>
          <w:lang w:eastAsia="ru-RU"/>
        </w:rPr>
      </w:pPr>
    </w:p>
    <w:p w14:paraId="281C6396" w14:textId="77777777" w:rsidR="00AA0CAF" w:rsidRPr="00AA0CAF" w:rsidRDefault="00AA0CAF" w:rsidP="00AA0CAF">
      <w:pPr>
        <w:pStyle w:val="a9"/>
        <w:numPr>
          <w:ilvl w:val="1"/>
          <w:numId w:val="19"/>
        </w:numPr>
        <w:spacing w:after="0" w:line="240" w:lineRule="auto"/>
        <w:ind w:left="0" w:firstLine="709"/>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 xml:space="preserve"> </w:t>
      </w:r>
      <w:r w:rsidRPr="00AA0CAF">
        <w:rPr>
          <w:rFonts w:ascii="Times New Roman" w:eastAsia="Times New Roman" w:hAnsi="Times New Roman" w:cs="Times New Roman"/>
          <w:b/>
          <w:sz w:val="28"/>
          <w:lang w:eastAsia="ru-RU"/>
        </w:rPr>
        <w:t>Причины навигационных аварий</w:t>
      </w:r>
    </w:p>
    <w:p w14:paraId="642527E3" w14:textId="2762895D" w:rsidR="002A3460" w:rsidRDefault="00AA0CAF" w:rsidP="002A3460">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1 </w:t>
      </w:r>
      <w:r w:rsidR="002A3460">
        <w:rPr>
          <w:rFonts w:ascii="Times New Roman" w:eastAsiaTheme="minorEastAsia" w:hAnsi="Times New Roman" w:cs="Times New Roman"/>
          <w:sz w:val="28"/>
          <w:szCs w:val="28"/>
          <w:lang w:eastAsia="ru-RU"/>
        </w:rPr>
        <w:t xml:space="preserve">Невыполнение </w:t>
      </w:r>
      <w:r w:rsidR="002A3460" w:rsidRPr="002A3460">
        <w:rPr>
          <w:rFonts w:ascii="Times New Roman" w:eastAsiaTheme="minorEastAsia" w:hAnsi="Times New Roman" w:cs="Times New Roman"/>
          <w:sz w:val="28"/>
          <w:szCs w:val="28"/>
          <w:lang w:eastAsia="ru-RU"/>
        </w:rPr>
        <w:t xml:space="preserve">требований Международных </w:t>
      </w:r>
      <w:r w:rsidR="002A3460">
        <w:rPr>
          <w:rFonts w:ascii="Times New Roman" w:eastAsiaTheme="minorEastAsia" w:hAnsi="Times New Roman" w:cs="Times New Roman"/>
          <w:sz w:val="28"/>
          <w:szCs w:val="28"/>
          <w:lang w:eastAsia="ru-RU"/>
        </w:rPr>
        <w:t>п</w:t>
      </w:r>
      <w:r w:rsidR="002A3460" w:rsidRPr="002A3460">
        <w:rPr>
          <w:rFonts w:ascii="Times New Roman" w:eastAsiaTheme="minorEastAsia" w:hAnsi="Times New Roman" w:cs="Times New Roman"/>
          <w:sz w:val="28"/>
          <w:szCs w:val="28"/>
          <w:lang w:eastAsia="ru-RU"/>
        </w:rPr>
        <w:t>равил предупреждения столкновений судов в море при плавании судна в узкостях</w:t>
      </w:r>
      <w:r w:rsidR="002A3460">
        <w:rPr>
          <w:rFonts w:ascii="Times New Roman" w:eastAsiaTheme="minorEastAsia" w:hAnsi="Times New Roman" w:cs="Times New Roman"/>
          <w:sz w:val="28"/>
          <w:szCs w:val="28"/>
          <w:lang w:eastAsia="ru-RU"/>
        </w:rPr>
        <w:t xml:space="preserve"> (СТР «ОРЛОВО»)</w:t>
      </w:r>
      <w:r w:rsidR="00064850">
        <w:rPr>
          <w:rFonts w:ascii="Times New Roman" w:eastAsiaTheme="minorEastAsia" w:hAnsi="Times New Roman" w:cs="Times New Roman"/>
          <w:sz w:val="28"/>
          <w:szCs w:val="28"/>
          <w:lang w:eastAsia="ru-RU"/>
        </w:rPr>
        <w:t>.</w:t>
      </w:r>
    </w:p>
    <w:p w14:paraId="6383385D" w14:textId="71D34630" w:rsidR="004E1485" w:rsidRPr="002A3460" w:rsidRDefault="004E1485" w:rsidP="002A3460">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4E1485">
        <w:rPr>
          <w:rFonts w:ascii="Times New Roman" w:eastAsiaTheme="minorEastAsia" w:hAnsi="Times New Roman" w:cs="Times New Roman"/>
          <w:sz w:val="28"/>
          <w:szCs w:val="28"/>
          <w:lang w:eastAsia="ru-RU"/>
        </w:rPr>
        <w:t xml:space="preserve">Ненадлежащая оценка капитаном МРС-150-296 гидрометеорологической </w:t>
      </w:r>
      <w:r w:rsidRPr="004E1485">
        <w:rPr>
          <w:rFonts w:ascii="Times New Roman" w:eastAsiaTheme="minorEastAsia" w:hAnsi="Times New Roman" w:cs="Times New Roman"/>
          <w:sz w:val="28"/>
          <w:szCs w:val="28"/>
          <w:lang w:eastAsia="ru-RU"/>
        </w:rPr>
        <w:lastRenderedPageBreak/>
        <w:t xml:space="preserve">обстановки и непринятие заблаговременных мер для ухода </w:t>
      </w:r>
      <w:r>
        <w:rPr>
          <w:rFonts w:ascii="Times New Roman" w:eastAsiaTheme="minorEastAsia" w:hAnsi="Times New Roman" w:cs="Times New Roman"/>
          <w:sz w:val="28"/>
          <w:szCs w:val="28"/>
          <w:lang w:eastAsia="ru-RU"/>
        </w:rPr>
        <w:t xml:space="preserve">судна </w:t>
      </w:r>
      <w:r w:rsidRPr="004E1485">
        <w:rPr>
          <w:rFonts w:ascii="Times New Roman" w:eastAsiaTheme="minorEastAsia" w:hAnsi="Times New Roman" w:cs="Times New Roman"/>
          <w:sz w:val="28"/>
          <w:szCs w:val="28"/>
          <w:lang w:eastAsia="ru-RU"/>
        </w:rPr>
        <w:t>в место</w:t>
      </w:r>
      <w:r>
        <w:rPr>
          <w:rFonts w:ascii="Times New Roman" w:eastAsiaTheme="minorEastAsia" w:hAnsi="Times New Roman" w:cs="Times New Roman"/>
          <w:sz w:val="28"/>
          <w:szCs w:val="28"/>
          <w:lang w:eastAsia="ru-RU"/>
        </w:rPr>
        <w:t xml:space="preserve"> укрытия</w:t>
      </w:r>
      <w:r w:rsidRPr="004E1485">
        <w:rPr>
          <w:rFonts w:ascii="Times New Roman" w:eastAsiaTheme="minorEastAsia" w:hAnsi="Times New Roman" w:cs="Times New Roman"/>
          <w:sz w:val="28"/>
          <w:szCs w:val="28"/>
          <w:lang w:eastAsia="ru-RU"/>
        </w:rPr>
        <w:t>.</w:t>
      </w:r>
    </w:p>
    <w:p w14:paraId="00782ABA" w14:textId="77777777" w:rsidR="002A3460" w:rsidRDefault="002A3460" w:rsidP="005C7814">
      <w:pPr>
        <w:spacing w:after="0" w:line="240" w:lineRule="auto"/>
        <w:ind w:firstLine="709"/>
        <w:jc w:val="both"/>
        <w:rPr>
          <w:rFonts w:ascii="Times New Roman" w:eastAsia="Times New Roman" w:hAnsi="Times New Roman" w:cs="Times New Roman"/>
          <w:b/>
          <w:sz w:val="28"/>
          <w:lang w:eastAsia="ru-RU"/>
        </w:rPr>
      </w:pPr>
    </w:p>
    <w:p w14:paraId="1D0BCD55" w14:textId="77777777" w:rsidR="00A7796A" w:rsidRDefault="00AA0CAF" w:rsidP="005C7814">
      <w:pPr>
        <w:spacing w:after="0" w:line="240" w:lineRule="auto"/>
        <w:ind w:firstLine="709"/>
        <w:jc w:val="both"/>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 xml:space="preserve">8.2 </w:t>
      </w:r>
      <w:r w:rsidR="002372C2">
        <w:rPr>
          <w:rFonts w:ascii="Times New Roman" w:eastAsia="Times New Roman" w:hAnsi="Times New Roman" w:cs="Times New Roman"/>
          <w:b/>
          <w:sz w:val="28"/>
          <w:lang w:eastAsia="ru-RU"/>
        </w:rPr>
        <w:t>Причины т</w:t>
      </w:r>
      <w:r w:rsidR="00A7796A" w:rsidRPr="00DD2C2F">
        <w:rPr>
          <w:rFonts w:ascii="Times New Roman" w:eastAsia="Times New Roman" w:hAnsi="Times New Roman" w:cs="Times New Roman"/>
          <w:b/>
          <w:sz w:val="28"/>
          <w:lang w:eastAsia="ru-RU"/>
        </w:rPr>
        <w:t>ехнически</w:t>
      </w:r>
      <w:r w:rsidR="002372C2">
        <w:rPr>
          <w:rFonts w:ascii="Times New Roman" w:eastAsia="Times New Roman" w:hAnsi="Times New Roman" w:cs="Times New Roman"/>
          <w:b/>
          <w:sz w:val="28"/>
          <w:lang w:eastAsia="ru-RU"/>
        </w:rPr>
        <w:t>х аварий</w:t>
      </w:r>
    </w:p>
    <w:p w14:paraId="68D0EC5A" w14:textId="77777777" w:rsidR="00BA0637" w:rsidRPr="00BA0637" w:rsidRDefault="00AA0CAF" w:rsidP="00BA0637">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00BA0637" w:rsidRPr="00BA0637">
        <w:rPr>
          <w:rFonts w:ascii="Times New Roman" w:eastAsia="Times New Roman" w:hAnsi="Times New Roman" w:cs="Times New Roman"/>
          <w:sz w:val="28"/>
          <w:lang w:eastAsia="ru-RU"/>
        </w:rPr>
        <w:t>1 Медленное нарастание крена судна в вязи с воздействием совокупности факторов, связанных со значительным дифферентом судна на нос, явившимся следствием не правильного распределения груза в грузовом трюме, неконтролируемым поступлением воды в междудонное пространство, вероятно из чанов с крабами в грузовом трюме, значительным перегрузом судна. (</w:t>
      </w:r>
      <w:r w:rsidR="00BA0637">
        <w:rPr>
          <w:rFonts w:ascii="Times New Roman" w:eastAsia="Times New Roman" w:hAnsi="Times New Roman" w:cs="Times New Roman"/>
          <w:sz w:val="28"/>
          <w:lang w:eastAsia="ru-RU"/>
        </w:rPr>
        <w:t xml:space="preserve">РС </w:t>
      </w:r>
      <w:r w:rsidR="00BA0637" w:rsidRPr="00BA0637">
        <w:rPr>
          <w:rFonts w:ascii="Times New Roman" w:eastAsia="Times New Roman" w:hAnsi="Times New Roman" w:cs="Times New Roman"/>
          <w:sz w:val="28"/>
          <w:lang w:eastAsia="ru-RU"/>
        </w:rPr>
        <w:t>«АКВАНАВТ»)</w:t>
      </w:r>
    </w:p>
    <w:p w14:paraId="3208200F" w14:textId="32B2CBDC" w:rsidR="00BA0637" w:rsidRPr="00BA0637" w:rsidRDefault="00AA0CAF" w:rsidP="00BA0637">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w:t>
      </w:r>
      <w:r w:rsidR="00BA0637" w:rsidRPr="00BA0637">
        <w:rPr>
          <w:rFonts w:ascii="Times New Roman" w:eastAsia="Times New Roman" w:hAnsi="Times New Roman" w:cs="Times New Roman"/>
          <w:sz w:val="28"/>
          <w:lang w:eastAsia="ru-RU"/>
        </w:rPr>
        <w:t xml:space="preserve"> Потеря остойчивости судна в связи с поступлением большого объёма забортной воды в коридор жилых помещений и распространением её по всем помещениям судна из-за незадраенных дверей, в связи с достижением судом крена 12</w:t>
      </w:r>
      <w:r w:rsidR="00064850">
        <w:rPr>
          <w:rFonts w:ascii="Times New Roman" w:eastAsia="Times New Roman" w:hAnsi="Times New Roman" w:cs="Times New Roman"/>
          <w:sz w:val="28"/>
          <w:lang w:eastAsia="ru-RU"/>
        </w:rPr>
        <w:t>°</w:t>
      </w:r>
      <w:r w:rsidR="00BA0637" w:rsidRPr="00BA0637">
        <w:rPr>
          <w:rFonts w:ascii="Times New Roman" w:eastAsia="Times New Roman" w:hAnsi="Times New Roman" w:cs="Times New Roman"/>
          <w:sz w:val="28"/>
          <w:lang w:eastAsia="ru-RU"/>
        </w:rPr>
        <w:t xml:space="preserve"> на левый борт при стоянке у причала и увеличением дифферента на нос (</w:t>
      </w:r>
      <w:r w:rsidR="00BA0637">
        <w:rPr>
          <w:rFonts w:ascii="Times New Roman" w:eastAsia="Times New Roman" w:hAnsi="Times New Roman" w:cs="Times New Roman"/>
          <w:sz w:val="28"/>
          <w:lang w:eastAsia="ru-RU"/>
        </w:rPr>
        <w:t xml:space="preserve">РС </w:t>
      </w:r>
      <w:r w:rsidR="00BA0637" w:rsidRPr="00BA0637">
        <w:rPr>
          <w:rFonts w:ascii="Times New Roman" w:eastAsia="Times New Roman" w:hAnsi="Times New Roman" w:cs="Times New Roman"/>
          <w:sz w:val="28"/>
          <w:lang w:eastAsia="ru-RU"/>
        </w:rPr>
        <w:t>«АКВАНАВТ»)</w:t>
      </w:r>
      <w:r w:rsidR="00064850">
        <w:rPr>
          <w:rFonts w:ascii="Times New Roman" w:eastAsia="Times New Roman" w:hAnsi="Times New Roman" w:cs="Times New Roman"/>
          <w:sz w:val="28"/>
          <w:lang w:eastAsia="ru-RU"/>
        </w:rPr>
        <w:t>.</w:t>
      </w:r>
    </w:p>
    <w:p w14:paraId="55B578C5" w14:textId="31A40E37" w:rsidR="00406750" w:rsidRDefault="00AA0CAF" w:rsidP="005C7814">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00FE5F22">
        <w:rPr>
          <w:rFonts w:ascii="Times New Roman" w:eastAsia="Times New Roman" w:hAnsi="Times New Roman" w:cs="Times New Roman"/>
          <w:sz w:val="28"/>
          <w:lang w:eastAsia="ru-RU"/>
        </w:rPr>
        <w:t>3</w:t>
      </w:r>
      <w:r>
        <w:rPr>
          <w:rFonts w:ascii="Times New Roman" w:eastAsia="Times New Roman" w:hAnsi="Times New Roman" w:cs="Times New Roman"/>
          <w:sz w:val="28"/>
          <w:lang w:eastAsia="ru-RU"/>
        </w:rPr>
        <w:t xml:space="preserve"> </w:t>
      </w:r>
      <w:r w:rsidR="002A3460">
        <w:rPr>
          <w:rFonts w:ascii="Times New Roman" w:eastAsia="Times New Roman" w:hAnsi="Times New Roman" w:cs="Times New Roman"/>
          <w:sz w:val="28"/>
          <w:lang w:eastAsia="ru-RU"/>
        </w:rPr>
        <w:t>Н</w:t>
      </w:r>
      <w:r w:rsidR="00406750" w:rsidRPr="00406750">
        <w:rPr>
          <w:rFonts w:ascii="Times New Roman" w:eastAsia="Times New Roman" w:hAnsi="Times New Roman" w:cs="Times New Roman"/>
          <w:sz w:val="28"/>
          <w:lang w:eastAsia="ru-RU"/>
        </w:rPr>
        <w:t>аступление обстоятельств, которые невозможно было заранее предвидеть и по которым невозможно предпринять заблаговременные меры по обеспечению безопасности плавания</w:t>
      </w:r>
      <w:r w:rsidR="00406750">
        <w:rPr>
          <w:rFonts w:ascii="Times New Roman" w:eastAsia="Times New Roman" w:hAnsi="Times New Roman" w:cs="Times New Roman"/>
          <w:sz w:val="28"/>
          <w:lang w:eastAsia="ru-RU"/>
        </w:rPr>
        <w:t xml:space="preserve"> (СРТМ «ВИКИНГ»</w:t>
      </w:r>
      <w:r w:rsidR="002A3460">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w:t>
      </w:r>
    </w:p>
    <w:p w14:paraId="2DE6F802" w14:textId="7DC225E0" w:rsidR="00701A18" w:rsidRDefault="00AA0CAF" w:rsidP="005C7814">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00FE5F22">
        <w:rPr>
          <w:rFonts w:ascii="Times New Roman" w:eastAsia="Times New Roman" w:hAnsi="Times New Roman" w:cs="Times New Roman"/>
          <w:sz w:val="28"/>
          <w:lang w:eastAsia="ru-RU"/>
        </w:rPr>
        <w:t>4</w:t>
      </w:r>
      <w:r>
        <w:rPr>
          <w:rFonts w:ascii="Times New Roman" w:eastAsia="Times New Roman" w:hAnsi="Times New Roman" w:cs="Times New Roman"/>
          <w:sz w:val="28"/>
          <w:lang w:eastAsia="ru-RU"/>
        </w:rPr>
        <w:t xml:space="preserve"> </w:t>
      </w:r>
      <w:r w:rsidR="002A3460">
        <w:rPr>
          <w:rFonts w:ascii="Times New Roman" w:eastAsia="Times New Roman" w:hAnsi="Times New Roman" w:cs="Times New Roman"/>
          <w:sz w:val="28"/>
          <w:lang w:eastAsia="ru-RU"/>
        </w:rPr>
        <w:t>Н</w:t>
      </w:r>
      <w:r w:rsidR="00701A18">
        <w:rPr>
          <w:rFonts w:ascii="Times New Roman" w:eastAsia="Times New Roman" w:hAnsi="Times New Roman" w:cs="Times New Roman"/>
          <w:sz w:val="28"/>
          <w:lang w:eastAsia="ru-RU"/>
        </w:rPr>
        <w:t>арушение герметичности корпуса (РШ «ЮНОНА»)</w:t>
      </w:r>
      <w:r>
        <w:rPr>
          <w:rFonts w:ascii="Times New Roman" w:eastAsia="Times New Roman" w:hAnsi="Times New Roman" w:cs="Times New Roman"/>
          <w:sz w:val="28"/>
          <w:lang w:eastAsia="ru-RU"/>
        </w:rPr>
        <w:t>.</w:t>
      </w:r>
    </w:p>
    <w:p w14:paraId="10C5216C" w14:textId="1C33F0AC" w:rsidR="00701A18" w:rsidRDefault="00AA0CAF" w:rsidP="005C7814">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00FE5F22">
        <w:rPr>
          <w:rFonts w:ascii="Times New Roman" w:eastAsia="Times New Roman" w:hAnsi="Times New Roman" w:cs="Times New Roman"/>
          <w:sz w:val="28"/>
          <w:lang w:eastAsia="ru-RU"/>
        </w:rPr>
        <w:t>5</w:t>
      </w:r>
      <w:r>
        <w:rPr>
          <w:rFonts w:ascii="Times New Roman" w:eastAsia="Times New Roman" w:hAnsi="Times New Roman" w:cs="Times New Roman"/>
          <w:sz w:val="28"/>
          <w:lang w:eastAsia="ru-RU"/>
        </w:rPr>
        <w:t xml:space="preserve"> Н</w:t>
      </w:r>
      <w:r w:rsidR="002A3460">
        <w:rPr>
          <w:rFonts w:ascii="Times New Roman" w:eastAsia="Times New Roman" w:hAnsi="Times New Roman" w:cs="Times New Roman"/>
          <w:sz w:val="28"/>
          <w:lang w:eastAsia="ru-RU"/>
        </w:rPr>
        <w:t>екачественный</w:t>
      </w:r>
      <w:r w:rsidR="002A3460" w:rsidRPr="002A3460">
        <w:rPr>
          <w:rFonts w:ascii="Times New Roman" w:eastAsia="Times New Roman" w:hAnsi="Times New Roman" w:cs="Times New Roman"/>
          <w:sz w:val="28"/>
          <w:lang w:eastAsia="ru-RU"/>
        </w:rPr>
        <w:t xml:space="preserve"> материал сальникового уплотнения</w:t>
      </w:r>
      <w:r w:rsidR="002A3460">
        <w:rPr>
          <w:rFonts w:ascii="Times New Roman" w:eastAsia="Times New Roman" w:hAnsi="Times New Roman" w:cs="Times New Roman"/>
          <w:sz w:val="28"/>
          <w:lang w:eastAsia="ru-RU"/>
        </w:rPr>
        <w:t xml:space="preserve"> дейдвуда (РШ «ЛУЧЕГОРСК»)</w:t>
      </w:r>
      <w:r>
        <w:rPr>
          <w:rFonts w:ascii="Times New Roman" w:eastAsia="Times New Roman" w:hAnsi="Times New Roman" w:cs="Times New Roman"/>
          <w:sz w:val="28"/>
          <w:lang w:eastAsia="ru-RU"/>
        </w:rPr>
        <w:t>.</w:t>
      </w:r>
    </w:p>
    <w:p w14:paraId="759FE4A7" w14:textId="0FA4B85A" w:rsidR="002A3460" w:rsidRDefault="00AA0CAF" w:rsidP="005C7814">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00FE5F22">
        <w:rPr>
          <w:rFonts w:ascii="Times New Roman" w:eastAsia="Times New Roman" w:hAnsi="Times New Roman" w:cs="Times New Roman"/>
          <w:sz w:val="28"/>
          <w:lang w:eastAsia="ru-RU"/>
        </w:rPr>
        <w:t>6</w:t>
      </w:r>
      <w:r>
        <w:rPr>
          <w:rFonts w:ascii="Times New Roman" w:eastAsia="Times New Roman" w:hAnsi="Times New Roman" w:cs="Times New Roman"/>
          <w:sz w:val="28"/>
          <w:lang w:eastAsia="ru-RU"/>
        </w:rPr>
        <w:t xml:space="preserve"> П</w:t>
      </w:r>
      <w:r w:rsidR="0061000D" w:rsidRPr="0061000D">
        <w:rPr>
          <w:rFonts w:ascii="Times New Roman" w:eastAsia="Times New Roman" w:hAnsi="Times New Roman" w:cs="Times New Roman"/>
          <w:sz w:val="28"/>
          <w:lang w:eastAsia="ru-RU"/>
        </w:rPr>
        <w:t>ерегрев масла и срабатывание защиты на гидромуфте</w:t>
      </w:r>
      <w:r w:rsidR="0061000D">
        <w:rPr>
          <w:rFonts w:ascii="Times New Roman" w:eastAsia="Times New Roman" w:hAnsi="Times New Roman" w:cs="Times New Roman"/>
          <w:sz w:val="28"/>
          <w:lang w:eastAsia="ru-RU"/>
        </w:rPr>
        <w:t xml:space="preserve"> в результате повышенного сажеотложения (</w:t>
      </w:r>
      <w:r w:rsidR="0061000D" w:rsidRPr="0061000D">
        <w:rPr>
          <w:rFonts w:ascii="Times New Roman" w:eastAsia="Times New Roman" w:hAnsi="Times New Roman" w:cs="Times New Roman"/>
          <w:sz w:val="28"/>
          <w:lang w:eastAsia="ru-RU"/>
        </w:rPr>
        <w:t>СРТМ «СЕВЕРНЫЙ ОКЕАН»)</w:t>
      </w:r>
      <w:r w:rsidR="00822003">
        <w:rPr>
          <w:rFonts w:ascii="Times New Roman" w:eastAsia="Times New Roman" w:hAnsi="Times New Roman" w:cs="Times New Roman"/>
          <w:sz w:val="28"/>
          <w:lang w:eastAsia="ru-RU"/>
        </w:rPr>
        <w:t>.</w:t>
      </w:r>
    </w:p>
    <w:p w14:paraId="1213D242" w14:textId="38C9D2AD" w:rsidR="00822003" w:rsidRDefault="00822003" w:rsidP="005C7814">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00FE5F22">
        <w:rPr>
          <w:rFonts w:ascii="Times New Roman" w:eastAsia="Times New Roman" w:hAnsi="Times New Roman" w:cs="Times New Roman"/>
          <w:sz w:val="28"/>
          <w:lang w:eastAsia="ru-RU"/>
        </w:rPr>
        <w:t>7</w:t>
      </w:r>
      <w:r>
        <w:rPr>
          <w:rFonts w:ascii="Times New Roman" w:eastAsia="Times New Roman" w:hAnsi="Times New Roman" w:cs="Times New Roman"/>
          <w:sz w:val="28"/>
          <w:lang w:eastAsia="ru-RU"/>
        </w:rPr>
        <w:t xml:space="preserve"> И</w:t>
      </w:r>
      <w:r w:rsidRPr="00822003">
        <w:rPr>
          <w:rFonts w:ascii="Times New Roman" w:eastAsia="Times New Roman" w:hAnsi="Times New Roman" w:cs="Times New Roman"/>
          <w:sz w:val="28"/>
          <w:lang w:eastAsia="ru-RU"/>
        </w:rPr>
        <w:t>зменения прочности металла при длительной эксплуатации</w:t>
      </w:r>
      <w:r>
        <w:rPr>
          <w:rFonts w:ascii="Times New Roman" w:eastAsia="Times New Roman" w:hAnsi="Times New Roman" w:cs="Times New Roman"/>
          <w:sz w:val="28"/>
          <w:lang w:eastAsia="ru-RU"/>
        </w:rPr>
        <w:t xml:space="preserve"> (РТМКС «БАЛТИЙСКАЯ КОСА»).</w:t>
      </w:r>
    </w:p>
    <w:p w14:paraId="4DC80F70" w14:textId="77777777" w:rsidR="00881E1F" w:rsidRDefault="00881E1F" w:rsidP="00881E1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.8 Нарушение</w:t>
      </w:r>
      <w:r w:rsidRPr="00881E1F">
        <w:rPr>
          <w:rFonts w:ascii="Times New Roman" w:eastAsia="Times New Roman" w:hAnsi="Times New Roman" w:cs="Times New Roman"/>
          <w:sz w:val="28"/>
          <w:lang w:eastAsia="ru-RU"/>
        </w:rPr>
        <w:t xml:space="preserve"> крепления (затяжки)</w:t>
      </w:r>
      <w:r>
        <w:rPr>
          <w:rFonts w:ascii="Times New Roman" w:eastAsia="Times New Roman" w:hAnsi="Times New Roman" w:cs="Times New Roman"/>
          <w:sz w:val="28"/>
          <w:lang w:eastAsia="ru-RU"/>
        </w:rPr>
        <w:t xml:space="preserve"> </w:t>
      </w:r>
      <w:r w:rsidRPr="00881E1F">
        <w:rPr>
          <w:rFonts w:ascii="Times New Roman" w:eastAsia="Times New Roman" w:hAnsi="Times New Roman" w:cs="Times New Roman"/>
          <w:sz w:val="28"/>
          <w:lang w:eastAsia="ru-RU"/>
        </w:rPr>
        <w:t>топливной трубки высокого давления</w:t>
      </w:r>
      <w:r>
        <w:rPr>
          <w:rFonts w:ascii="Times New Roman" w:eastAsia="Times New Roman" w:hAnsi="Times New Roman" w:cs="Times New Roman"/>
          <w:sz w:val="28"/>
          <w:lang w:eastAsia="ru-RU"/>
        </w:rPr>
        <w:t>. К</w:t>
      </w:r>
      <w:r w:rsidRPr="00881E1F">
        <w:rPr>
          <w:rFonts w:ascii="Times New Roman" w:eastAsia="Times New Roman" w:hAnsi="Times New Roman" w:cs="Times New Roman"/>
          <w:sz w:val="28"/>
          <w:lang w:eastAsia="ru-RU"/>
        </w:rPr>
        <w:t>ритическ</w:t>
      </w:r>
      <w:r>
        <w:rPr>
          <w:rFonts w:ascii="Times New Roman" w:eastAsia="Times New Roman" w:hAnsi="Times New Roman" w:cs="Times New Roman"/>
          <w:sz w:val="28"/>
          <w:lang w:eastAsia="ru-RU"/>
        </w:rPr>
        <w:t>ий</w:t>
      </w:r>
      <w:r w:rsidRPr="00881E1F">
        <w:rPr>
          <w:rFonts w:ascii="Times New Roman" w:eastAsia="Times New Roman" w:hAnsi="Times New Roman" w:cs="Times New Roman"/>
          <w:sz w:val="28"/>
          <w:lang w:eastAsia="ru-RU"/>
        </w:rPr>
        <w:t xml:space="preserve"> износ втулки шестерни стартера</w:t>
      </w:r>
      <w:r>
        <w:rPr>
          <w:rFonts w:ascii="Times New Roman" w:eastAsia="Times New Roman" w:hAnsi="Times New Roman" w:cs="Times New Roman"/>
          <w:sz w:val="28"/>
          <w:lang w:eastAsia="ru-RU"/>
        </w:rPr>
        <w:t xml:space="preserve"> (РС «АЛТАЙ»)</w:t>
      </w:r>
      <w:r w:rsidRPr="00881E1F">
        <w:rPr>
          <w:rFonts w:ascii="Times New Roman" w:eastAsia="Times New Roman" w:hAnsi="Times New Roman" w:cs="Times New Roman"/>
          <w:sz w:val="28"/>
          <w:lang w:eastAsia="ru-RU"/>
        </w:rPr>
        <w:t>.</w:t>
      </w:r>
    </w:p>
    <w:p w14:paraId="41C6E860" w14:textId="714C92DC" w:rsidR="00881E1F" w:rsidRDefault="00881E1F" w:rsidP="00881E1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.9 </w:t>
      </w:r>
      <w:r w:rsidRPr="00881E1F">
        <w:rPr>
          <w:rFonts w:ascii="Times New Roman" w:eastAsia="Times New Roman" w:hAnsi="Times New Roman" w:cs="Times New Roman"/>
          <w:sz w:val="28"/>
          <w:lang w:eastAsia="ru-RU"/>
        </w:rPr>
        <w:t xml:space="preserve">Обрыв части стопорных планок, </w:t>
      </w:r>
      <w:r>
        <w:rPr>
          <w:rFonts w:ascii="Times New Roman" w:eastAsia="Times New Roman" w:hAnsi="Times New Roman" w:cs="Times New Roman"/>
          <w:sz w:val="28"/>
          <w:lang w:eastAsia="ru-RU"/>
        </w:rPr>
        <w:t>повлекший</w:t>
      </w:r>
      <w:r w:rsidRPr="00881E1F">
        <w:rPr>
          <w:rFonts w:ascii="Times New Roman" w:eastAsia="Times New Roman" w:hAnsi="Times New Roman" w:cs="Times New Roman"/>
          <w:sz w:val="28"/>
          <w:lang w:eastAsia="ru-RU"/>
        </w:rPr>
        <w:t xml:space="preserve"> обрыв болтов крепления пера руля к баллеру</w:t>
      </w:r>
      <w:r>
        <w:rPr>
          <w:rFonts w:ascii="Times New Roman" w:eastAsia="Times New Roman" w:hAnsi="Times New Roman" w:cs="Times New Roman"/>
          <w:sz w:val="28"/>
          <w:lang w:eastAsia="ru-RU"/>
        </w:rPr>
        <w:t xml:space="preserve"> (</w:t>
      </w:r>
      <w:r w:rsidRPr="00881E1F">
        <w:rPr>
          <w:rFonts w:ascii="Times New Roman" w:eastAsia="Times New Roman" w:hAnsi="Times New Roman" w:cs="Times New Roman"/>
          <w:sz w:val="28"/>
          <w:lang w:eastAsia="ru-RU"/>
        </w:rPr>
        <w:t>РМТК-С «КУРШСКАЯ КОСА»</w:t>
      </w:r>
      <w:r>
        <w:rPr>
          <w:rFonts w:ascii="Times New Roman" w:eastAsia="Times New Roman" w:hAnsi="Times New Roman" w:cs="Times New Roman"/>
          <w:sz w:val="28"/>
          <w:lang w:eastAsia="ru-RU"/>
        </w:rPr>
        <w:t>)</w:t>
      </w:r>
      <w:r w:rsidRPr="00881E1F">
        <w:rPr>
          <w:rFonts w:ascii="Times New Roman" w:eastAsia="Times New Roman" w:hAnsi="Times New Roman" w:cs="Times New Roman"/>
          <w:sz w:val="28"/>
          <w:lang w:eastAsia="ru-RU"/>
        </w:rPr>
        <w:t>.</w:t>
      </w:r>
    </w:p>
    <w:p w14:paraId="2FD00F73" w14:textId="7B2C9759" w:rsidR="001818C8" w:rsidRDefault="001818C8" w:rsidP="00881E1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 Р</w:t>
      </w:r>
      <w:r w:rsidRPr="001818C8">
        <w:rPr>
          <w:rFonts w:ascii="Times New Roman" w:eastAsia="Times New Roman" w:hAnsi="Times New Roman" w:cs="Times New Roman"/>
          <w:sz w:val="28"/>
          <w:lang w:eastAsia="ru-RU"/>
        </w:rPr>
        <w:t xml:space="preserve">азрушение подшипника качения </w:t>
      </w:r>
      <w:r w:rsidR="000248FD" w:rsidRPr="000248FD">
        <w:rPr>
          <w:rFonts w:ascii="Times New Roman" w:eastAsia="Times New Roman" w:hAnsi="Times New Roman" w:cs="Times New Roman"/>
          <w:sz w:val="28"/>
          <w:lang w:eastAsia="ru-RU"/>
        </w:rPr>
        <w:t xml:space="preserve">в результате </w:t>
      </w:r>
      <w:r w:rsidR="000248FD">
        <w:rPr>
          <w:rFonts w:ascii="Times New Roman" w:eastAsia="Times New Roman" w:hAnsi="Times New Roman" w:cs="Times New Roman"/>
          <w:sz w:val="28"/>
          <w:lang w:eastAsia="ru-RU"/>
        </w:rPr>
        <w:t xml:space="preserve">нарушения </w:t>
      </w:r>
      <w:r w:rsidR="000248FD" w:rsidRPr="000248FD">
        <w:rPr>
          <w:rFonts w:ascii="Times New Roman" w:eastAsia="Times New Roman" w:hAnsi="Times New Roman" w:cs="Times New Roman"/>
          <w:sz w:val="28"/>
          <w:lang w:eastAsia="ru-RU"/>
        </w:rPr>
        <w:t>технологи</w:t>
      </w:r>
      <w:r w:rsidR="000248FD">
        <w:rPr>
          <w:rFonts w:ascii="Times New Roman" w:eastAsia="Times New Roman" w:hAnsi="Times New Roman" w:cs="Times New Roman"/>
          <w:sz w:val="28"/>
          <w:lang w:eastAsia="ru-RU"/>
        </w:rPr>
        <w:t>и</w:t>
      </w:r>
      <w:r w:rsidR="000248FD" w:rsidRPr="000248FD">
        <w:rPr>
          <w:rFonts w:ascii="Times New Roman" w:eastAsia="Times New Roman" w:hAnsi="Times New Roman" w:cs="Times New Roman"/>
          <w:sz w:val="28"/>
          <w:lang w:eastAsia="ru-RU"/>
        </w:rPr>
        <w:t xml:space="preserve"> </w:t>
      </w:r>
      <w:r w:rsidR="000248FD">
        <w:rPr>
          <w:rFonts w:ascii="Times New Roman" w:eastAsia="Times New Roman" w:hAnsi="Times New Roman" w:cs="Times New Roman"/>
          <w:sz w:val="28"/>
          <w:lang w:eastAsia="ru-RU"/>
        </w:rPr>
        <w:t>е</w:t>
      </w:r>
      <w:r w:rsidR="000248FD" w:rsidRPr="000248FD">
        <w:rPr>
          <w:rFonts w:ascii="Times New Roman" w:eastAsia="Times New Roman" w:hAnsi="Times New Roman" w:cs="Times New Roman"/>
          <w:sz w:val="28"/>
          <w:lang w:eastAsia="ru-RU"/>
        </w:rPr>
        <w:t>го установк</w:t>
      </w:r>
      <w:r w:rsidR="000248FD">
        <w:rPr>
          <w:rFonts w:ascii="Times New Roman" w:eastAsia="Times New Roman" w:hAnsi="Times New Roman" w:cs="Times New Roman"/>
          <w:sz w:val="28"/>
          <w:lang w:eastAsia="ru-RU"/>
        </w:rPr>
        <w:t>и</w:t>
      </w:r>
      <w:r w:rsidR="000248FD" w:rsidRPr="000248FD">
        <w:rPr>
          <w:rFonts w:ascii="Times New Roman" w:eastAsia="Times New Roman" w:hAnsi="Times New Roman" w:cs="Times New Roman"/>
          <w:sz w:val="28"/>
          <w:lang w:eastAsia="ru-RU"/>
        </w:rPr>
        <w:t xml:space="preserve"> (замен</w:t>
      </w:r>
      <w:r w:rsidR="000248FD">
        <w:rPr>
          <w:rFonts w:ascii="Times New Roman" w:eastAsia="Times New Roman" w:hAnsi="Times New Roman" w:cs="Times New Roman"/>
          <w:sz w:val="28"/>
          <w:lang w:eastAsia="ru-RU"/>
        </w:rPr>
        <w:t>ы</w:t>
      </w:r>
      <w:r w:rsidR="000248FD" w:rsidRPr="000248FD">
        <w:rPr>
          <w:rFonts w:ascii="Times New Roman" w:eastAsia="Times New Roman" w:hAnsi="Times New Roman" w:cs="Times New Roman"/>
          <w:sz w:val="28"/>
          <w:lang w:eastAsia="ru-RU"/>
        </w:rPr>
        <w:t>), либо производственн</w:t>
      </w:r>
      <w:r w:rsidR="000248FD">
        <w:rPr>
          <w:rFonts w:ascii="Times New Roman" w:eastAsia="Times New Roman" w:hAnsi="Times New Roman" w:cs="Times New Roman"/>
          <w:sz w:val="28"/>
          <w:lang w:eastAsia="ru-RU"/>
        </w:rPr>
        <w:t>ый</w:t>
      </w:r>
      <w:r w:rsidR="000248FD" w:rsidRPr="000248FD">
        <w:rPr>
          <w:rFonts w:ascii="Times New Roman" w:eastAsia="Times New Roman" w:hAnsi="Times New Roman" w:cs="Times New Roman"/>
          <w:sz w:val="28"/>
          <w:lang w:eastAsia="ru-RU"/>
        </w:rPr>
        <w:t xml:space="preserve"> брак</w:t>
      </w:r>
      <w:r w:rsidR="000248FD">
        <w:rPr>
          <w:rFonts w:ascii="Times New Roman" w:eastAsia="Times New Roman" w:hAnsi="Times New Roman" w:cs="Times New Roman"/>
          <w:sz w:val="28"/>
          <w:lang w:eastAsia="ru-RU"/>
        </w:rPr>
        <w:t xml:space="preserve"> подшипника</w:t>
      </w:r>
      <w:r w:rsidR="000248FD" w:rsidRPr="000248FD">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w:t>
      </w:r>
      <w:r w:rsidRPr="001818C8">
        <w:rPr>
          <w:rFonts w:ascii="Times New Roman" w:eastAsia="Times New Roman" w:hAnsi="Times New Roman" w:cs="Times New Roman"/>
          <w:sz w:val="28"/>
          <w:lang w:eastAsia="ru-RU"/>
        </w:rPr>
        <w:t>р/с «ДАРЬЯ»</w:t>
      </w:r>
      <w:r>
        <w:rPr>
          <w:rFonts w:ascii="Times New Roman" w:eastAsia="Times New Roman" w:hAnsi="Times New Roman" w:cs="Times New Roman"/>
          <w:sz w:val="28"/>
          <w:lang w:eastAsia="ru-RU"/>
        </w:rPr>
        <w:t>).</w:t>
      </w:r>
    </w:p>
    <w:p w14:paraId="1D75DD8F" w14:textId="77777777" w:rsidR="00AA0CAF" w:rsidRDefault="00AA0CAF" w:rsidP="005C7814">
      <w:pPr>
        <w:spacing w:after="0" w:line="240" w:lineRule="auto"/>
        <w:ind w:firstLine="709"/>
        <w:contextualSpacing/>
        <w:jc w:val="both"/>
        <w:rPr>
          <w:rFonts w:ascii="Times New Roman" w:eastAsia="Times New Roman" w:hAnsi="Times New Roman" w:cs="Times New Roman"/>
          <w:b/>
          <w:sz w:val="28"/>
          <w:lang w:eastAsia="ru-RU"/>
        </w:rPr>
      </w:pPr>
    </w:p>
    <w:p w14:paraId="4DC17789" w14:textId="77777777" w:rsidR="00A7796A" w:rsidRPr="00DD2C2F" w:rsidRDefault="00416FA5" w:rsidP="005C7814">
      <w:pPr>
        <w:spacing w:after="0" w:line="240" w:lineRule="auto"/>
        <w:ind w:firstLine="709"/>
        <w:contextualSpacing/>
        <w:jc w:val="both"/>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 xml:space="preserve">8.3 </w:t>
      </w:r>
      <w:r w:rsidR="00AA0CAF">
        <w:rPr>
          <w:rFonts w:ascii="Times New Roman" w:eastAsia="Times New Roman" w:hAnsi="Times New Roman" w:cs="Times New Roman"/>
          <w:b/>
          <w:sz w:val="28"/>
          <w:lang w:eastAsia="ru-RU"/>
        </w:rPr>
        <w:t>П</w:t>
      </w:r>
      <w:r w:rsidR="005C7814">
        <w:rPr>
          <w:rFonts w:ascii="Times New Roman" w:eastAsia="Times New Roman" w:hAnsi="Times New Roman" w:cs="Times New Roman"/>
          <w:b/>
          <w:sz w:val="28"/>
          <w:lang w:eastAsia="ru-RU"/>
        </w:rPr>
        <w:t>ричины аварий</w:t>
      </w:r>
      <w:r>
        <w:rPr>
          <w:rFonts w:ascii="Times New Roman" w:eastAsia="Times New Roman" w:hAnsi="Times New Roman" w:cs="Times New Roman"/>
          <w:b/>
          <w:sz w:val="28"/>
          <w:lang w:eastAsia="ru-RU"/>
        </w:rPr>
        <w:t>,</w:t>
      </w:r>
      <w:r w:rsidR="005C7814">
        <w:rPr>
          <w:rFonts w:ascii="Times New Roman" w:eastAsia="Times New Roman" w:hAnsi="Times New Roman" w:cs="Times New Roman"/>
          <w:b/>
          <w:sz w:val="28"/>
          <w:lang w:eastAsia="ru-RU"/>
        </w:rPr>
        <w:t xml:space="preserve"> связанных с гибелью (пропажей без вести) </w:t>
      </w:r>
      <w:r>
        <w:rPr>
          <w:rFonts w:ascii="Times New Roman" w:eastAsia="Times New Roman" w:hAnsi="Times New Roman" w:cs="Times New Roman"/>
          <w:b/>
          <w:sz w:val="28"/>
          <w:lang w:eastAsia="ru-RU"/>
        </w:rPr>
        <w:t>человека</w:t>
      </w:r>
      <w:r w:rsidR="005C7814">
        <w:rPr>
          <w:rFonts w:ascii="Times New Roman" w:eastAsia="Times New Roman" w:hAnsi="Times New Roman" w:cs="Times New Roman"/>
          <w:b/>
          <w:sz w:val="28"/>
          <w:lang w:eastAsia="ru-RU"/>
        </w:rPr>
        <w:t xml:space="preserve"> </w:t>
      </w:r>
    </w:p>
    <w:p w14:paraId="1213B2A4" w14:textId="12924C05" w:rsidR="002A3460" w:rsidRDefault="00711D2F" w:rsidP="005C7814">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5C7814" w:rsidRPr="005C7814">
        <w:rPr>
          <w:rFonts w:ascii="Times New Roman" w:eastAsiaTheme="minorEastAsia" w:hAnsi="Times New Roman" w:cs="Times New Roman"/>
          <w:sz w:val="28"/>
          <w:szCs w:val="28"/>
          <w:lang w:eastAsia="ru-RU"/>
        </w:rPr>
        <w:t xml:space="preserve">1 </w:t>
      </w:r>
      <w:r w:rsidR="002A3460" w:rsidRPr="002A3460">
        <w:rPr>
          <w:rFonts w:ascii="Times New Roman" w:eastAsiaTheme="minorEastAsia" w:hAnsi="Times New Roman" w:cs="Times New Roman"/>
          <w:sz w:val="28"/>
          <w:szCs w:val="28"/>
          <w:lang w:eastAsia="ru-RU"/>
        </w:rPr>
        <w:t>Нарушение требований охраны труда и безопасных методов выполнения работ при выполнении промысловой операции</w:t>
      </w:r>
      <w:r w:rsidR="002A3460">
        <w:rPr>
          <w:rFonts w:ascii="Times New Roman" w:eastAsiaTheme="minorEastAsia" w:hAnsi="Times New Roman" w:cs="Times New Roman"/>
          <w:sz w:val="28"/>
          <w:szCs w:val="28"/>
          <w:lang w:eastAsia="ru-RU"/>
        </w:rPr>
        <w:t xml:space="preserve"> </w:t>
      </w:r>
      <w:r w:rsidR="00416FA5" w:rsidRPr="00416FA5">
        <w:rPr>
          <w:rFonts w:ascii="Times New Roman" w:eastAsiaTheme="minorEastAsia" w:hAnsi="Times New Roman" w:cs="Times New Roman"/>
          <w:sz w:val="28"/>
          <w:szCs w:val="28"/>
          <w:lang w:eastAsia="ru-RU"/>
        </w:rPr>
        <w:t>(БМРТ «МЫС БАСАРГИНА», БМРТ «ХОТИН», СТР «КИРОВО», С</w:t>
      </w:r>
      <w:r w:rsidR="00416FA5">
        <w:rPr>
          <w:rFonts w:ascii="Times New Roman" w:eastAsiaTheme="minorEastAsia" w:hAnsi="Times New Roman" w:cs="Times New Roman"/>
          <w:sz w:val="28"/>
          <w:szCs w:val="28"/>
          <w:lang w:eastAsia="ru-RU"/>
        </w:rPr>
        <w:t xml:space="preserve">КЯМ «ВОЛК АРКТИКИ», СДС «РИФЕР», </w:t>
      </w:r>
      <w:r w:rsidR="002A3460">
        <w:rPr>
          <w:rFonts w:ascii="Times New Roman" w:eastAsiaTheme="minorEastAsia" w:hAnsi="Times New Roman" w:cs="Times New Roman"/>
          <w:sz w:val="28"/>
          <w:szCs w:val="28"/>
          <w:lang w:eastAsia="ru-RU"/>
        </w:rPr>
        <w:t>СКЯМ «ЛУЧЕГОРСК»</w:t>
      </w:r>
      <w:r w:rsidR="00BA5966">
        <w:rPr>
          <w:rFonts w:ascii="Times New Roman" w:eastAsiaTheme="minorEastAsia" w:hAnsi="Times New Roman" w:cs="Times New Roman"/>
          <w:sz w:val="28"/>
          <w:szCs w:val="28"/>
          <w:lang w:eastAsia="ru-RU"/>
        </w:rPr>
        <w:t>,</w:t>
      </w:r>
      <w:r w:rsidR="00BA5966" w:rsidRPr="00BA5966">
        <w:t xml:space="preserve"> </w:t>
      </w:r>
      <w:r w:rsidR="00BA5966" w:rsidRPr="00BA5966">
        <w:rPr>
          <w:rFonts w:ascii="Times New Roman" w:eastAsiaTheme="minorEastAsia" w:hAnsi="Times New Roman" w:cs="Times New Roman"/>
          <w:sz w:val="28"/>
          <w:szCs w:val="28"/>
          <w:lang w:eastAsia="ru-RU"/>
        </w:rPr>
        <w:t>СРТМ «КАЛЛИСТА»</w:t>
      </w:r>
      <w:r w:rsidR="00BA5966">
        <w:rPr>
          <w:rFonts w:ascii="Times New Roman" w:eastAsiaTheme="minorEastAsia" w:hAnsi="Times New Roman" w:cs="Times New Roman"/>
          <w:sz w:val="28"/>
          <w:szCs w:val="28"/>
          <w:lang w:eastAsia="ru-RU"/>
        </w:rPr>
        <w:t xml:space="preserve"> </w:t>
      </w:r>
      <w:r w:rsidR="00822003">
        <w:rPr>
          <w:rFonts w:ascii="Times New Roman" w:eastAsiaTheme="minorEastAsia" w:hAnsi="Times New Roman" w:cs="Times New Roman"/>
          <w:sz w:val="28"/>
          <w:szCs w:val="28"/>
          <w:lang w:eastAsia="ru-RU"/>
        </w:rPr>
        <w:t>).</w:t>
      </w:r>
      <w:r w:rsidR="002A3460">
        <w:rPr>
          <w:rFonts w:ascii="Times New Roman" w:eastAsiaTheme="minorEastAsia" w:hAnsi="Times New Roman" w:cs="Times New Roman"/>
          <w:sz w:val="28"/>
          <w:szCs w:val="28"/>
          <w:lang w:eastAsia="ru-RU"/>
        </w:rPr>
        <w:t xml:space="preserve"> </w:t>
      </w:r>
    </w:p>
    <w:p w14:paraId="18B8F853" w14:textId="77777777" w:rsidR="00416FA5" w:rsidRDefault="00822003" w:rsidP="005C7814">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 У</w:t>
      </w:r>
      <w:r w:rsidRPr="00822003">
        <w:rPr>
          <w:rFonts w:ascii="Times New Roman" w:eastAsiaTheme="minorEastAsia" w:hAnsi="Times New Roman" w:cs="Times New Roman"/>
          <w:sz w:val="28"/>
          <w:szCs w:val="28"/>
          <w:lang w:eastAsia="ru-RU"/>
        </w:rPr>
        <w:t>становка несанкционированного оборудования (защитных ворот)</w:t>
      </w:r>
      <w:r>
        <w:rPr>
          <w:rFonts w:ascii="Times New Roman" w:eastAsiaTheme="minorEastAsia" w:hAnsi="Times New Roman" w:cs="Times New Roman"/>
          <w:sz w:val="28"/>
          <w:szCs w:val="28"/>
          <w:lang w:eastAsia="ru-RU"/>
        </w:rPr>
        <w:t xml:space="preserve"> (</w:t>
      </w:r>
      <w:r w:rsidRPr="00416FA5">
        <w:rPr>
          <w:rFonts w:ascii="Times New Roman" w:eastAsiaTheme="minorEastAsia" w:hAnsi="Times New Roman" w:cs="Times New Roman"/>
          <w:sz w:val="28"/>
          <w:szCs w:val="28"/>
          <w:lang w:eastAsia="ru-RU"/>
        </w:rPr>
        <w:t>БМРТ «МЫС БАСАРГИНА»</w:t>
      </w:r>
      <w:r>
        <w:rPr>
          <w:rFonts w:ascii="Times New Roman" w:eastAsiaTheme="minorEastAsia" w:hAnsi="Times New Roman" w:cs="Times New Roman"/>
          <w:sz w:val="28"/>
          <w:szCs w:val="28"/>
          <w:lang w:eastAsia="ru-RU"/>
        </w:rPr>
        <w:t>).</w:t>
      </w:r>
    </w:p>
    <w:p w14:paraId="6491448A" w14:textId="77777777" w:rsidR="00416FA5" w:rsidRDefault="00416FA5" w:rsidP="005C7814">
      <w:pPr>
        <w:spacing w:after="0"/>
        <w:ind w:firstLine="709"/>
        <w:jc w:val="both"/>
        <w:rPr>
          <w:rFonts w:ascii="Times New Roman" w:eastAsiaTheme="minorEastAsia" w:hAnsi="Times New Roman" w:cs="Times New Roman"/>
          <w:sz w:val="28"/>
          <w:szCs w:val="28"/>
          <w:lang w:eastAsia="ru-RU"/>
        </w:rPr>
      </w:pPr>
    </w:p>
    <w:p w14:paraId="33FF57EC" w14:textId="2C24D1A5" w:rsidR="00990771" w:rsidRPr="00606DB0" w:rsidRDefault="00B342ED" w:rsidP="00246F1C">
      <w:pPr>
        <w:pStyle w:val="a9"/>
        <w:numPr>
          <w:ilvl w:val="0"/>
          <w:numId w:val="10"/>
        </w:numPr>
        <w:spacing w:after="0" w:line="240" w:lineRule="auto"/>
        <w:ind w:left="0" w:firstLine="709"/>
        <w:jc w:val="both"/>
        <w:rPr>
          <w:rFonts w:ascii="Times New Roman" w:eastAsia="Times New Roman" w:hAnsi="Times New Roman" w:cs="Times New Roman"/>
          <w:b/>
          <w:sz w:val="28"/>
          <w:lang w:eastAsia="ru-RU"/>
        </w:rPr>
      </w:pPr>
      <w:r w:rsidRPr="0007025A">
        <w:rPr>
          <w:rFonts w:ascii="Times New Roman" w:hAnsi="Times New Roman" w:cs="Times New Roman"/>
          <w:b/>
          <w:sz w:val="28"/>
          <w:szCs w:val="28"/>
        </w:rPr>
        <w:lastRenderedPageBreak/>
        <w:t xml:space="preserve">СООТНОШЕНИЕ ЧИСЛА </w:t>
      </w:r>
      <w:r>
        <w:rPr>
          <w:rFonts w:ascii="Times New Roman" w:hAnsi="Times New Roman" w:cs="Times New Roman"/>
          <w:b/>
          <w:sz w:val="28"/>
          <w:szCs w:val="28"/>
        </w:rPr>
        <w:t xml:space="preserve">РАССЛЕДОВАННЫХ </w:t>
      </w:r>
      <w:r w:rsidRPr="0007025A">
        <w:rPr>
          <w:rFonts w:ascii="Times New Roman" w:hAnsi="Times New Roman" w:cs="Times New Roman"/>
          <w:b/>
          <w:sz w:val="28"/>
          <w:szCs w:val="28"/>
        </w:rPr>
        <w:t>АВАРИЙ</w:t>
      </w:r>
      <w:r>
        <w:rPr>
          <w:rFonts w:ascii="Times New Roman" w:hAnsi="Times New Roman" w:cs="Times New Roman"/>
          <w:b/>
          <w:sz w:val="28"/>
          <w:szCs w:val="28"/>
        </w:rPr>
        <w:t xml:space="preserve"> С РЫБОЛОВНЫМИ СУДАМИ В 2022 ГОДУ</w:t>
      </w:r>
      <w:r w:rsidRPr="0007025A">
        <w:rPr>
          <w:rFonts w:ascii="Times New Roman" w:hAnsi="Times New Roman" w:cs="Times New Roman"/>
          <w:b/>
          <w:sz w:val="28"/>
          <w:szCs w:val="28"/>
        </w:rPr>
        <w:t xml:space="preserve">, В КОТОРЫХ ВЫЯВЛЕНЫ СЛУЧАИ НЕКОМПЕТЕНТНОСТИ ИЛИ НЕПРАВИЛЬНЫХ ДЕЙСТВИЙ ЧЛЕНОВ ЭКИПАЖА И ОБЩЕГО ЧИСЛА </w:t>
      </w:r>
      <w:r>
        <w:rPr>
          <w:rFonts w:ascii="Times New Roman" w:hAnsi="Times New Roman" w:cs="Times New Roman"/>
          <w:b/>
          <w:sz w:val="28"/>
          <w:szCs w:val="28"/>
        </w:rPr>
        <w:t xml:space="preserve">РАССЛЕДОВАННЫХ </w:t>
      </w:r>
      <w:r w:rsidRPr="0007025A">
        <w:rPr>
          <w:rFonts w:ascii="Times New Roman" w:hAnsi="Times New Roman" w:cs="Times New Roman"/>
          <w:b/>
          <w:sz w:val="28"/>
          <w:szCs w:val="28"/>
        </w:rPr>
        <w:t>АВАРИЙ</w:t>
      </w:r>
      <w:r>
        <w:rPr>
          <w:rFonts w:ascii="Times New Roman" w:hAnsi="Times New Roman" w:cs="Times New Roman"/>
          <w:b/>
          <w:sz w:val="28"/>
          <w:szCs w:val="28"/>
        </w:rPr>
        <w:t xml:space="preserve"> В 2022 ГОДУ</w:t>
      </w:r>
      <w:r w:rsidRPr="00606DB0">
        <w:rPr>
          <w:rFonts w:ascii="Times New Roman" w:eastAsia="Times New Roman" w:hAnsi="Times New Roman" w:cs="Times New Roman"/>
          <w:b/>
          <w:sz w:val="28"/>
          <w:lang w:eastAsia="ru-RU"/>
        </w:rPr>
        <w:t xml:space="preserve"> </w:t>
      </w:r>
    </w:p>
    <w:p w14:paraId="7C019D4B" w14:textId="77777777" w:rsidR="00BA4B6C" w:rsidRDefault="00BA4B6C" w:rsidP="00606DB0">
      <w:pPr>
        <w:pStyle w:val="a9"/>
        <w:spacing w:after="0" w:line="240" w:lineRule="auto"/>
        <w:ind w:left="0" w:firstLine="709"/>
        <w:jc w:val="both"/>
        <w:rPr>
          <w:rFonts w:ascii="Times New Roman" w:eastAsia="Times New Roman" w:hAnsi="Times New Roman" w:cs="Times New Roman"/>
          <w:sz w:val="28"/>
          <w:lang w:eastAsia="ru-RU"/>
        </w:rPr>
      </w:pPr>
    </w:p>
    <w:p w14:paraId="65DCC0E3" w14:textId="1BD05C60" w:rsidR="00606DB0" w:rsidRPr="00606DB0" w:rsidRDefault="00606DB0" w:rsidP="00606DB0">
      <w:pPr>
        <w:pStyle w:val="a9"/>
        <w:spacing w:after="0" w:line="240" w:lineRule="auto"/>
        <w:ind w:left="0" w:firstLine="709"/>
        <w:jc w:val="both"/>
        <w:rPr>
          <w:rFonts w:ascii="Times New Roman" w:eastAsia="Times New Roman" w:hAnsi="Times New Roman" w:cs="Times New Roman"/>
          <w:sz w:val="28"/>
          <w:lang w:eastAsia="ru-RU"/>
        </w:rPr>
      </w:pPr>
      <w:r w:rsidRPr="00606DB0">
        <w:rPr>
          <w:rFonts w:ascii="Times New Roman" w:eastAsia="Times New Roman" w:hAnsi="Times New Roman" w:cs="Times New Roman"/>
          <w:sz w:val="28"/>
          <w:lang w:eastAsia="ru-RU"/>
        </w:rPr>
        <w:t xml:space="preserve">Из </w:t>
      </w:r>
      <w:r w:rsidR="00064850">
        <w:rPr>
          <w:rFonts w:ascii="Times New Roman" w:eastAsia="Times New Roman" w:hAnsi="Times New Roman" w:cs="Times New Roman"/>
          <w:sz w:val="28"/>
          <w:lang w:eastAsia="ru-RU"/>
        </w:rPr>
        <w:t>20</w:t>
      </w:r>
      <w:r w:rsidRPr="00606DB0">
        <w:rPr>
          <w:rFonts w:ascii="Times New Roman" w:eastAsia="Times New Roman" w:hAnsi="Times New Roman" w:cs="Times New Roman"/>
          <w:sz w:val="28"/>
          <w:lang w:eastAsia="ru-RU"/>
        </w:rPr>
        <w:t xml:space="preserve"> аварий, расследование которых завершено в 2022 год</w:t>
      </w:r>
      <w:r w:rsidR="00064850">
        <w:rPr>
          <w:rFonts w:ascii="Times New Roman" w:eastAsia="Times New Roman" w:hAnsi="Times New Roman" w:cs="Times New Roman"/>
          <w:sz w:val="28"/>
          <w:lang w:eastAsia="ru-RU"/>
        </w:rPr>
        <w:t>у</w:t>
      </w:r>
      <w:r w:rsidRPr="00606DB0">
        <w:rPr>
          <w:rFonts w:ascii="Times New Roman" w:eastAsia="Times New Roman" w:hAnsi="Times New Roman" w:cs="Times New Roman"/>
          <w:sz w:val="28"/>
          <w:lang w:eastAsia="ru-RU"/>
        </w:rPr>
        <w:t xml:space="preserve">, в </w:t>
      </w:r>
      <w:r w:rsidR="00D853C1">
        <w:rPr>
          <w:rFonts w:ascii="Times New Roman" w:eastAsia="Times New Roman" w:hAnsi="Times New Roman" w:cs="Times New Roman"/>
          <w:sz w:val="28"/>
          <w:lang w:eastAsia="ru-RU"/>
        </w:rPr>
        <w:t>9</w:t>
      </w:r>
      <w:r w:rsidRPr="00606DB0">
        <w:rPr>
          <w:rFonts w:ascii="Times New Roman" w:eastAsia="Times New Roman" w:hAnsi="Times New Roman" w:cs="Times New Roman"/>
          <w:sz w:val="28"/>
          <w:lang w:eastAsia="ru-RU"/>
        </w:rPr>
        <w:t xml:space="preserve"> авариях выявлены некомпетентность или неправильные действия членов экипажа судов.</w:t>
      </w:r>
    </w:p>
    <w:p w14:paraId="296FCB19" w14:textId="77777777" w:rsidR="007F44D8" w:rsidRDefault="007F44D8" w:rsidP="00861B02">
      <w:pPr>
        <w:spacing w:after="0" w:line="240" w:lineRule="auto"/>
        <w:ind w:firstLine="709"/>
        <w:jc w:val="both"/>
        <w:rPr>
          <w:rFonts w:ascii="Times New Roman" w:eastAsia="Times New Roman" w:hAnsi="Times New Roman" w:cs="Times New Roman"/>
          <w:sz w:val="28"/>
          <w:lang w:eastAsia="ru-RU"/>
        </w:rPr>
      </w:pPr>
    </w:p>
    <w:p w14:paraId="4E69DC5C" w14:textId="77777777" w:rsidR="00246F1C" w:rsidRDefault="00246F1C" w:rsidP="00861B02">
      <w:pPr>
        <w:spacing w:after="0" w:line="240" w:lineRule="auto"/>
        <w:ind w:firstLine="709"/>
        <w:jc w:val="both"/>
        <w:rPr>
          <w:rFonts w:ascii="Times New Roman" w:eastAsia="Times New Roman" w:hAnsi="Times New Roman" w:cs="Times New Roman"/>
          <w:sz w:val="28"/>
          <w:lang w:eastAsia="ru-RU"/>
        </w:rPr>
      </w:pPr>
    </w:p>
    <w:p w14:paraId="4E37861E" w14:textId="77777777" w:rsidR="00246F1C" w:rsidRDefault="00246F1C" w:rsidP="00861B02">
      <w:pPr>
        <w:spacing w:after="0" w:line="240" w:lineRule="auto"/>
        <w:ind w:firstLine="709"/>
        <w:jc w:val="both"/>
        <w:rPr>
          <w:rFonts w:ascii="Times New Roman" w:eastAsia="Times New Roman" w:hAnsi="Times New Roman" w:cs="Times New Roman"/>
          <w:sz w:val="28"/>
          <w:lang w:eastAsia="ru-RU"/>
        </w:rPr>
      </w:pPr>
    </w:p>
    <w:p w14:paraId="6B0A272B" w14:textId="296EEE05" w:rsidR="00246F1C" w:rsidRDefault="00246F1C" w:rsidP="00246F1C">
      <w:pPr>
        <w:spacing w:after="0" w:line="240" w:lineRule="auto"/>
        <w:jc w:val="both"/>
        <w:rPr>
          <w:rFonts w:ascii="Times New Roman" w:eastAsia="Times New Roman" w:hAnsi="Times New Roman" w:cs="Times New Roman"/>
          <w:sz w:val="28"/>
          <w:lang w:eastAsia="ru-RU"/>
        </w:rPr>
      </w:pPr>
      <w:r w:rsidRPr="00DD2C2F">
        <w:rPr>
          <w:rFonts w:ascii="Times New Roman" w:eastAsia="Times New Roman" w:hAnsi="Times New Roman" w:cs="Times New Roman"/>
          <w:b/>
          <w:noProof/>
          <w:sz w:val="28"/>
          <w:szCs w:val="28"/>
          <w:lang w:eastAsia="ru-RU"/>
        </w:rPr>
        <w:drawing>
          <wp:inline distT="0" distB="0" distL="0" distR="0" wp14:anchorId="1FAE0325" wp14:editId="68337B43">
            <wp:extent cx="5939625" cy="3053301"/>
            <wp:effectExtent l="0" t="0" r="23495" b="1397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8D9660" w14:textId="77777777" w:rsidR="00246F1C" w:rsidRDefault="00246F1C" w:rsidP="00861B02">
      <w:pPr>
        <w:spacing w:after="0" w:line="240" w:lineRule="auto"/>
        <w:ind w:firstLine="709"/>
        <w:jc w:val="both"/>
        <w:rPr>
          <w:rFonts w:ascii="Times New Roman" w:eastAsia="Times New Roman" w:hAnsi="Times New Roman" w:cs="Times New Roman"/>
          <w:sz w:val="28"/>
          <w:lang w:eastAsia="ru-RU"/>
        </w:rPr>
      </w:pPr>
    </w:p>
    <w:p w14:paraId="11BB073E" w14:textId="77777777" w:rsidR="00246F1C" w:rsidRDefault="00246F1C" w:rsidP="00861B02">
      <w:pPr>
        <w:spacing w:after="0" w:line="240" w:lineRule="auto"/>
        <w:ind w:firstLine="709"/>
        <w:jc w:val="both"/>
        <w:rPr>
          <w:rFonts w:ascii="Times New Roman" w:eastAsia="Times New Roman" w:hAnsi="Times New Roman" w:cs="Times New Roman"/>
          <w:sz w:val="28"/>
          <w:lang w:eastAsia="ru-RU"/>
        </w:rPr>
      </w:pPr>
    </w:p>
    <w:p w14:paraId="40CF409E" w14:textId="4C885034" w:rsidR="00861B02" w:rsidRPr="00D853C1" w:rsidRDefault="00861B02" w:rsidP="00861B02">
      <w:pPr>
        <w:spacing w:after="0" w:line="240" w:lineRule="auto"/>
        <w:ind w:firstLine="709"/>
        <w:jc w:val="both"/>
        <w:rPr>
          <w:rFonts w:ascii="Times New Roman" w:eastAsia="Times New Roman" w:hAnsi="Times New Roman" w:cs="Times New Roman"/>
          <w:sz w:val="28"/>
          <w:szCs w:val="28"/>
          <w:lang w:eastAsia="ru-RU"/>
        </w:rPr>
      </w:pPr>
      <w:r w:rsidRPr="00D853C1">
        <w:rPr>
          <w:rFonts w:ascii="Times New Roman" w:eastAsia="Times New Roman" w:hAnsi="Times New Roman" w:cs="Times New Roman"/>
          <w:sz w:val="28"/>
          <w:szCs w:val="28"/>
          <w:lang w:eastAsia="ru-RU"/>
        </w:rPr>
        <w:t xml:space="preserve">Членами экипажей </w:t>
      </w:r>
      <w:r w:rsidR="00F974CA" w:rsidRPr="00D853C1">
        <w:rPr>
          <w:rFonts w:ascii="Times New Roman" w:eastAsia="Times New Roman" w:hAnsi="Times New Roman" w:cs="Times New Roman"/>
          <w:color w:val="000000" w:themeColor="text1"/>
          <w:sz w:val="28"/>
          <w:szCs w:val="28"/>
          <w:lang w:eastAsia="ru-RU"/>
        </w:rPr>
        <w:t>рыболовных</w:t>
      </w:r>
      <w:r w:rsidR="00F974CA" w:rsidRPr="00D853C1">
        <w:rPr>
          <w:rFonts w:ascii="Times New Roman" w:eastAsia="Times New Roman" w:hAnsi="Times New Roman" w:cs="Times New Roman"/>
          <w:sz w:val="28"/>
          <w:szCs w:val="28"/>
          <w:lang w:eastAsia="ru-RU"/>
        </w:rPr>
        <w:t xml:space="preserve"> </w:t>
      </w:r>
      <w:r w:rsidRPr="00D853C1">
        <w:rPr>
          <w:rFonts w:ascii="Times New Roman" w:eastAsia="Times New Roman" w:hAnsi="Times New Roman" w:cs="Times New Roman"/>
          <w:sz w:val="28"/>
          <w:szCs w:val="28"/>
          <w:lang w:eastAsia="ru-RU"/>
        </w:rPr>
        <w:t>судов нарушались требования следующих нормативных документов, регламентирующих безопасность плавания:</w:t>
      </w:r>
    </w:p>
    <w:p w14:paraId="69EED2A0" w14:textId="77777777" w:rsidR="00F161BB" w:rsidRPr="00D853C1" w:rsidRDefault="00861B02" w:rsidP="00861B02">
      <w:pPr>
        <w:spacing w:after="0" w:line="240" w:lineRule="auto"/>
        <w:ind w:firstLine="709"/>
        <w:jc w:val="both"/>
        <w:rPr>
          <w:rFonts w:ascii="Times New Roman" w:eastAsia="Times New Roman" w:hAnsi="Times New Roman" w:cs="Times New Roman"/>
          <w:sz w:val="28"/>
          <w:szCs w:val="28"/>
          <w:lang w:eastAsia="ru-RU"/>
        </w:rPr>
      </w:pPr>
      <w:r w:rsidRPr="00D853C1">
        <w:rPr>
          <w:rFonts w:ascii="Times New Roman" w:eastAsia="Times New Roman" w:hAnsi="Times New Roman" w:cs="Times New Roman"/>
          <w:sz w:val="28"/>
          <w:szCs w:val="28"/>
          <w:lang w:eastAsia="ru-RU"/>
        </w:rPr>
        <w:t>1.</w:t>
      </w:r>
      <w:r w:rsidRPr="00D853C1">
        <w:rPr>
          <w:rFonts w:ascii="Times New Roman" w:eastAsia="Times New Roman" w:hAnsi="Times New Roman" w:cs="Times New Roman"/>
          <w:sz w:val="28"/>
          <w:szCs w:val="28"/>
          <w:lang w:eastAsia="ru-RU"/>
        </w:rPr>
        <w:tab/>
      </w:r>
      <w:r w:rsidR="00F161BB" w:rsidRPr="00D853C1">
        <w:rPr>
          <w:rFonts w:ascii="Times New Roman" w:hAnsi="Times New Roman" w:cs="Times New Roman"/>
          <w:sz w:val="28"/>
          <w:szCs w:val="28"/>
        </w:rPr>
        <w:t xml:space="preserve">Правил по охране труда при добыче (вылове), переработке водных биоресурсов и производстве отдельных видов продукции из водных биоресурсов, </w:t>
      </w:r>
      <w:r w:rsidR="00C85A3E" w:rsidRPr="00D853C1">
        <w:rPr>
          <w:rFonts w:ascii="Times New Roman" w:hAnsi="Times New Roman" w:cs="Times New Roman"/>
          <w:sz w:val="28"/>
          <w:szCs w:val="28"/>
        </w:rPr>
        <w:t>в отношении контроля</w:t>
      </w:r>
      <w:r w:rsidR="00F161BB" w:rsidRPr="00D853C1">
        <w:rPr>
          <w:rFonts w:ascii="Times New Roman" w:hAnsi="Times New Roman" w:cs="Times New Roman"/>
          <w:sz w:val="28"/>
          <w:szCs w:val="28"/>
        </w:rPr>
        <w:t xml:space="preserve"> за нагрузкой механизмов и своевременно</w:t>
      </w:r>
      <w:r w:rsidR="00C85A3E" w:rsidRPr="00D853C1">
        <w:rPr>
          <w:rFonts w:ascii="Times New Roman" w:hAnsi="Times New Roman" w:cs="Times New Roman"/>
          <w:sz w:val="28"/>
          <w:szCs w:val="28"/>
        </w:rPr>
        <w:t>го</w:t>
      </w:r>
      <w:r w:rsidR="00F161BB" w:rsidRPr="00D853C1">
        <w:rPr>
          <w:rFonts w:ascii="Times New Roman" w:hAnsi="Times New Roman" w:cs="Times New Roman"/>
          <w:sz w:val="28"/>
          <w:szCs w:val="28"/>
        </w:rPr>
        <w:t xml:space="preserve"> измен</w:t>
      </w:r>
      <w:r w:rsidR="00C85A3E" w:rsidRPr="00D853C1">
        <w:rPr>
          <w:rFonts w:ascii="Times New Roman" w:hAnsi="Times New Roman" w:cs="Times New Roman"/>
          <w:sz w:val="28"/>
          <w:szCs w:val="28"/>
        </w:rPr>
        <w:t>ения</w:t>
      </w:r>
      <w:r w:rsidR="00F161BB" w:rsidRPr="00D853C1">
        <w:rPr>
          <w:rFonts w:ascii="Times New Roman" w:hAnsi="Times New Roman" w:cs="Times New Roman"/>
          <w:sz w:val="28"/>
          <w:szCs w:val="28"/>
        </w:rPr>
        <w:t xml:space="preserve"> режим</w:t>
      </w:r>
      <w:r w:rsidR="00C85A3E" w:rsidRPr="00D853C1">
        <w:rPr>
          <w:rFonts w:ascii="Times New Roman" w:hAnsi="Times New Roman" w:cs="Times New Roman"/>
          <w:sz w:val="28"/>
          <w:szCs w:val="28"/>
        </w:rPr>
        <w:t>а</w:t>
      </w:r>
      <w:r w:rsidR="00F161BB" w:rsidRPr="00D853C1">
        <w:rPr>
          <w:rFonts w:ascii="Times New Roman" w:hAnsi="Times New Roman" w:cs="Times New Roman"/>
          <w:sz w:val="28"/>
          <w:szCs w:val="28"/>
        </w:rPr>
        <w:t xml:space="preserve"> работы, не допуская их перегрузки; </w:t>
      </w:r>
      <w:r w:rsidR="009B5E76" w:rsidRPr="00D853C1">
        <w:rPr>
          <w:rFonts w:ascii="Times New Roman" w:hAnsi="Times New Roman" w:cs="Times New Roman"/>
          <w:sz w:val="28"/>
          <w:szCs w:val="28"/>
        </w:rPr>
        <w:t>слежения</w:t>
      </w:r>
      <w:r w:rsidR="00F161BB" w:rsidRPr="00D853C1">
        <w:rPr>
          <w:rFonts w:ascii="Times New Roman" w:hAnsi="Times New Roman" w:cs="Times New Roman"/>
          <w:sz w:val="28"/>
          <w:szCs w:val="28"/>
        </w:rPr>
        <w:t xml:space="preserve"> за натяжением канатов и орудий лова и своевременно регулировать скорость их выборки и травления.</w:t>
      </w:r>
    </w:p>
    <w:p w14:paraId="0A132D2E" w14:textId="77777777" w:rsidR="00F161BB" w:rsidRPr="00D853C1" w:rsidRDefault="00861B02" w:rsidP="00963E85">
      <w:pPr>
        <w:pStyle w:val="HTML"/>
        <w:ind w:firstLine="709"/>
        <w:jc w:val="both"/>
        <w:rPr>
          <w:rFonts w:ascii="Times New Roman" w:eastAsia="Times New Roman" w:hAnsi="Times New Roman" w:cs="Times New Roman"/>
          <w:color w:val="000000"/>
          <w:sz w:val="28"/>
          <w:szCs w:val="28"/>
          <w:lang w:eastAsia="ru-RU"/>
        </w:rPr>
      </w:pPr>
      <w:r w:rsidRPr="00D853C1">
        <w:rPr>
          <w:rFonts w:ascii="Times New Roman" w:eastAsia="Times New Roman" w:hAnsi="Times New Roman" w:cs="Times New Roman"/>
          <w:sz w:val="28"/>
          <w:szCs w:val="28"/>
          <w:lang w:eastAsia="ru-RU"/>
        </w:rPr>
        <w:t>2.</w:t>
      </w:r>
      <w:r w:rsidRPr="00D853C1">
        <w:rPr>
          <w:rFonts w:ascii="Times New Roman" w:eastAsia="Times New Roman" w:hAnsi="Times New Roman" w:cs="Times New Roman"/>
          <w:sz w:val="28"/>
          <w:szCs w:val="28"/>
          <w:lang w:eastAsia="ru-RU"/>
        </w:rPr>
        <w:tab/>
      </w:r>
      <w:r w:rsidR="00F161BB" w:rsidRPr="00D853C1">
        <w:rPr>
          <w:rFonts w:ascii="Times New Roman" w:eastAsia="Times New Roman" w:hAnsi="Times New Roman" w:cs="Times New Roman"/>
          <w:color w:val="000000"/>
          <w:sz w:val="28"/>
          <w:szCs w:val="28"/>
          <w:lang w:eastAsia="ru-RU"/>
        </w:rPr>
        <w:t xml:space="preserve">Устава службы на судах рыбопромыслового флота Российской Федерации, </w:t>
      </w:r>
      <w:r w:rsidR="00963E85" w:rsidRPr="00D853C1">
        <w:rPr>
          <w:rFonts w:ascii="Times New Roman" w:eastAsia="Times New Roman" w:hAnsi="Times New Roman" w:cs="Times New Roman"/>
          <w:color w:val="000000"/>
          <w:sz w:val="28"/>
          <w:szCs w:val="28"/>
          <w:lang w:eastAsia="ru-RU"/>
        </w:rPr>
        <w:t xml:space="preserve">в отношении </w:t>
      </w:r>
      <w:r w:rsidR="00F161BB" w:rsidRPr="00D853C1">
        <w:rPr>
          <w:rFonts w:ascii="Times New Roman" w:eastAsia="Times New Roman" w:hAnsi="Times New Roman" w:cs="Times New Roman"/>
          <w:color w:val="000000"/>
          <w:sz w:val="28"/>
          <w:szCs w:val="28"/>
          <w:lang w:eastAsia="ru-RU"/>
        </w:rPr>
        <w:t xml:space="preserve"> обеспеч</w:t>
      </w:r>
      <w:r w:rsidR="00963E85" w:rsidRPr="00D853C1">
        <w:rPr>
          <w:rFonts w:ascii="Times New Roman" w:eastAsia="Times New Roman" w:hAnsi="Times New Roman" w:cs="Times New Roman"/>
          <w:color w:val="000000"/>
          <w:sz w:val="28"/>
          <w:szCs w:val="28"/>
          <w:lang w:eastAsia="ru-RU"/>
        </w:rPr>
        <w:t xml:space="preserve">ения </w:t>
      </w:r>
      <w:r w:rsidR="00F161BB" w:rsidRPr="00D853C1">
        <w:rPr>
          <w:rFonts w:ascii="Times New Roman" w:eastAsia="Times New Roman" w:hAnsi="Times New Roman" w:cs="Times New Roman"/>
          <w:color w:val="000000"/>
          <w:sz w:val="28"/>
          <w:szCs w:val="28"/>
          <w:lang w:eastAsia="ru-RU"/>
        </w:rPr>
        <w:t xml:space="preserve"> поддержани</w:t>
      </w:r>
      <w:r w:rsidR="00963E85" w:rsidRPr="00D853C1">
        <w:rPr>
          <w:rFonts w:ascii="Times New Roman" w:eastAsia="Times New Roman" w:hAnsi="Times New Roman" w:cs="Times New Roman"/>
          <w:color w:val="000000"/>
          <w:sz w:val="28"/>
          <w:szCs w:val="28"/>
          <w:lang w:eastAsia="ru-RU"/>
        </w:rPr>
        <w:t xml:space="preserve">я </w:t>
      </w:r>
      <w:r w:rsidR="00F161BB" w:rsidRPr="00D853C1">
        <w:rPr>
          <w:rFonts w:ascii="Times New Roman" w:eastAsia="Times New Roman" w:hAnsi="Times New Roman" w:cs="Times New Roman"/>
          <w:color w:val="000000"/>
          <w:sz w:val="28"/>
          <w:szCs w:val="28"/>
          <w:lang w:eastAsia="ru-RU"/>
        </w:rPr>
        <w:t>судна в мореходном состоянии</w:t>
      </w:r>
      <w:r w:rsidR="00963E85" w:rsidRPr="00D853C1">
        <w:rPr>
          <w:rFonts w:ascii="Times New Roman" w:eastAsia="Times New Roman" w:hAnsi="Times New Roman" w:cs="Times New Roman"/>
          <w:color w:val="000000"/>
          <w:sz w:val="28"/>
          <w:szCs w:val="28"/>
          <w:lang w:eastAsia="ru-RU"/>
        </w:rPr>
        <w:t>, контроля остойчивости судна, организации контроля подготовки экипажа по борьбе за живучесть, выполнения правил плавания по акватории порта.</w:t>
      </w:r>
    </w:p>
    <w:p w14:paraId="1CB8E427" w14:textId="77777777" w:rsidR="00F161BB" w:rsidRPr="00D853C1" w:rsidRDefault="00963E85" w:rsidP="00963E85">
      <w:pPr>
        <w:pStyle w:val="HTML"/>
        <w:ind w:firstLine="709"/>
        <w:jc w:val="both"/>
        <w:rPr>
          <w:rFonts w:ascii="Times New Roman" w:eastAsia="Times New Roman" w:hAnsi="Times New Roman" w:cs="Times New Roman"/>
          <w:color w:val="000000"/>
          <w:sz w:val="28"/>
          <w:szCs w:val="28"/>
          <w:lang w:eastAsia="ru-RU"/>
        </w:rPr>
      </w:pPr>
      <w:r w:rsidRPr="00D853C1">
        <w:rPr>
          <w:rFonts w:ascii="Times New Roman" w:eastAsia="Times New Roman" w:hAnsi="Times New Roman" w:cs="Times New Roman"/>
          <w:color w:val="000000"/>
          <w:sz w:val="28"/>
          <w:szCs w:val="28"/>
          <w:lang w:eastAsia="ru-RU"/>
        </w:rPr>
        <w:t xml:space="preserve">3. </w:t>
      </w:r>
      <w:r w:rsidR="00F161BB" w:rsidRPr="00D853C1">
        <w:rPr>
          <w:rFonts w:ascii="Times New Roman" w:eastAsia="Times New Roman" w:hAnsi="Times New Roman" w:cs="Times New Roman"/>
          <w:color w:val="000000"/>
          <w:sz w:val="28"/>
          <w:szCs w:val="28"/>
          <w:lang w:eastAsia="ru-RU"/>
        </w:rPr>
        <w:t xml:space="preserve">Общих правил плавания и стоянки судов в морских портах РФ и на подходах к ним, </w:t>
      </w:r>
      <w:r w:rsidRPr="00D853C1">
        <w:rPr>
          <w:rFonts w:ascii="Times New Roman" w:eastAsia="Times New Roman" w:hAnsi="Times New Roman" w:cs="Times New Roman"/>
          <w:color w:val="000000"/>
          <w:sz w:val="28"/>
          <w:szCs w:val="28"/>
          <w:lang w:eastAsia="ru-RU"/>
        </w:rPr>
        <w:t>в отношении доклада капитану морского порта</w:t>
      </w:r>
      <w:r w:rsidR="00F161BB" w:rsidRPr="00D853C1">
        <w:rPr>
          <w:rFonts w:ascii="Times New Roman" w:eastAsia="Times New Roman" w:hAnsi="Times New Roman" w:cs="Times New Roman"/>
          <w:color w:val="000000"/>
          <w:sz w:val="28"/>
          <w:szCs w:val="28"/>
          <w:lang w:eastAsia="ru-RU"/>
        </w:rPr>
        <w:t xml:space="preserve"> об имеемых проблемах на борту судна</w:t>
      </w:r>
      <w:r w:rsidRPr="00D853C1">
        <w:rPr>
          <w:rFonts w:ascii="Times New Roman" w:eastAsia="Times New Roman" w:hAnsi="Times New Roman" w:cs="Times New Roman"/>
          <w:color w:val="000000"/>
          <w:sz w:val="28"/>
          <w:szCs w:val="28"/>
          <w:lang w:eastAsia="ru-RU"/>
        </w:rPr>
        <w:t xml:space="preserve"> и начале грузовых операций при крене судна более пяти градусов.</w:t>
      </w:r>
    </w:p>
    <w:p w14:paraId="21A08679" w14:textId="77777777" w:rsidR="00F10481" w:rsidRDefault="00F10481" w:rsidP="00F10481">
      <w:pPr>
        <w:spacing w:after="0" w:line="240" w:lineRule="auto"/>
        <w:ind w:firstLine="709"/>
        <w:jc w:val="both"/>
        <w:rPr>
          <w:rFonts w:ascii="Times New Roman" w:hAnsi="Times New Roman" w:cs="Times New Roman"/>
          <w:b/>
          <w:bCs/>
          <w:sz w:val="28"/>
          <w:szCs w:val="28"/>
        </w:rPr>
      </w:pPr>
    </w:p>
    <w:p w14:paraId="2653A347" w14:textId="77777777" w:rsidR="00F10481" w:rsidRDefault="00F10481" w:rsidP="00F10481">
      <w:pPr>
        <w:spacing w:after="0" w:line="240" w:lineRule="auto"/>
        <w:ind w:firstLine="709"/>
        <w:jc w:val="both"/>
        <w:rPr>
          <w:rFonts w:ascii="Times New Roman" w:hAnsi="Times New Roman" w:cs="Times New Roman"/>
          <w:b/>
          <w:bCs/>
          <w:sz w:val="28"/>
          <w:szCs w:val="28"/>
        </w:rPr>
      </w:pPr>
    </w:p>
    <w:p w14:paraId="4EA1005E" w14:textId="775A4D6C" w:rsidR="00F10481" w:rsidRPr="00B342ED" w:rsidRDefault="00B342ED" w:rsidP="00F10481">
      <w:pPr>
        <w:spacing w:after="0" w:line="240" w:lineRule="auto"/>
        <w:ind w:firstLine="709"/>
        <w:jc w:val="both"/>
        <w:rPr>
          <w:rFonts w:ascii="Times New Roman" w:hAnsi="Times New Roman" w:cs="Times New Roman"/>
          <w:b/>
          <w:bCs/>
          <w:color w:val="000000" w:themeColor="text1"/>
          <w:sz w:val="28"/>
          <w:szCs w:val="28"/>
        </w:rPr>
      </w:pPr>
      <w:r w:rsidRPr="00B342ED">
        <w:rPr>
          <w:rFonts w:ascii="Times New Roman" w:hAnsi="Times New Roman" w:cs="Times New Roman"/>
          <w:b/>
          <w:bCs/>
          <w:color w:val="000000" w:themeColor="text1"/>
          <w:sz w:val="28"/>
          <w:szCs w:val="28"/>
        </w:rPr>
        <w:t>10.  АВАРИЙНЫЕ СЛУЧАИ НА МОРЕ, СВЯЗАННЫЕ С ГИБЕЛЬЮ ЛЮДЕЙ И ТРАВМАТИЗМОМ</w:t>
      </w:r>
    </w:p>
    <w:p w14:paraId="1197FB88" w14:textId="77777777" w:rsidR="00F10481" w:rsidRDefault="00F10481" w:rsidP="00F10481">
      <w:pPr>
        <w:spacing w:after="0" w:line="240" w:lineRule="auto"/>
        <w:ind w:firstLine="709"/>
        <w:jc w:val="both"/>
        <w:rPr>
          <w:rFonts w:ascii="Times New Roman" w:hAnsi="Times New Roman" w:cs="Times New Roman"/>
          <w:b/>
          <w:bCs/>
          <w:sz w:val="28"/>
          <w:szCs w:val="28"/>
        </w:rPr>
      </w:pPr>
    </w:p>
    <w:p w14:paraId="0E993AAB" w14:textId="53D99377" w:rsidR="00F10481" w:rsidRDefault="00E24573" w:rsidP="00F104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10481" w:rsidRPr="004A6748">
        <w:rPr>
          <w:rFonts w:ascii="Times New Roman" w:hAnsi="Times New Roman" w:cs="Times New Roman"/>
          <w:sz w:val="28"/>
          <w:szCs w:val="28"/>
        </w:rPr>
        <w:t xml:space="preserve"> 202</w:t>
      </w:r>
      <w:r w:rsidR="00F10481">
        <w:rPr>
          <w:rFonts w:ascii="Times New Roman" w:hAnsi="Times New Roman" w:cs="Times New Roman"/>
          <w:sz w:val="28"/>
          <w:szCs w:val="28"/>
        </w:rPr>
        <w:t>2</w:t>
      </w:r>
      <w:r w:rsidR="00F10481" w:rsidRPr="004A6748">
        <w:rPr>
          <w:rFonts w:ascii="Times New Roman" w:hAnsi="Times New Roman" w:cs="Times New Roman"/>
          <w:sz w:val="28"/>
          <w:szCs w:val="28"/>
        </w:rPr>
        <w:t xml:space="preserve"> год</w:t>
      </w:r>
      <w:r>
        <w:rPr>
          <w:rFonts w:ascii="Times New Roman" w:hAnsi="Times New Roman" w:cs="Times New Roman"/>
          <w:sz w:val="28"/>
          <w:szCs w:val="28"/>
        </w:rPr>
        <w:t>у</w:t>
      </w:r>
      <w:r w:rsidR="00F10481" w:rsidRPr="004A6748">
        <w:rPr>
          <w:rFonts w:ascii="Times New Roman" w:hAnsi="Times New Roman" w:cs="Times New Roman"/>
          <w:sz w:val="28"/>
          <w:szCs w:val="28"/>
        </w:rPr>
        <w:t xml:space="preserve"> </w:t>
      </w:r>
      <w:r w:rsidR="00F10481">
        <w:rPr>
          <w:rFonts w:ascii="Times New Roman" w:hAnsi="Times New Roman" w:cs="Times New Roman"/>
          <w:sz w:val="28"/>
          <w:szCs w:val="28"/>
        </w:rPr>
        <w:t>произошло 1</w:t>
      </w:r>
      <w:r>
        <w:rPr>
          <w:rFonts w:ascii="Times New Roman" w:hAnsi="Times New Roman" w:cs="Times New Roman"/>
          <w:sz w:val="28"/>
          <w:szCs w:val="28"/>
        </w:rPr>
        <w:t>8</w:t>
      </w:r>
      <w:r w:rsidR="00F10481">
        <w:rPr>
          <w:rFonts w:ascii="Times New Roman" w:hAnsi="Times New Roman" w:cs="Times New Roman"/>
          <w:sz w:val="28"/>
          <w:szCs w:val="28"/>
        </w:rPr>
        <w:t xml:space="preserve"> </w:t>
      </w:r>
      <w:r w:rsidR="00F10481" w:rsidRPr="004A6748">
        <w:rPr>
          <w:rFonts w:ascii="Times New Roman" w:hAnsi="Times New Roman" w:cs="Times New Roman"/>
          <w:sz w:val="28"/>
          <w:szCs w:val="28"/>
        </w:rPr>
        <w:t>авари</w:t>
      </w:r>
      <w:r w:rsidR="00F10481">
        <w:rPr>
          <w:rFonts w:ascii="Times New Roman" w:hAnsi="Times New Roman" w:cs="Times New Roman"/>
          <w:sz w:val="28"/>
          <w:szCs w:val="28"/>
        </w:rPr>
        <w:t>й</w:t>
      </w:r>
      <w:r>
        <w:rPr>
          <w:rFonts w:ascii="Times New Roman" w:hAnsi="Times New Roman" w:cs="Times New Roman"/>
          <w:sz w:val="28"/>
          <w:szCs w:val="28"/>
        </w:rPr>
        <w:t>ных случаев на море</w:t>
      </w:r>
      <w:r w:rsidR="00F10481" w:rsidRPr="004A6748">
        <w:rPr>
          <w:rFonts w:ascii="Times New Roman" w:hAnsi="Times New Roman" w:cs="Times New Roman"/>
          <w:sz w:val="28"/>
          <w:szCs w:val="28"/>
        </w:rPr>
        <w:t>, связанны</w:t>
      </w:r>
      <w:r w:rsidR="00F10481">
        <w:rPr>
          <w:rFonts w:ascii="Times New Roman" w:hAnsi="Times New Roman" w:cs="Times New Roman"/>
          <w:sz w:val="28"/>
          <w:szCs w:val="28"/>
        </w:rPr>
        <w:t>х</w:t>
      </w:r>
      <w:r w:rsidR="00F10481" w:rsidRPr="004A6748">
        <w:rPr>
          <w:rFonts w:ascii="Times New Roman" w:hAnsi="Times New Roman" w:cs="Times New Roman"/>
          <w:sz w:val="28"/>
          <w:szCs w:val="28"/>
        </w:rPr>
        <w:t xml:space="preserve"> с гибелью людей и травматизмом</w:t>
      </w:r>
      <w:r w:rsidR="00F10481">
        <w:rPr>
          <w:rFonts w:ascii="Times New Roman" w:hAnsi="Times New Roman" w:cs="Times New Roman"/>
          <w:sz w:val="28"/>
          <w:szCs w:val="28"/>
        </w:rPr>
        <w:t xml:space="preserve">, на </w:t>
      </w:r>
      <w:r w:rsidR="007D3CF0">
        <w:rPr>
          <w:rFonts w:ascii="Times New Roman" w:hAnsi="Times New Roman" w:cs="Times New Roman"/>
          <w:sz w:val="28"/>
          <w:szCs w:val="28"/>
        </w:rPr>
        <w:t>2</w:t>
      </w:r>
      <w:r w:rsidR="00F10481">
        <w:rPr>
          <w:rFonts w:ascii="Times New Roman" w:hAnsi="Times New Roman" w:cs="Times New Roman"/>
          <w:sz w:val="28"/>
          <w:szCs w:val="28"/>
        </w:rPr>
        <w:t xml:space="preserve"> меньше (</w:t>
      </w:r>
      <w:r w:rsidR="007D3CF0">
        <w:rPr>
          <w:rFonts w:ascii="Times New Roman" w:hAnsi="Times New Roman" w:cs="Times New Roman"/>
          <w:sz w:val="28"/>
          <w:szCs w:val="28"/>
        </w:rPr>
        <w:t>10</w:t>
      </w:r>
      <w:r w:rsidR="00F10481">
        <w:rPr>
          <w:rFonts w:ascii="Times New Roman" w:hAnsi="Times New Roman" w:cs="Times New Roman"/>
          <w:sz w:val="28"/>
          <w:szCs w:val="28"/>
        </w:rPr>
        <w:t>%)</w:t>
      </w:r>
      <w:r>
        <w:rPr>
          <w:rFonts w:ascii="Times New Roman" w:hAnsi="Times New Roman" w:cs="Times New Roman"/>
          <w:sz w:val="28"/>
          <w:szCs w:val="28"/>
        </w:rPr>
        <w:t xml:space="preserve">, чем в </w:t>
      </w:r>
      <w:r w:rsidR="00F10481" w:rsidRPr="004A6748">
        <w:rPr>
          <w:rFonts w:ascii="Times New Roman" w:hAnsi="Times New Roman" w:cs="Times New Roman"/>
          <w:sz w:val="28"/>
          <w:szCs w:val="28"/>
        </w:rPr>
        <w:t>202</w:t>
      </w:r>
      <w:r w:rsidR="00F10481">
        <w:rPr>
          <w:rFonts w:ascii="Times New Roman" w:hAnsi="Times New Roman" w:cs="Times New Roman"/>
          <w:sz w:val="28"/>
          <w:szCs w:val="28"/>
        </w:rPr>
        <w:t>1</w:t>
      </w:r>
      <w:r w:rsidR="00F10481" w:rsidRPr="004A6748">
        <w:rPr>
          <w:rFonts w:ascii="Times New Roman" w:hAnsi="Times New Roman" w:cs="Times New Roman"/>
          <w:sz w:val="28"/>
          <w:szCs w:val="28"/>
        </w:rPr>
        <w:t xml:space="preserve"> год</w:t>
      </w:r>
      <w:r>
        <w:rPr>
          <w:rFonts w:ascii="Times New Roman" w:hAnsi="Times New Roman" w:cs="Times New Roman"/>
          <w:sz w:val="28"/>
          <w:szCs w:val="28"/>
        </w:rPr>
        <w:t>у</w:t>
      </w:r>
      <w:r w:rsidR="00F10481">
        <w:rPr>
          <w:rFonts w:ascii="Times New Roman" w:hAnsi="Times New Roman" w:cs="Times New Roman"/>
          <w:sz w:val="28"/>
          <w:szCs w:val="28"/>
        </w:rPr>
        <w:t>.</w:t>
      </w:r>
    </w:p>
    <w:p w14:paraId="276C76AF" w14:textId="4E67E7E1" w:rsidR="00F10481" w:rsidRPr="004A6748" w:rsidRDefault="00F10481" w:rsidP="00F104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этих авариях </w:t>
      </w:r>
      <w:r w:rsidR="00BF34B0">
        <w:rPr>
          <w:rFonts w:ascii="Times New Roman" w:hAnsi="Times New Roman" w:cs="Times New Roman"/>
          <w:sz w:val="28"/>
          <w:szCs w:val="28"/>
        </w:rPr>
        <w:t xml:space="preserve">в 2022 году </w:t>
      </w:r>
      <w:r>
        <w:rPr>
          <w:rFonts w:ascii="Times New Roman" w:hAnsi="Times New Roman" w:cs="Times New Roman"/>
          <w:sz w:val="28"/>
          <w:szCs w:val="28"/>
        </w:rPr>
        <w:t>погибло 1</w:t>
      </w:r>
      <w:r w:rsidR="00BF34B0">
        <w:rPr>
          <w:rFonts w:ascii="Times New Roman" w:hAnsi="Times New Roman" w:cs="Times New Roman"/>
          <w:sz w:val="28"/>
          <w:szCs w:val="28"/>
        </w:rPr>
        <w:t>7</w:t>
      </w:r>
      <w:r>
        <w:rPr>
          <w:rFonts w:ascii="Times New Roman" w:hAnsi="Times New Roman" w:cs="Times New Roman"/>
          <w:sz w:val="28"/>
          <w:szCs w:val="28"/>
        </w:rPr>
        <w:t xml:space="preserve"> человек и </w:t>
      </w:r>
      <w:r w:rsidR="00BF34B0">
        <w:rPr>
          <w:rFonts w:ascii="Times New Roman" w:hAnsi="Times New Roman" w:cs="Times New Roman"/>
          <w:sz w:val="28"/>
          <w:szCs w:val="28"/>
        </w:rPr>
        <w:t>3</w:t>
      </w:r>
      <w:r>
        <w:rPr>
          <w:rFonts w:ascii="Times New Roman" w:hAnsi="Times New Roman" w:cs="Times New Roman"/>
          <w:sz w:val="28"/>
          <w:szCs w:val="28"/>
        </w:rPr>
        <w:t xml:space="preserve"> были тяжело травмированы.</w:t>
      </w:r>
      <w:r w:rsidR="00BF34B0">
        <w:rPr>
          <w:rFonts w:ascii="Times New Roman" w:hAnsi="Times New Roman" w:cs="Times New Roman"/>
          <w:sz w:val="28"/>
          <w:szCs w:val="28"/>
        </w:rPr>
        <w:t xml:space="preserve"> </w:t>
      </w:r>
    </w:p>
    <w:p w14:paraId="0711D2C5" w14:textId="033777C9" w:rsidR="00F10481" w:rsidRDefault="00BF34B0" w:rsidP="00F10481">
      <w:pPr>
        <w:spacing w:after="0" w:line="240" w:lineRule="auto"/>
        <w:ind w:firstLine="709"/>
        <w:jc w:val="both"/>
        <w:rPr>
          <w:rFonts w:ascii="Times New Roman" w:hAnsi="Times New Roman" w:cs="Times New Roman"/>
          <w:bCs/>
          <w:sz w:val="28"/>
          <w:szCs w:val="28"/>
        </w:rPr>
      </w:pPr>
      <w:r w:rsidRPr="00BF34B0">
        <w:rPr>
          <w:rFonts w:ascii="Times New Roman" w:hAnsi="Times New Roman" w:cs="Times New Roman"/>
          <w:bCs/>
          <w:sz w:val="28"/>
          <w:szCs w:val="28"/>
        </w:rPr>
        <w:t>В 2021 году погибло 20 человек и 2 были тяжело травмированы.</w:t>
      </w:r>
    </w:p>
    <w:p w14:paraId="01FB13B8" w14:textId="77777777" w:rsidR="00BF34B0" w:rsidRPr="00BF34B0" w:rsidRDefault="00BF34B0" w:rsidP="00F10481">
      <w:pPr>
        <w:spacing w:after="0" w:line="240" w:lineRule="auto"/>
        <w:ind w:firstLine="709"/>
        <w:jc w:val="both"/>
        <w:rPr>
          <w:rFonts w:ascii="Times New Roman" w:hAnsi="Times New Roman" w:cs="Times New Roman"/>
          <w:bCs/>
          <w:sz w:val="28"/>
          <w:szCs w:val="28"/>
        </w:rPr>
      </w:pPr>
    </w:p>
    <w:p w14:paraId="51CF9613" w14:textId="76EA5D1B" w:rsidR="00F10481" w:rsidRDefault="00F10481" w:rsidP="00A701CE">
      <w:pPr>
        <w:pStyle w:val="a9"/>
        <w:numPr>
          <w:ilvl w:val="0"/>
          <w:numId w:val="27"/>
        </w:numPr>
        <w:spacing w:after="0" w:line="240" w:lineRule="auto"/>
        <w:ind w:left="0" w:firstLine="709"/>
        <w:jc w:val="both"/>
        <w:rPr>
          <w:rFonts w:ascii="Times New Roman" w:eastAsia="Times New Roman" w:hAnsi="Times New Roman" w:cs="Times New Roman"/>
          <w:sz w:val="28"/>
        </w:rPr>
      </w:pPr>
      <w:r w:rsidRPr="007E17CF">
        <w:rPr>
          <w:rFonts w:ascii="Times New Roman" w:eastAsia="Times New Roman" w:hAnsi="Times New Roman" w:cs="Times New Roman"/>
          <w:sz w:val="28"/>
        </w:rPr>
        <w:t>02.02.2022 в 09:33</w:t>
      </w:r>
      <w:r w:rsidR="00A701CE">
        <w:rPr>
          <w:rFonts w:ascii="Times New Roman" w:eastAsia="Times New Roman" w:hAnsi="Times New Roman" w:cs="Times New Roman"/>
          <w:sz w:val="28"/>
          <w:lang w:val="en-US"/>
        </w:rPr>
        <w:t>LT</w:t>
      </w:r>
      <w:r>
        <w:rPr>
          <w:rFonts w:ascii="Times New Roman" w:eastAsia="Times New Roman" w:hAnsi="Times New Roman" w:cs="Times New Roman"/>
          <w:sz w:val="28"/>
        </w:rPr>
        <w:t xml:space="preserve"> </w:t>
      </w:r>
      <w:r w:rsidR="00A701CE" w:rsidRPr="00A701CE">
        <w:rPr>
          <w:rFonts w:ascii="Times New Roman" w:eastAsia="Times New Roman" w:hAnsi="Times New Roman" w:cs="Times New Roman"/>
          <w:sz w:val="28"/>
        </w:rPr>
        <w:t xml:space="preserve">(UTC+10) </w:t>
      </w:r>
      <w:r w:rsidRPr="007E17CF">
        <w:rPr>
          <w:rFonts w:ascii="Times New Roman" w:eastAsia="Times New Roman" w:hAnsi="Times New Roman" w:cs="Times New Roman"/>
          <w:sz w:val="28"/>
        </w:rPr>
        <w:t>при стоянке у причала № 6 морского порта Зарубино на РС «АКВАНАВТ»</w:t>
      </w:r>
      <w:r w:rsidR="00A701CE" w:rsidRPr="00A701CE">
        <w:t xml:space="preserve"> </w:t>
      </w:r>
      <w:r w:rsidR="00A701CE" w:rsidRPr="00A701CE">
        <w:rPr>
          <w:rFonts w:ascii="Times New Roman" w:eastAsia="Times New Roman" w:hAnsi="Times New Roman" w:cs="Times New Roman"/>
          <w:sz w:val="28"/>
        </w:rPr>
        <w:t>(судовладелец ООО «Примкраб», г. Владивосток)</w:t>
      </w:r>
      <w:r w:rsidRPr="007E17CF">
        <w:rPr>
          <w:rFonts w:ascii="Times New Roman" w:eastAsia="Times New Roman" w:hAnsi="Times New Roman" w:cs="Times New Roman"/>
          <w:sz w:val="28"/>
        </w:rPr>
        <w:t xml:space="preserve"> образовался крен на левый борт, началось поступление забортной воды во внутренние помещения судна. Крен продолжал увеличиваться. Экипаж по команде покинул судно. Старший механик судна не смог выбраться из МО и погиб. Судно затонуло у причала.</w:t>
      </w:r>
    </w:p>
    <w:p w14:paraId="23BD2DD2" w14:textId="70E45499" w:rsidR="00F10481" w:rsidRPr="007E17CF" w:rsidRDefault="00F10481" w:rsidP="00A701CE">
      <w:pPr>
        <w:pStyle w:val="a9"/>
        <w:numPr>
          <w:ilvl w:val="0"/>
          <w:numId w:val="27"/>
        </w:numPr>
        <w:spacing w:after="160" w:line="259" w:lineRule="auto"/>
        <w:ind w:left="0" w:firstLine="709"/>
        <w:jc w:val="both"/>
        <w:rPr>
          <w:rFonts w:ascii="Times New Roman" w:eastAsia="Times New Roman" w:hAnsi="Times New Roman" w:cs="Times New Roman"/>
          <w:sz w:val="28"/>
        </w:rPr>
      </w:pPr>
      <w:r w:rsidRPr="007E17CF">
        <w:rPr>
          <w:rFonts w:ascii="Times New Roman" w:eastAsia="Times New Roman" w:hAnsi="Times New Roman" w:cs="Times New Roman"/>
          <w:sz w:val="28"/>
        </w:rPr>
        <w:t>07.02.2022 в 03</w:t>
      </w:r>
      <w:r w:rsidR="00A701CE" w:rsidRPr="00A701CE">
        <w:rPr>
          <w:rFonts w:ascii="Times New Roman" w:eastAsia="Times New Roman" w:hAnsi="Times New Roman" w:cs="Times New Roman"/>
          <w:sz w:val="28"/>
        </w:rPr>
        <w:t>:</w:t>
      </w:r>
      <w:r w:rsidRPr="007E17CF">
        <w:rPr>
          <w:rFonts w:ascii="Times New Roman" w:eastAsia="Times New Roman" w:hAnsi="Times New Roman" w:cs="Times New Roman"/>
          <w:sz w:val="28"/>
        </w:rPr>
        <w:t>30</w:t>
      </w:r>
      <w:r w:rsidR="00A701CE">
        <w:rPr>
          <w:rFonts w:ascii="Times New Roman" w:eastAsia="Times New Roman" w:hAnsi="Times New Roman" w:cs="Times New Roman"/>
          <w:sz w:val="28"/>
          <w:lang w:val="en-US"/>
        </w:rPr>
        <w:t>LT</w:t>
      </w:r>
      <w:r w:rsidR="00A701CE">
        <w:rPr>
          <w:rFonts w:ascii="Times New Roman" w:eastAsia="Times New Roman" w:hAnsi="Times New Roman" w:cs="Times New Roman"/>
          <w:sz w:val="28"/>
        </w:rPr>
        <w:t xml:space="preserve"> </w:t>
      </w:r>
      <w:r w:rsidR="00A701CE" w:rsidRPr="00A701CE">
        <w:rPr>
          <w:rFonts w:ascii="Times New Roman" w:eastAsia="Times New Roman" w:hAnsi="Times New Roman" w:cs="Times New Roman"/>
          <w:sz w:val="28"/>
        </w:rPr>
        <w:t>(UTC+10)</w:t>
      </w:r>
      <w:r w:rsidRPr="007E17CF">
        <w:rPr>
          <w:rFonts w:ascii="Times New Roman" w:eastAsia="Times New Roman" w:hAnsi="Times New Roman" w:cs="Times New Roman"/>
          <w:sz w:val="28"/>
        </w:rPr>
        <w:t xml:space="preserve"> в Татарском проливе на СРТМ «ВЕКТОР»</w:t>
      </w:r>
      <w:r w:rsidR="00A701CE" w:rsidRPr="00A701CE">
        <w:rPr>
          <w:rFonts w:ascii="Times New Roman" w:eastAsia="Times New Roman" w:hAnsi="Times New Roman" w:cs="Times New Roman"/>
          <w:sz w:val="28"/>
        </w:rPr>
        <w:t xml:space="preserve"> (</w:t>
      </w:r>
      <w:r w:rsidR="00A701CE">
        <w:rPr>
          <w:rFonts w:ascii="Times New Roman" w:eastAsia="Times New Roman" w:hAnsi="Times New Roman" w:cs="Times New Roman"/>
          <w:sz w:val="28"/>
        </w:rPr>
        <w:t>судовладелец</w:t>
      </w:r>
      <w:r w:rsidR="00A701CE" w:rsidRPr="00A701CE">
        <w:t xml:space="preserve"> </w:t>
      </w:r>
      <w:r w:rsidR="00A701CE" w:rsidRPr="00A701CE">
        <w:rPr>
          <w:rFonts w:ascii="Times New Roman" w:eastAsia="Times New Roman" w:hAnsi="Times New Roman" w:cs="Times New Roman"/>
          <w:sz w:val="28"/>
        </w:rPr>
        <w:t>ООО «Монерон», г. Ю. Сахалинск</w:t>
      </w:r>
      <w:r w:rsidR="00A701CE">
        <w:rPr>
          <w:rFonts w:ascii="Times New Roman" w:eastAsia="Times New Roman" w:hAnsi="Times New Roman" w:cs="Times New Roman"/>
          <w:sz w:val="28"/>
        </w:rPr>
        <w:t>)</w:t>
      </w:r>
      <w:r w:rsidRPr="007E17CF">
        <w:rPr>
          <w:rFonts w:ascii="Times New Roman" w:eastAsia="Times New Roman" w:hAnsi="Times New Roman" w:cs="Times New Roman"/>
          <w:sz w:val="28"/>
        </w:rPr>
        <w:t>, находящемся на промысле краба, пропал</w:t>
      </w:r>
      <w:r w:rsidR="0043233B">
        <w:rPr>
          <w:rFonts w:ascii="Times New Roman" w:eastAsia="Times New Roman" w:hAnsi="Times New Roman" w:cs="Times New Roman"/>
          <w:sz w:val="28"/>
        </w:rPr>
        <w:t xml:space="preserve"> без вести</w:t>
      </w:r>
      <w:r w:rsidRPr="007E17CF">
        <w:rPr>
          <w:rFonts w:ascii="Times New Roman" w:eastAsia="Times New Roman" w:hAnsi="Times New Roman" w:cs="Times New Roman"/>
          <w:sz w:val="28"/>
        </w:rPr>
        <w:t xml:space="preserve"> 3-й механик. По судну объявлена тревога «Человек за бортом». Начат поиск на прилегающей водной поверхности. Оповещены МСПЦ Южно-Сахалинска и находящиеся вблизи суда. Результат</w:t>
      </w:r>
      <w:r w:rsidR="0043233B">
        <w:rPr>
          <w:rFonts w:ascii="Times New Roman" w:eastAsia="Times New Roman" w:hAnsi="Times New Roman" w:cs="Times New Roman"/>
          <w:sz w:val="28"/>
        </w:rPr>
        <w:t xml:space="preserve"> поиска</w:t>
      </w:r>
      <w:r w:rsidRPr="007E17CF">
        <w:rPr>
          <w:rFonts w:ascii="Times New Roman" w:eastAsia="Times New Roman" w:hAnsi="Times New Roman" w:cs="Times New Roman"/>
          <w:sz w:val="28"/>
        </w:rPr>
        <w:t xml:space="preserve"> отрицательный.</w:t>
      </w:r>
    </w:p>
    <w:p w14:paraId="2B939FBE" w14:textId="7110A34D" w:rsidR="00F10481" w:rsidRPr="00F1148B" w:rsidRDefault="00F10481" w:rsidP="00F10481">
      <w:pPr>
        <w:pStyle w:val="a9"/>
        <w:numPr>
          <w:ilvl w:val="0"/>
          <w:numId w:val="27"/>
        </w:numPr>
        <w:spacing w:after="160" w:line="259" w:lineRule="auto"/>
        <w:ind w:left="0" w:firstLine="709"/>
        <w:jc w:val="both"/>
        <w:rPr>
          <w:rFonts w:ascii="Times New Roman" w:eastAsia="Times New Roman" w:hAnsi="Times New Roman" w:cs="Times New Roman"/>
          <w:sz w:val="28"/>
        </w:rPr>
      </w:pPr>
      <w:r w:rsidRPr="00F1148B">
        <w:rPr>
          <w:rFonts w:ascii="Times New Roman" w:eastAsia="Times New Roman" w:hAnsi="Times New Roman" w:cs="Times New Roman"/>
          <w:sz w:val="28"/>
        </w:rPr>
        <w:t>11.02.2022 в 00:40</w:t>
      </w:r>
      <w:r w:rsidR="00A701CE">
        <w:rPr>
          <w:rFonts w:ascii="Times New Roman" w:eastAsia="Times New Roman" w:hAnsi="Times New Roman" w:cs="Times New Roman"/>
          <w:sz w:val="28"/>
          <w:lang w:val="en-US"/>
        </w:rPr>
        <w:t>LT</w:t>
      </w:r>
      <w:r>
        <w:rPr>
          <w:rFonts w:ascii="Times New Roman" w:eastAsia="Times New Roman" w:hAnsi="Times New Roman" w:cs="Times New Roman"/>
          <w:sz w:val="28"/>
        </w:rPr>
        <w:t xml:space="preserve"> </w:t>
      </w:r>
      <w:r w:rsidR="00A701CE" w:rsidRPr="00A701CE">
        <w:rPr>
          <w:rFonts w:ascii="Times New Roman" w:eastAsia="Times New Roman" w:hAnsi="Times New Roman" w:cs="Times New Roman"/>
          <w:sz w:val="28"/>
        </w:rPr>
        <w:t xml:space="preserve">(UTC+11) </w:t>
      </w:r>
      <w:r w:rsidRPr="00F1148B">
        <w:rPr>
          <w:rFonts w:ascii="Times New Roman" w:eastAsia="Times New Roman" w:hAnsi="Times New Roman" w:cs="Times New Roman"/>
          <w:sz w:val="28"/>
        </w:rPr>
        <w:t>в Тихом океане во время грузовых операций матрос СРТМ «РУМЯНЦЕВО» упал с трапа в трюме ТР «СУБАРУ» (судовладелец АО «Северо-Курильская база сейнерного флота», г. Северо-Курильск), получив при этом тяжкие телесные повреждения</w:t>
      </w:r>
    </w:p>
    <w:p w14:paraId="5963F651" w14:textId="38005FF5" w:rsidR="00F10481" w:rsidRPr="003C773A" w:rsidRDefault="00F10481" w:rsidP="0062467B">
      <w:pPr>
        <w:pStyle w:val="a9"/>
        <w:numPr>
          <w:ilvl w:val="0"/>
          <w:numId w:val="27"/>
        </w:numPr>
        <w:spacing w:after="160" w:line="259" w:lineRule="auto"/>
        <w:ind w:left="0" w:firstLine="709"/>
        <w:jc w:val="both"/>
        <w:rPr>
          <w:rFonts w:ascii="Times New Roman" w:eastAsia="Times New Roman" w:hAnsi="Times New Roman" w:cs="Times New Roman"/>
          <w:sz w:val="28"/>
        </w:rPr>
      </w:pPr>
      <w:r w:rsidRPr="003C773A">
        <w:rPr>
          <w:rFonts w:ascii="Times New Roman" w:eastAsia="Times New Roman" w:hAnsi="Times New Roman" w:cs="Times New Roman"/>
          <w:sz w:val="28"/>
        </w:rPr>
        <w:t>14.02.2022 в 21</w:t>
      </w:r>
      <w:r w:rsidR="00A701CE" w:rsidRPr="00A701CE">
        <w:rPr>
          <w:rFonts w:ascii="Times New Roman" w:eastAsia="Times New Roman" w:hAnsi="Times New Roman" w:cs="Times New Roman"/>
          <w:sz w:val="28"/>
        </w:rPr>
        <w:t>:</w:t>
      </w:r>
      <w:r w:rsidRPr="003C773A">
        <w:rPr>
          <w:rFonts w:ascii="Times New Roman" w:eastAsia="Times New Roman" w:hAnsi="Times New Roman" w:cs="Times New Roman"/>
          <w:sz w:val="28"/>
        </w:rPr>
        <w:t>40</w:t>
      </w:r>
      <w:r w:rsidR="00A701CE">
        <w:rPr>
          <w:rFonts w:ascii="Times New Roman" w:eastAsia="Times New Roman" w:hAnsi="Times New Roman" w:cs="Times New Roman"/>
          <w:sz w:val="28"/>
          <w:lang w:val="en-US"/>
        </w:rPr>
        <w:t>LT</w:t>
      </w:r>
      <w:r w:rsidRPr="003C773A">
        <w:rPr>
          <w:rFonts w:ascii="Times New Roman" w:eastAsia="Times New Roman" w:hAnsi="Times New Roman" w:cs="Times New Roman"/>
          <w:sz w:val="28"/>
        </w:rPr>
        <w:t xml:space="preserve"> </w:t>
      </w:r>
      <w:r w:rsidR="00A701CE" w:rsidRPr="00A701CE">
        <w:rPr>
          <w:rFonts w:ascii="Times New Roman" w:eastAsia="Times New Roman" w:hAnsi="Times New Roman" w:cs="Times New Roman"/>
          <w:sz w:val="28"/>
        </w:rPr>
        <w:t xml:space="preserve">(UTC+3) </w:t>
      </w:r>
      <w:r w:rsidRPr="003C773A">
        <w:rPr>
          <w:rFonts w:ascii="Times New Roman" w:eastAsia="Times New Roman" w:hAnsi="Times New Roman" w:cs="Times New Roman"/>
          <w:sz w:val="28"/>
        </w:rPr>
        <w:t>в средней части Каспийского моря член экипажа рыболовного судна «КОМЕТА»</w:t>
      </w:r>
      <w:r w:rsidR="0062467B" w:rsidRPr="0062467B">
        <w:t xml:space="preserve"> </w:t>
      </w:r>
      <w:r w:rsidR="0062467B" w:rsidRPr="0062467B">
        <w:rPr>
          <w:rFonts w:ascii="Times New Roman" w:eastAsia="Times New Roman" w:hAnsi="Times New Roman" w:cs="Times New Roman"/>
          <w:sz w:val="28"/>
        </w:rPr>
        <w:t>(судовладелец ООО «КРК»)</w:t>
      </w:r>
      <w:r w:rsidRPr="003C773A">
        <w:rPr>
          <w:rFonts w:ascii="Times New Roman" w:eastAsia="Times New Roman" w:hAnsi="Times New Roman" w:cs="Times New Roman"/>
          <w:sz w:val="28"/>
        </w:rPr>
        <w:t xml:space="preserve"> оступился на комингсе горловины трюма</w:t>
      </w:r>
      <w:r>
        <w:rPr>
          <w:rFonts w:ascii="Times New Roman" w:eastAsia="Times New Roman" w:hAnsi="Times New Roman" w:cs="Times New Roman"/>
          <w:sz w:val="28"/>
        </w:rPr>
        <w:t>,</w:t>
      </w:r>
      <w:r w:rsidRPr="003C773A">
        <w:rPr>
          <w:rFonts w:ascii="Times New Roman" w:eastAsia="Times New Roman" w:hAnsi="Times New Roman" w:cs="Times New Roman"/>
          <w:sz w:val="28"/>
        </w:rPr>
        <w:t xml:space="preserve"> упал в грузовой трюм № 2 и получил травмы головы несовместимые с жизнью.</w:t>
      </w:r>
    </w:p>
    <w:p w14:paraId="6AED6767" w14:textId="4F6D7784" w:rsidR="00F10481" w:rsidRPr="003C773A" w:rsidRDefault="00F10481" w:rsidP="0062467B">
      <w:pPr>
        <w:pStyle w:val="a9"/>
        <w:numPr>
          <w:ilvl w:val="0"/>
          <w:numId w:val="27"/>
        </w:numPr>
        <w:spacing w:after="160" w:line="259" w:lineRule="auto"/>
        <w:ind w:left="0" w:firstLine="709"/>
        <w:jc w:val="both"/>
        <w:rPr>
          <w:rFonts w:ascii="Times New Roman" w:eastAsia="Times New Roman" w:hAnsi="Times New Roman" w:cs="Times New Roman"/>
          <w:sz w:val="28"/>
        </w:rPr>
      </w:pPr>
      <w:r w:rsidRPr="003C773A">
        <w:rPr>
          <w:rFonts w:ascii="Times New Roman" w:eastAsia="Times New Roman" w:hAnsi="Times New Roman" w:cs="Times New Roman"/>
          <w:sz w:val="28"/>
        </w:rPr>
        <w:t>20.02.2022 в 11:50</w:t>
      </w:r>
      <w:r w:rsidR="00A701CE">
        <w:rPr>
          <w:rFonts w:ascii="Times New Roman" w:eastAsia="Times New Roman" w:hAnsi="Times New Roman" w:cs="Times New Roman"/>
          <w:sz w:val="28"/>
          <w:lang w:val="en-US"/>
        </w:rPr>
        <w:t>LT</w:t>
      </w:r>
      <w:r w:rsidR="00A701CE" w:rsidRPr="003C773A">
        <w:rPr>
          <w:rFonts w:ascii="Times New Roman" w:eastAsia="Times New Roman" w:hAnsi="Times New Roman" w:cs="Times New Roman"/>
          <w:sz w:val="28"/>
        </w:rPr>
        <w:t xml:space="preserve"> </w:t>
      </w:r>
      <w:r w:rsidR="00A701CE" w:rsidRPr="00A701CE">
        <w:rPr>
          <w:rFonts w:ascii="Times New Roman" w:eastAsia="Times New Roman" w:hAnsi="Times New Roman" w:cs="Times New Roman"/>
          <w:sz w:val="28"/>
        </w:rPr>
        <w:t>(UTC+3)</w:t>
      </w:r>
      <w:r w:rsidRPr="003C773A">
        <w:rPr>
          <w:rFonts w:ascii="Times New Roman" w:eastAsia="Times New Roman" w:hAnsi="Times New Roman" w:cs="Times New Roman"/>
          <w:sz w:val="28"/>
        </w:rPr>
        <w:t xml:space="preserve"> в акватории морского порта Архангельск на т/х «СЕЛЕНГА </w:t>
      </w:r>
      <w:r w:rsidR="0062467B" w:rsidRPr="0062467B">
        <w:rPr>
          <w:rFonts w:ascii="Times New Roman" w:eastAsia="Times New Roman" w:hAnsi="Times New Roman" w:cs="Times New Roman"/>
          <w:sz w:val="28"/>
        </w:rPr>
        <w:t>(судовладелец ОАО «Сахалинское морское пароходство», г. Холмск)</w:t>
      </w:r>
      <w:r w:rsidR="0062467B">
        <w:rPr>
          <w:rFonts w:ascii="Times New Roman" w:eastAsia="Times New Roman" w:hAnsi="Times New Roman" w:cs="Times New Roman"/>
          <w:sz w:val="28"/>
        </w:rPr>
        <w:t xml:space="preserve"> </w:t>
      </w:r>
      <w:r w:rsidRPr="003C773A">
        <w:rPr>
          <w:rFonts w:ascii="Times New Roman" w:eastAsia="Times New Roman" w:hAnsi="Times New Roman" w:cs="Times New Roman"/>
          <w:sz w:val="28"/>
        </w:rPr>
        <w:t>при опускании крышки твиндека № 7 третий помощник капитана получил тяжкое телесное повреждение.</w:t>
      </w:r>
    </w:p>
    <w:p w14:paraId="30A4BC6D" w14:textId="36D35267" w:rsidR="00F10481" w:rsidRPr="003C773A" w:rsidRDefault="00F10481" w:rsidP="0062467B">
      <w:pPr>
        <w:pStyle w:val="a9"/>
        <w:numPr>
          <w:ilvl w:val="0"/>
          <w:numId w:val="27"/>
        </w:numPr>
        <w:spacing w:after="160" w:line="259" w:lineRule="auto"/>
        <w:ind w:left="0" w:firstLine="709"/>
        <w:jc w:val="both"/>
        <w:rPr>
          <w:rFonts w:ascii="Times New Roman" w:eastAsia="Times New Roman" w:hAnsi="Times New Roman" w:cs="Times New Roman"/>
          <w:sz w:val="28"/>
        </w:rPr>
      </w:pPr>
      <w:r w:rsidRPr="003C773A">
        <w:rPr>
          <w:rFonts w:ascii="Times New Roman" w:eastAsia="Times New Roman" w:hAnsi="Times New Roman" w:cs="Times New Roman"/>
          <w:sz w:val="28"/>
        </w:rPr>
        <w:t>09.03.2022 в 00:05</w:t>
      </w:r>
      <w:r w:rsidR="00A701CE">
        <w:rPr>
          <w:rFonts w:ascii="Times New Roman" w:eastAsia="Times New Roman" w:hAnsi="Times New Roman" w:cs="Times New Roman"/>
          <w:sz w:val="28"/>
          <w:lang w:val="en-US"/>
        </w:rPr>
        <w:t>LT</w:t>
      </w:r>
      <w:r w:rsidR="00A701CE" w:rsidRPr="003C773A">
        <w:rPr>
          <w:rFonts w:ascii="Times New Roman" w:eastAsia="Times New Roman" w:hAnsi="Times New Roman" w:cs="Times New Roman"/>
          <w:sz w:val="28"/>
        </w:rPr>
        <w:t xml:space="preserve"> </w:t>
      </w:r>
      <w:r w:rsidR="00A701CE" w:rsidRPr="00A701CE">
        <w:rPr>
          <w:rFonts w:ascii="Times New Roman" w:eastAsia="Times New Roman" w:hAnsi="Times New Roman" w:cs="Times New Roman"/>
          <w:sz w:val="28"/>
        </w:rPr>
        <w:t xml:space="preserve">(UTC+10) </w:t>
      </w:r>
      <w:r w:rsidRPr="003C773A">
        <w:rPr>
          <w:rFonts w:ascii="Times New Roman" w:eastAsia="Times New Roman" w:hAnsi="Times New Roman" w:cs="Times New Roman"/>
          <w:sz w:val="28"/>
        </w:rPr>
        <w:t xml:space="preserve">на промысле в Японском море в заливе Петра Великого на РШ «СТАРТ» </w:t>
      </w:r>
      <w:r w:rsidR="0062467B" w:rsidRPr="0062467B">
        <w:rPr>
          <w:rFonts w:ascii="Times New Roman" w:eastAsia="Times New Roman" w:hAnsi="Times New Roman" w:cs="Times New Roman"/>
          <w:sz w:val="28"/>
        </w:rPr>
        <w:t>(судовладелец ООО «Парус»</w:t>
      </w:r>
      <w:r w:rsidR="0062467B" w:rsidRPr="0062467B">
        <w:t xml:space="preserve"> </w:t>
      </w:r>
      <w:r w:rsidR="0062467B" w:rsidRPr="0062467B">
        <w:rPr>
          <w:rFonts w:ascii="Times New Roman" w:eastAsia="Times New Roman" w:hAnsi="Times New Roman" w:cs="Times New Roman"/>
          <w:sz w:val="28"/>
        </w:rPr>
        <w:t>г. Владивосток)</w:t>
      </w:r>
      <w:r w:rsidR="0062467B">
        <w:rPr>
          <w:rFonts w:ascii="Times New Roman" w:eastAsia="Times New Roman" w:hAnsi="Times New Roman" w:cs="Times New Roman"/>
          <w:sz w:val="28"/>
        </w:rPr>
        <w:t xml:space="preserve"> </w:t>
      </w:r>
      <w:r w:rsidRPr="003C773A">
        <w:rPr>
          <w:rFonts w:ascii="Times New Roman" w:eastAsia="Times New Roman" w:hAnsi="Times New Roman" w:cs="Times New Roman"/>
          <w:sz w:val="28"/>
        </w:rPr>
        <w:t>при постановке крабового порядка упал за борт мастер добычи. В 00.12 упавший за борт был поднят из воды на борт без сознания. Реанимационные действия результата не дали. В 00</w:t>
      </w:r>
      <w:r w:rsidR="0062467B">
        <w:rPr>
          <w:rFonts w:ascii="Times New Roman" w:eastAsia="Times New Roman" w:hAnsi="Times New Roman" w:cs="Times New Roman"/>
          <w:sz w:val="28"/>
        </w:rPr>
        <w:t>:</w:t>
      </w:r>
      <w:r w:rsidRPr="003C773A">
        <w:rPr>
          <w:rFonts w:ascii="Times New Roman" w:eastAsia="Times New Roman" w:hAnsi="Times New Roman" w:cs="Times New Roman"/>
          <w:sz w:val="28"/>
        </w:rPr>
        <w:t xml:space="preserve">30 судовой администрацией была зафиксирована смерть </w:t>
      </w:r>
      <w:r>
        <w:rPr>
          <w:rFonts w:ascii="Times New Roman" w:eastAsia="Times New Roman" w:hAnsi="Times New Roman" w:cs="Times New Roman"/>
          <w:sz w:val="28"/>
        </w:rPr>
        <w:t>п</w:t>
      </w:r>
      <w:r w:rsidRPr="003C773A">
        <w:rPr>
          <w:rFonts w:ascii="Times New Roman" w:eastAsia="Times New Roman" w:hAnsi="Times New Roman" w:cs="Times New Roman"/>
          <w:sz w:val="28"/>
        </w:rPr>
        <w:t xml:space="preserve">острадавшего. </w:t>
      </w:r>
    </w:p>
    <w:p w14:paraId="3ADD6B8D" w14:textId="3555EABF" w:rsidR="00F10481" w:rsidRPr="003C773A" w:rsidRDefault="00F10481" w:rsidP="0062467B">
      <w:pPr>
        <w:pStyle w:val="a9"/>
        <w:numPr>
          <w:ilvl w:val="0"/>
          <w:numId w:val="27"/>
        </w:numPr>
        <w:spacing w:after="160" w:line="259" w:lineRule="auto"/>
        <w:ind w:left="0" w:firstLine="709"/>
        <w:jc w:val="both"/>
        <w:rPr>
          <w:rFonts w:ascii="Times New Roman" w:eastAsia="Times New Roman" w:hAnsi="Times New Roman" w:cs="Times New Roman"/>
          <w:sz w:val="28"/>
        </w:rPr>
      </w:pPr>
      <w:r w:rsidRPr="003C773A">
        <w:rPr>
          <w:rFonts w:ascii="Times New Roman" w:eastAsia="Times New Roman" w:hAnsi="Times New Roman" w:cs="Times New Roman"/>
          <w:sz w:val="28"/>
        </w:rPr>
        <w:lastRenderedPageBreak/>
        <w:t>10.03.2022 в 0</w:t>
      </w:r>
      <w:r>
        <w:rPr>
          <w:rFonts w:ascii="Times New Roman" w:eastAsia="Times New Roman" w:hAnsi="Times New Roman" w:cs="Times New Roman"/>
          <w:sz w:val="28"/>
        </w:rPr>
        <w:t>5</w:t>
      </w:r>
      <w:r w:rsidR="00A701CE" w:rsidRPr="00A701CE">
        <w:rPr>
          <w:rFonts w:ascii="Times New Roman" w:eastAsia="Times New Roman" w:hAnsi="Times New Roman" w:cs="Times New Roman"/>
          <w:sz w:val="28"/>
        </w:rPr>
        <w:t>:</w:t>
      </w:r>
      <w:r w:rsidRPr="003C773A">
        <w:rPr>
          <w:rFonts w:ascii="Times New Roman" w:eastAsia="Times New Roman" w:hAnsi="Times New Roman" w:cs="Times New Roman"/>
          <w:sz w:val="28"/>
        </w:rPr>
        <w:t>00</w:t>
      </w:r>
      <w:r w:rsidR="00A701CE" w:rsidRPr="00A701CE">
        <w:rPr>
          <w:rFonts w:ascii="Times New Roman" w:eastAsia="Times New Roman" w:hAnsi="Times New Roman" w:cs="Times New Roman"/>
          <w:sz w:val="28"/>
        </w:rPr>
        <w:t>LT (UTC+10)</w:t>
      </w:r>
      <w:r w:rsidR="0062467B">
        <w:rPr>
          <w:rFonts w:ascii="Times New Roman" w:eastAsia="Times New Roman" w:hAnsi="Times New Roman" w:cs="Times New Roman"/>
          <w:sz w:val="28"/>
        </w:rPr>
        <w:t xml:space="preserve"> </w:t>
      </w:r>
      <w:r w:rsidRPr="003C773A">
        <w:rPr>
          <w:rFonts w:ascii="Times New Roman" w:eastAsia="Times New Roman" w:hAnsi="Times New Roman" w:cs="Times New Roman"/>
          <w:sz w:val="28"/>
        </w:rPr>
        <w:t>на промысле в Охотском море, на СДС «РИФЕР»</w:t>
      </w:r>
      <w:r w:rsidR="0062467B" w:rsidRPr="0062467B">
        <w:t xml:space="preserve"> </w:t>
      </w:r>
      <w:r w:rsidR="0062467B" w:rsidRPr="0062467B">
        <w:rPr>
          <w:rFonts w:ascii="Times New Roman" w:eastAsia="Times New Roman" w:hAnsi="Times New Roman" w:cs="Times New Roman"/>
          <w:sz w:val="28"/>
        </w:rPr>
        <w:t>(судовладелец ООО «Востокрыбпром», г. Владивосток)</w:t>
      </w:r>
      <w:r w:rsidRPr="003C773A">
        <w:rPr>
          <w:rFonts w:ascii="Times New Roman" w:eastAsia="Times New Roman" w:hAnsi="Times New Roman" w:cs="Times New Roman"/>
          <w:sz w:val="28"/>
        </w:rPr>
        <w:t xml:space="preserve"> после выборки крабового порядка, при производстве палубных работ оторвавшимся блоком получил удар в спину матрос </w:t>
      </w:r>
      <w:r>
        <w:rPr>
          <w:rFonts w:ascii="Times New Roman" w:eastAsia="Times New Roman" w:hAnsi="Times New Roman" w:cs="Times New Roman"/>
          <w:sz w:val="28"/>
        </w:rPr>
        <w:t xml:space="preserve">и </w:t>
      </w:r>
      <w:r w:rsidRPr="003C773A">
        <w:rPr>
          <w:rFonts w:ascii="Times New Roman" w:eastAsia="Times New Roman" w:hAnsi="Times New Roman" w:cs="Times New Roman"/>
          <w:sz w:val="28"/>
        </w:rPr>
        <w:t>скончался на месте.</w:t>
      </w:r>
    </w:p>
    <w:p w14:paraId="5B73E4C6" w14:textId="795BB04B" w:rsidR="00F10481" w:rsidRPr="003C773A" w:rsidRDefault="00F10481" w:rsidP="00A701CE">
      <w:pPr>
        <w:pStyle w:val="a9"/>
        <w:numPr>
          <w:ilvl w:val="0"/>
          <w:numId w:val="27"/>
        </w:numPr>
        <w:spacing w:after="160" w:line="259" w:lineRule="auto"/>
        <w:ind w:left="0" w:firstLine="709"/>
        <w:jc w:val="both"/>
        <w:rPr>
          <w:rFonts w:ascii="Times New Roman" w:eastAsia="Times New Roman" w:hAnsi="Times New Roman" w:cs="Times New Roman"/>
          <w:sz w:val="28"/>
        </w:rPr>
      </w:pPr>
      <w:r w:rsidRPr="003C773A">
        <w:rPr>
          <w:rFonts w:ascii="Times New Roman" w:eastAsia="Times New Roman" w:hAnsi="Times New Roman" w:cs="Times New Roman"/>
          <w:sz w:val="28"/>
        </w:rPr>
        <w:t>19.03.2022 в 10</w:t>
      </w:r>
      <w:r w:rsidR="00A701CE" w:rsidRPr="00A701CE">
        <w:rPr>
          <w:rFonts w:ascii="Times New Roman" w:eastAsia="Times New Roman" w:hAnsi="Times New Roman" w:cs="Times New Roman"/>
          <w:sz w:val="28"/>
        </w:rPr>
        <w:t>:</w:t>
      </w:r>
      <w:r w:rsidRPr="003C773A">
        <w:rPr>
          <w:rFonts w:ascii="Times New Roman" w:eastAsia="Times New Roman" w:hAnsi="Times New Roman" w:cs="Times New Roman"/>
          <w:sz w:val="28"/>
        </w:rPr>
        <w:t>10</w:t>
      </w:r>
      <w:r w:rsidR="00A701CE" w:rsidRPr="00A701CE">
        <w:rPr>
          <w:rFonts w:ascii="Times New Roman" w:eastAsia="Times New Roman" w:hAnsi="Times New Roman" w:cs="Times New Roman"/>
          <w:sz w:val="28"/>
        </w:rPr>
        <w:t xml:space="preserve">LT (UTC+3) </w:t>
      </w:r>
      <w:r w:rsidRPr="003C773A">
        <w:rPr>
          <w:rFonts w:ascii="Times New Roman" w:eastAsia="Times New Roman" w:hAnsi="Times New Roman" w:cs="Times New Roman"/>
          <w:sz w:val="28"/>
        </w:rPr>
        <w:t>на промысле в Охотском море на БМРТ «АЛЕКСАНДР БЕЛЯКОВ»</w:t>
      </w:r>
      <w:r w:rsidR="00A701CE" w:rsidRPr="00A701CE">
        <w:t xml:space="preserve"> </w:t>
      </w:r>
      <w:r w:rsidR="00A701CE" w:rsidRPr="00A701CE">
        <w:rPr>
          <w:rFonts w:ascii="Times New Roman" w:eastAsia="Times New Roman" w:hAnsi="Times New Roman" w:cs="Times New Roman"/>
          <w:sz w:val="28"/>
        </w:rPr>
        <w:t>(судовладелец ПАО «Находкинская БАМР</w:t>
      </w:r>
      <w:r w:rsidR="0043233B">
        <w:rPr>
          <w:rFonts w:ascii="Times New Roman" w:eastAsia="Times New Roman" w:hAnsi="Times New Roman" w:cs="Times New Roman"/>
          <w:sz w:val="28"/>
        </w:rPr>
        <w:t>»</w:t>
      </w:r>
      <w:r w:rsidR="00A701CE" w:rsidRPr="00A701CE">
        <w:rPr>
          <w:rFonts w:ascii="Times New Roman" w:eastAsia="Times New Roman" w:hAnsi="Times New Roman" w:cs="Times New Roman"/>
          <w:sz w:val="28"/>
        </w:rPr>
        <w:t>)</w:t>
      </w:r>
      <w:r w:rsidRPr="003C773A">
        <w:rPr>
          <w:rFonts w:ascii="Times New Roman" w:eastAsia="Times New Roman" w:hAnsi="Times New Roman" w:cs="Times New Roman"/>
          <w:sz w:val="28"/>
        </w:rPr>
        <w:t xml:space="preserve"> в результате несчастного случая погиб мастер добычи.  Происшествие обусловлено аварийной работой леб</w:t>
      </w:r>
      <w:r w:rsidR="00A701CE">
        <w:rPr>
          <w:rFonts w:ascii="Times New Roman" w:eastAsia="Times New Roman" w:hAnsi="Times New Roman" w:cs="Times New Roman"/>
          <w:sz w:val="28"/>
        </w:rPr>
        <w:t>ё</w:t>
      </w:r>
      <w:r w:rsidRPr="003C773A">
        <w:rPr>
          <w:rFonts w:ascii="Times New Roman" w:eastAsia="Times New Roman" w:hAnsi="Times New Roman" w:cs="Times New Roman"/>
          <w:sz w:val="28"/>
        </w:rPr>
        <w:t xml:space="preserve">дки левого борта, которая при выборке трала самопроизвольно пошла вразнос с ускорением, что привело к отрыву траловой доски, которая сбила мастера добычи, нанеся ему травмы, несовместимые с жизнью. </w:t>
      </w:r>
    </w:p>
    <w:p w14:paraId="081C76FF" w14:textId="268D9D67" w:rsidR="00F10481" w:rsidRDefault="00F10481" w:rsidP="00A701CE">
      <w:pPr>
        <w:pStyle w:val="a9"/>
        <w:numPr>
          <w:ilvl w:val="0"/>
          <w:numId w:val="27"/>
        </w:numPr>
        <w:spacing w:after="160" w:line="259" w:lineRule="auto"/>
        <w:ind w:left="0" w:firstLine="709"/>
        <w:jc w:val="both"/>
        <w:rPr>
          <w:rFonts w:ascii="Times New Roman" w:eastAsia="Times New Roman" w:hAnsi="Times New Roman" w:cs="Times New Roman"/>
          <w:sz w:val="28"/>
        </w:rPr>
      </w:pPr>
      <w:r w:rsidRPr="003C773A">
        <w:rPr>
          <w:rFonts w:ascii="Times New Roman" w:eastAsia="Times New Roman" w:hAnsi="Times New Roman" w:cs="Times New Roman"/>
          <w:sz w:val="28"/>
        </w:rPr>
        <w:t>26.03.2022 в 00</w:t>
      </w:r>
      <w:r w:rsidR="00A701CE" w:rsidRPr="00A701CE">
        <w:rPr>
          <w:rFonts w:ascii="Times New Roman" w:eastAsia="Times New Roman" w:hAnsi="Times New Roman" w:cs="Times New Roman"/>
          <w:sz w:val="28"/>
        </w:rPr>
        <w:t>:</w:t>
      </w:r>
      <w:r w:rsidRPr="003C773A">
        <w:rPr>
          <w:rFonts w:ascii="Times New Roman" w:eastAsia="Times New Roman" w:hAnsi="Times New Roman" w:cs="Times New Roman"/>
          <w:sz w:val="28"/>
        </w:rPr>
        <w:t>10</w:t>
      </w:r>
      <w:r w:rsidR="00A701CE" w:rsidRPr="00A701CE">
        <w:rPr>
          <w:rFonts w:ascii="Times New Roman" w:eastAsia="Times New Roman" w:hAnsi="Times New Roman" w:cs="Times New Roman"/>
          <w:sz w:val="28"/>
        </w:rPr>
        <w:t xml:space="preserve">LT (UTC+3) </w:t>
      </w:r>
      <w:r w:rsidRPr="003C773A">
        <w:rPr>
          <w:rFonts w:ascii="Times New Roman" w:eastAsia="Times New Roman" w:hAnsi="Times New Roman" w:cs="Times New Roman"/>
          <w:sz w:val="28"/>
        </w:rPr>
        <w:t>в Баренцевом море на РС «ВОЛК АРКТИКИ»</w:t>
      </w:r>
      <w:r w:rsidR="00A701CE" w:rsidRPr="00A701CE">
        <w:t xml:space="preserve"> </w:t>
      </w:r>
      <w:r w:rsidR="00A701CE" w:rsidRPr="00A701CE">
        <w:rPr>
          <w:rFonts w:ascii="Times New Roman" w:eastAsia="Times New Roman" w:hAnsi="Times New Roman" w:cs="Times New Roman"/>
          <w:sz w:val="28"/>
        </w:rPr>
        <w:t>(судовладелец ООО «Антей Север», г. Мурманск)</w:t>
      </w:r>
      <w:r w:rsidRPr="003C773A">
        <w:rPr>
          <w:rFonts w:ascii="Times New Roman" w:eastAsia="Times New Roman" w:hAnsi="Times New Roman" w:cs="Times New Roman"/>
          <w:sz w:val="28"/>
        </w:rPr>
        <w:t xml:space="preserve"> при постановке порядка упал за борт матрос 1970 г.р. В 04.56 тело упавшего за борт поднято на борт р/с «ВОЛК АРКТИКИ» без признаков жизни с запутанной в крабовой ловушке ногой.</w:t>
      </w:r>
    </w:p>
    <w:p w14:paraId="470DB9CD" w14:textId="545218AF" w:rsidR="00F10481" w:rsidRPr="00F1148B" w:rsidRDefault="001A01E3" w:rsidP="001A01E3">
      <w:pPr>
        <w:pStyle w:val="a9"/>
        <w:numPr>
          <w:ilvl w:val="0"/>
          <w:numId w:val="27"/>
        </w:numPr>
        <w:spacing w:after="160" w:line="259"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F10481" w:rsidRPr="00F1148B">
        <w:rPr>
          <w:rFonts w:ascii="Times New Roman" w:eastAsia="Times New Roman" w:hAnsi="Times New Roman" w:cs="Times New Roman"/>
          <w:sz w:val="28"/>
        </w:rPr>
        <w:t>01.04.2022 в 11</w:t>
      </w:r>
      <w:r>
        <w:rPr>
          <w:rFonts w:ascii="Times New Roman" w:eastAsia="Times New Roman" w:hAnsi="Times New Roman" w:cs="Times New Roman"/>
          <w:sz w:val="28"/>
        </w:rPr>
        <w:t>:</w:t>
      </w:r>
      <w:r w:rsidR="00F10481" w:rsidRPr="00F1148B">
        <w:rPr>
          <w:rFonts w:ascii="Times New Roman" w:eastAsia="Times New Roman" w:hAnsi="Times New Roman" w:cs="Times New Roman"/>
          <w:sz w:val="28"/>
        </w:rPr>
        <w:t>00</w:t>
      </w:r>
      <w:r w:rsidRPr="001A01E3">
        <w:rPr>
          <w:rFonts w:ascii="Times New Roman" w:eastAsia="Times New Roman" w:hAnsi="Times New Roman" w:cs="Times New Roman"/>
          <w:sz w:val="28"/>
        </w:rPr>
        <w:t>LT (UTC+3)</w:t>
      </w:r>
      <w:r>
        <w:rPr>
          <w:rFonts w:ascii="Times New Roman" w:eastAsia="Times New Roman" w:hAnsi="Times New Roman" w:cs="Times New Roman"/>
          <w:sz w:val="28"/>
        </w:rPr>
        <w:t xml:space="preserve"> </w:t>
      </w:r>
      <w:r w:rsidR="00F10481" w:rsidRPr="00F1148B">
        <w:rPr>
          <w:rFonts w:ascii="Times New Roman" w:eastAsia="Times New Roman" w:hAnsi="Times New Roman" w:cs="Times New Roman"/>
          <w:sz w:val="28"/>
        </w:rPr>
        <w:t>в Охотском море на РШ «ТАЙКО МАРУ» (судовладелец ЗАО НПМЭЦ «Посейдон» г. Невельск), ведущей добычу морского ежа у о. Итуруп в 2,8 милях на SЕ от м. Пржевальского в б. Золотая, не вышел из воды водолаз</w:t>
      </w:r>
      <w:r w:rsidR="0043233B">
        <w:rPr>
          <w:rFonts w:ascii="Times New Roman" w:eastAsia="Times New Roman" w:hAnsi="Times New Roman" w:cs="Times New Roman"/>
          <w:sz w:val="28"/>
        </w:rPr>
        <w:t>-промысловик</w:t>
      </w:r>
      <w:r w:rsidR="00F10481" w:rsidRPr="00F1148B">
        <w:rPr>
          <w:rFonts w:ascii="Times New Roman" w:eastAsia="Times New Roman" w:hAnsi="Times New Roman" w:cs="Times New Roman"/>
          <w:sz w:val="28"/>
        </w:rPr>
        <w:t>, который работал на глубине 5 метров вблизи берега бухты вместе с 6-ю другими водолазами</w:t>
      </w:r>
      <w:r>
        <w:rPr>
          <w:rFonts w:ascii="Times New Roman" w:eastAsia="Times New Roman" w:hAnsi="Times New Roman" w:cs="Times New Roman"/>
          <w:sz w:val="28"/>
        </w:rPr>
        <w:t xml:space="preserve">. </w:t>
      </w:r>
      <w:r w:rsidRPr="001A01E3">
        <w:rPr>
          <w:rFonts w:ascii="Times New Roman" w:eastAsia="Times New Roman" w:hAnsi="Times New Roman" w:cs="Times New Roman"/>
          <w:sz w:val="28"/>
        </w:rPr>
        <w:t xml:space="preserve">02.04.2022 </w:t>
      </w:r>
      <w:r>
        <w:rPr>
          <w:rFonts w:ascii="Times New Roman" w:eastAsia="Times New Roman" w:hAnsi="Times New Roman" w:cs="Times New Roman"/>
          <w:sz w:val="28"/>
        </w:rPr>
        <w:t>в</w:t>
      </w:r>
      <w:r w:rsidR="00F10481" w:rsidRPr="00F1148B">
        <w:rPr>
          <w:rFonts w:ascii="Times New Roman" w:eastAsia="Times New Roman" w:hAnsi="Times New Roman" w:cs="Times New Roman"/>
          <w:sz w:val="28"/>
        </w:rPr>
        <w:t xml:space="preserve"> 00</w:t>
      </w:r>
      <w:r>
        <w:rPr>
          <w:rFonts w:ascii="Times New Roman" w:eastAsia="Times New Roman" w:hAnsi="Times New Roman" w:cs="Times New Roman"/>
          <w:sz w:val="28"/>
        </w:rPr>
        <w:t>:</w:t>
      </w:r>
      <w:r w:rsidR="00F10481" w:rsidRPr="00F1148B">
        <w:rPr>
          <w:rFonts w:ascii="Times New Roman" w:eastAsia="Times New Roman" w:hAnsi="Times New Roman" w:cs="Times New Roman"/>
          <w:sz w:val="28"/>
        </w:rPr>
        <w:t xml:space="preserve">25 обнаружили и подняли на борт тело пропавшего </w:t>
      </w:r>
      <w:r>
        <w:rPr>
          <w:rFonts w:ascii="Times New Roman" w:eastAsia="Times New Roman" w:hAnsi="Times New Roman" w:cs="Times New Roman"/>
          <w:sz w:val="28"/>
        </w:rPr>
        <w:t>водолаза</w:t>
      </w:r>
      <w:r w:rsidR="00F10481" w:rsidRPr="00F1148B">
        <w:rPr>
          <w:rFonts w:ascii="Times New Roman" w:eastAsia="Times New Roman" w:hAnsi="Times New Roman" w:cs="Times New Roman"/>
          <w:sz w:val="28"/>
        </w:rPr>
        <w:t xml:space="preserve"> без признаков жизни.</w:t>
      </w:r>
    </w:p>
    <w:p w14:paraId="749DCAE8" w14:textId="29CCC408" w:rsidR="00F10481" w:rsidRPr="00F1148B" w:rsidRDefault="00F10481" w:rsidP="00F10481">
      <w:pPr>
        <w:pStyle w:val="a9"/>
        <w:numPr>
          <w:ilvl w:val="0"/>
          <w:numId w:val="27"/>
        </w:numPr>
        <w:spacing w:after="160" w:line="259" w:lineRule="auto"/>
        <w:ind w:left="0" w:firstLine="709"/>
        <w:jc w:val="both"/>
        <w:rPr>
          <w:rFonts w:ascii="Times New Roman" w:eastAsia="Times New Roman" w:hAnsi="Times New Roman" w:cs="Times New Roman"/>
          <w:sz w:val="28"/>
        </w:rPr>
      </w:pPr>
      <w:r w:rsidRPr="00F1148B">
        <w:rPr>
          <w:rFonts w:ascii="Times New Roman" w:eastAsia="Times New Roman" w:hAnsi="Times New Roman" w:cs="Times New Roman"/>
          <w:sz w:val="28"/>
        </w:rPr>
        <w:t>02.04.2022 в 11</w:t>
      </w:r>
      <w:r w:rsidR="001A01E3">
        <w:rPr>
          <w:rFonts w:ascii="Times New Roman" w:eastAsia="Times New Roman" w:hAnsi="Times New Roman" w:cs="Times New Roman"/>
          <w:sz w:val="28"/>
        </w:rPr>
        <w:t>:</w:t>
      </w:r>
      <w:r w:rsidRPr="00F1148B">
        <w:rPr>
          <w:rFonts w:ascii="Times New Roman" w:eastAsia="Times New Roman" w:hAnsi="Times New Roman" w:cs="Times New Roman"/>
          <w:sz w:val="28"/>
        </w:rPr>
        <w:t>40</w:t>
      </w:r>
      <w:r w:rsidR="001A01E3" w:rsidRPr="001A01E3">
        <w:rPr>
          <w:rFonts w:ascii="Times New Roman" w:eastAsia="Times New Roman" w:hAnsi="Times New Roman" w:cs="Times New Roman"/>
          <w:sz w:val="28"/>
        </w:rPr>
        <w:t>LT (UTC+3)</w:t>
      </w:r>
      <w:r w:rsidR="001A01E3">
        <w:rPr>
          <w:rFonts w:ascii="Times New Roman" w:eastAsia="Times New Roman" w:hAnsi="Times New Roman" w:cs="Times New Roman"/>
          <w:sz w:val="28"/>
        </w:rPr>
        <w:t xml:space="preserve"> </w:t>
      </w:r>
      <w:r w:rsidRPr="00F1148B">
        <w:rPr>
          <w:rFonts w:ascii="Times New Roman" w:eastAsia="Times New Roman" w:hAnsi="Times New Roman" w:cs="Times New Roman"/>
          <w:sz w:val="28"/>
        </w:rPr>
        <w:t>на рейде морского порта Шахтёрск упал за борт член экипажа МБ «ШАХТЕРСК-6» (судовладелец ООО «Роктри ВГК Стивидор», Сахалинская обл., пгт</w:t>
      </w:r>
      <w:r w:rsidR="001A01E3">
        <w:rPr>
          <w:rFonts w:ascii="Times New Roman" w:eastAsia="Times New Roman" w:hAnsi="Times New Roman" w:cs="Times New Roman"/>
          <w:sz w:val="28"/>
        </w:rPr>
        <w:t>.</w:t>
      </w:r>
      <w:r w:rsidRPr="00F1148B">
        <w:rPr>
          <w:rFonts w:ascii="Times New Roman" w:eastAsia="Times New Roman" w:hAnsi="Times New Roman" w:cs="Times New Roman"/>
          <w:sz w:val="28"/>
        </w:rPr>
        <w:t xml:space="preserve"> Шахтёрск). В 11</w:t>
      </w:r>
      <w:r w:rsidR="001A01E3">
        <w:rPr>
          <w:rFonts w:ascii="Times New Roman" w:eastAsia="Times New Roman" w:hAnsi="Times New Roman" w:cs="Times New Roman"/>
          <w:sz w:val="28"/>
        </w:rPr>
        <w:t>:</w:t>
      </w:r>
      <w:r w:rsidRPr="00F1148B">
        <w:rPr>
          <w:rFonts w:ascii="Times New Roman" w:eastAsia="Times New Roman" w:hAnsi="Times New Roman" w:cs="Times New Roman"/>
          <w:sz w:val="28"/>
        </w:rPr>
        <w:t>50 пострадавший поднят на борт судна, в 12</w:t>
      </w:r>
      <w:r w:rsidR="001A01E3">
        <w:rPr>
          <w:rFonts w:ascii="Times New Roman" w:eastAsia="Times New Roman" w:hAnsi="Times New Roman" w:cs="Times New Roman"/>
          <w:sz w:val="28"/>
        </w:rPr>
        <w:t>:</w:t>
      </w:r>
      <w:r w:rsidRPr="00F1148B">
        <w:rPr>
          <w:rFonts w:ascii="Times New Roman" w:eastAsia="Times New Roman" w:hAnsi="Times New Roman" w:cs="Times New Roman"/>
          <w:sz w:val="28"/>
        </w:rPr>
        <w:t>20 передан врачам скорой помощи. В 13</w:t>
      </w:r>
      <w:r w:rsidR="001A01E3">
        <w:rPr>
          <w:rFonts w:ascii="Times New Roman" w:eastAsia="Times New Roman" w:hAnsi="Times New Roman" w:cs="Times New Roman"/>
          <w:sz w:val="28"/>
        </w:rPr>
        <w:t>:</w:t>
      </w:r>
      <w:r w:rsidRPr="00F1148B">
        <w:rPr>
          <w:rFonts w:ascii="Times New Roman" w:eastAsia="Times New Roman" w:hAnsi="Times New Roman" w:cs="Times New Roman"/>
          <w:sz w:val="28"/>
        </w:rPr>
        <w:t>45 от медработников получено сообщение о его смерти.</w:t>
      </w:r>
    </w:p>
    <w:p w14:paraId="647E1386" w14:textId="65A63648" w:rsidR="00F10481" w:rsidRPr="00F1148B" w:rsidRDefault="00F10481" w:rsidP="00F10481">
      <w:pPr>
        <w:pStyle w:val="a9"/>
        <w:numPr>
          <w:ilvl w:val="0"/>
          <w:numId w:val="27"/>
        </w:numPr>
        <w:spacing w:after="160" w:line="259" w:lineRule="auto"/>
        <w:ind w:left="0" w:firstLine="709"/>
        <w:jc w:val="both"/>
        <w:rPr>
          <w:rFonts w:ascii="Times New Roman" w:eastAsia="Times New Roman" w:hAnsi="Times New Roman" w:cs="Times New Roman"/>
          <w:sz w:val="28"/>
        </w:rPr>
      </w:pPr>
      <w:r w:rsidRPr="00F1148B">
        <w:rPr>
          <w:rFonts w:ascii="Times New Roman" w:eastAsia="Times New Roman" w:hAnsi="Times New Roman" w:cs="Times New Roman"/>
          <w:sz w:val="28"/>
        </w:rPr>
        <w:t>21.04.2022 в 17:15</w:t>
      </w:r>
      <w:r w:rsidR="001A01E3" w:rsidRPr="001A01E3">
        <w:rPr>
          <w:rFonts w:ascii="Times New Roman" w:eastAsia="Times New Roman" w:hAnsi="Times New Roman" w:cs="Times New Roman"/>
          <w:sz w:val="28"/>
        </w:rPr>
        <w:t>LT (UTC+</w:t>
      </w:r>
      <w:r w:rsidR="001A01E3">
        <w:rPr>
          <w:rFonts w:ascii="Times New Roman" w:eastAsia="Times New Roman" w:hAnsi="Times New Roman" w:cs="Times New Roman"/>
          <w:sz w:val="28"/>
        </w:rPr>
        <w:t>12</w:t>
      </w:r>
      <w:r w:rsidR="001A01E3" w:rsidRPr="001A01E3">
        <w:rPr>
          <w:rFonts w:ascii="Times New Roman" w:eastAsia="Times New Roman" w:hAnsi="Times New Roman" w:cs="Times New Roman"/>
          <w:sz w:val="28"/>
        </w:rPr>
        <w:t>)</w:t>
      </w:r>
      <w:r w:rsidR="001A01E3">
        <w:rPr>
          <w:rFonts w:ascii="Times New Roman" w:eastAsia="Times New Roman" w:hAnsi="Times New Roman" w:cs="Times New Roman"/>
          <w:sz w:val="28"/>
        </w:rPr>
        <w:t xml:space="preserve"> </w:t>
      </w:r>
      <w:r w:rsidRPr="00F1148B">
        <w:rPr>
          <w:rFonts w:ascii="Times New Roman" w:eastAsia="Times New Roman" w:hAnsi="Times New Roman" w:cs="Times New Roman"/>
          <w:sz w:val="28"/>
        </w:rPr>
        <w:t xml:space="preserve"> в северо-западной части Тихого океана (пролив Дианы, 6 миль южнее о. Китой) на РТМ «КАЙРОС» (судовладелец ООО «Росрыбфлот», г. Южно-Сахалинск) во время ведения промысла, при выборке трала разогнулся стопорный гак траловой доски, траловая доска опустилась вниз и слабиной ваера двух человек опрокинуло на промысловую палубу, один упал за борт, которого вскоре подняли на борт без признаков жизни, двое рыбаков получили травмы, несовместимые с жизнью. Погибло 3 матроса траловой бригады.</w:t>
      </w:r>
    </w:p>
    <w:p w14:paraId="53BFF570" w14:textId="202AE6DA" w:rsidR="00F10481" w:rsidRPr="00A0149D" w:rsidRDefault="00F10481" w:rsidP="00F10481">
      <w:pPr>
        <w:pStyle w:val="a9"/>
        <w:numPr>
          <w:ilvl w:val="0"/>
          <w:numId w:val="27"/>
        </w:numPr>
        <w:spacing w:after="0" w:line="240" w:lineRule="auto"/>
        <w:ind w:left="0" w:firstLine="709"/>
        <w:jc w:val="both"/>
        <w:rPr>
          <w:rFonts w:ascii="Times New Roman" w:eastAsia="Times New Roman" w:hAnsi="Times New Roman" w:cs="Times New Roman"/>
          <w:b/>
          <w:sz w:val="28"/>
        </w:rPr>
      </w:pPr>
      <w:r w:rsidRPr="000A19EC">
        <w:rPr>
          <w:rFonts w:ascii="Times New Roman" w:eastAsia="Times New Roman" w:hAnsi="Times New Roman" w:cs="Times New Roman"/>
          <w:sz w:val="28"/>
        </w:rPr>
        <w:t>22.07.2022 в 06:30</w:t>
      </w:r>
      <w:r w:rsidR="001A01E3" w:rsidRPr="001A01E3">
        <w:rPr>
          <w:rFonts w:ascii="Times New Roman" w:eastAsia="Times New Roman" w:hAnsi="Times New Roman" w:cs="Times New Roman"/>
          <w:sz w:val="28"/>
        </w:rPr>
        <w:t>LT (UTC+3)</w:t>
      </w:r>
      <w:r w:rsidR="001A01E3">
        <w:rPr>
          <w:rFonts w:ascii="Times New Roman" w:eastAsia="Times New Roman" w:hAnsi="Times New Roman" w:cs="Times New Roman"/>
          <w:sz w:val="28"/>
        </w:rPr>
        <w:t xml:space="preserve"> </w:t>
      </w:r>
      <w:r w:rsidRPr="000A19EC">
        <w:rPr>
          <w:rFonts w:ascii="Times New Roman" w:eastAsia="Times New Roman" w:hAnsi="Times New Roman" w:cs="Times New Roman"/>
          <w:sz w:val="28"/>
        </w:rPr>
        <w:t xml:space="preserve"> в Чёрном море при отшвартовке плавкрана «ПК АВИЛОН» буксиром «ОДИССЕЙ» (судовладелец ООО «Линтер», г. Ростов-на-Дону) произошло натяжение буксирного каната, который при разрыве сбил члена экипажа буксира, нанеся травмы, не совместимые с жизнью.</w:t>
      </w:r>
    </w:p>
    <w:p w14:paraId="0637A9E6" w14:textId="4D4FF133" w:rsidR="00F10481" w:rsidRPr="00A0149D" w:rsidRDefault="00F10481" w:rsidP="00A701CE">
      <w:pPr>
        <w:pStyle w:val="a9"/>
        <w:numPr>
          <w:ilvl w:val="0"/>
          <w:numId w:val="27"/>
        </w:numPr>
        <w:spacing w:after="160" w:line="259" w:lineRule="auto"/>
        <w:ind w:left="0" w:firstLine="709"/>
        <w:jc w:val="both"/>
        <w:rPr>
          <w:rFonts w:ascii="Times New Roman" w:eastAsia="Times New Roman" w:hAnsi="Times New Roman" w:cs="Times New Roman"/>
          <w:sz w:val="28"/>
        </w:rPr>
      </w:pPr>
      <w:r w:rsidRPr="00A0149D">
        <w:rPr>
          <w:rFonts w:ascii="Times New Roman" w:eastAsia="Times New Roman" w:hAnsi="Times New Roman" w:cs="Times New Roman"/>
          <w:sz w:val="28"/>
        </w:rPr>
        <w:t xml:space="preserve"> 03.09.2022 </w:t>
      </w:r>
      <w:r w:rsidR="00A701CE" w:rsidRPr="00A701CE">
        <w:rPr>
          <w:rFonts w:ascii="Times New Roman" w:eastAsia="Times New Roman" w:hAnsi="Times New Roman" w:cs="Times New Roman"/>
          <w:sz w:val="28"/>
        </w:rPr>
        <w:t xml:space="preserve">в 21:15 LT (UTC+10) </w:t>
      </w:r>
      <w:r w:rsidRPr="00A0149D">
        <w:rPr>
          <w:rFonts w:ascii="Times New Roman" w:eastAsia="Times New Roman" w:hAnsi="Times New Roman" w:cs="Times New Roman"/>
          <w:sz w:val="28"/>
        </w:rPr>
        <w:t>в Татарском проливе Японского моря на СРТМ</w:t>
      </w:r>
      <w:r>
        <w:rPr>
          <w:rFonts w:ascii="Times New Roman" w:eastAsia="Times New Roman" w:hAnsi="Times New Roman" w:cs="Times New Roman"/>
          <w:sz w:val="28"/>
        </w:rPr>
        <w:t xml:space="preserve"> </w:t>
      </w:r>
      <w:r w:rsidRPr="00A0149D">
        <w:rPr>
          <w:rFonts w:ascii="Times New Roman" w:eastAsia="Times New Roman" w:hAnsi="Times New Roman" w:cs="Times New Roman"/>
          <w:sz w:val="28"/>
        </w:rPr>
        <w:t>«КАЛЛИСТА» (судовл</w:t>
      </w:r>
      <w:r>
        <w:rPr>
          <w:rFonts w:ascii="Times New Roman" w:eastAsia="Times New Roman" w:hAnsi="Times New Roman" w:cs="Times New Roman"/>
          <w:sz w:val="28"/>
        </w:rPr>
        <w:t>а</w:t>
      </w:r>
      <w:r w:rsidRPr="00A0149D">
        <w:rPr>
          <w:rFonts w:ascii="Times New Roman" w:eastAsia="Times New Roman" w:hAnsi="Times New Roman" w:cs="Times New Roman"/>
          <w:sz w:val="28"/>
        </w:rPr>
        <w:t xml:space="preserve">делец ООО «Морской бриз», г. Владивосток) на </w:t>
      </w:r>
      <w:r w:rsidRPr="00A0149D">
        <w:rPr>
          <w:rFonts w:ascii="Times New Roman" w:eastAsia="Times New Roman" w:hAnsi="Times New Roman" w:cs="Times New Roman"/>
          <w:sz w:val="28"/>
        </w:rPr>
        <w:lastRenderedPageBreak/>
        <w:t>промысле креветки в Татарском проливе, во время подготовки трала к постановке мастер добычи был придавлен траловой доской к борту судна</w:t>
      </w:r>
      <w:r>
        <w:rPr>
          <w:rFonts w:ascii="Times New Roman" w:eastAsia="Times New Roman" w:hAnsi="Times New Roman" w:cs="Times New Roman"/>
          <w:sz w:val="28"/>
        </w:rPr>
        <w:t xml:space="preserve"> и от полученных травм скончался.</w:t>
      </w:r>
      <w:r w:rsidRPr="00A0149D">
        <w:rPr>
          <w:rFonts w:ascii="Times New Roman" w:eastAsia="Times New Roman" w:hAnsi="Times New Roman" w:cs="Times New Roman"/>
          <w:sz w:val="28"/>
        </w:rPr>
        <w:t xml:space="preserve"> </w:t>
      </w:r>
    </w:p>
    <w:p w14:paraId="207D98B9" w14:textId="192B7CDE" w:rsidR="00F10481" w:rsidRDefault="00F10481" w:rsidP="00BF34B0">
      <w:pPr>
        <w:pStyle w:val="a9"/>
        <w:numPr>
          <w:ilvl w:val="0"/>
          <w:numId w:val="27"/>
        </w:numPr>
        <w:spacing w:after="160" w:line="259"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r w:rsidRPr="00656CBD">
        <w:rPr>
          <w:rFonts w:ascii="Times New Roman" w:eastAsia="Times New Roman" w:hAnsi="Times New Roman" w:cs="Times New Roman"/>
          <w:sz w:val="28"/>
        </w:rPr>
        <w:t xml:space="preserve">29.09.2022 </w:t>
      </w:r>
      <w:r w:rsidR="00BF34B0" w:rsidRPr="00BF34B0">
        <w:rPr>
          <w:rFonts w:ascii="Times New Roman" w:eastAsia="Times New Roman" w:hAnsi="Times New Roman" w:cs="Times New Roman"/>
          <w:sz w:val="28"/>
        </w:rPr>
        <w:t xml:space="preserve">в 05:28LT </w:t>
      </w:r>
      <w:r w:rsidR="00A701CE" w:rsidRPr="00A701CE">
        <w:rPr>
          <w:rFonts w:ascii="Times New Roman" w:eastAsia="Times New Roman" w:hAnsi="Times New Roman" w:cs="Times New Roman"/>
          <w:sz w:val="28"/>
        </w:rPr>
        <w:t xml:space="preserve">(UTC+12) </w:t>
      </w:r>
      <w:r w:rsidRPr="00656CBD">
        <w:rPr>
          <w:rFonts w:ascii="Times New Roman" w:eastAsia="Times New Roman" w:hAnsi="Times New Roman" w:cs="Times New Roman"/>
          <w:sz w:val="28"/>
        </w:rPr>
        <w:t xml:space="preserve">в Беринговом море на БМРТ «БЕРЕЗИНА» (судовладелец ЗАО «Интрарос», г. Владивосток) </w:t>
      </w:r>
      <w:r w:rsidR="00F10540">
        <w:rPr>
          <w:rFonts w:ascii="Times New Roman" w:eastAsia="Times New Roman" w:hAnsi="Times New Roman" w:cs="Times New Roman"/>
          <w:sz w:val="28"/>
        </w:rPr>
        <w:t xml:space="preserve">при невыясненных обстоятельствах </w:t>
      </w:r>
      <w:r w:rsidRPr="00656CBD">
        <w:rPr>
          <w:rFonts w:ascii="Times New Roman" w:eastAsia="Times New Roman" w:hAnsi="Times New Roman" w:cs="Times New Roman"/>
          <w:sz w:val="28"/>
        </w:rPr>
        <w:t>упал</w:t>
      </w:r>
      <w:r>
        <w:rPr>
          <w:rFonts w:ascii="Times New Roman" w:eastAsia="Times New Roman" w:hAnsi="Times New Roman" w:cs="Times New Roman"/>
          <w:sz w:val="28"/>
        </w:rPr>
        <w:t xml:space="preserve"> </w:t>
      </w:r>
      <w:r w:rsidRPr="00656CBD">
        <w:rPr>
          <w:rFonts w:ascii="Times New Roman" w:eastAsia="Times New Roman" w:hAnsi="Times New Roman" w:cs="Times New Roman"/>
          <w:sz w:val="28"/>
        </w:rPr>
        <w:t>за борт матрос</w:t>
      </w:r>
      <w:r>
        <w:rPr>
          <w:rFonts w:ascii="Times New Roman" w:eastAsia="Times New Roman" w:hAnsi="Times New Roman" w:cs="Times New Roman"/>
          <w:sz w:val="28"/>
        </w:rPr>
        <w:t>. Предпринятые поиски к положительному результату не привели. Матрос пропал без вести.</w:t>
      </w:r>
    </w:p>
    <w:p w14:paraId="0DF9CFC8" w14:textId="62D3A142" w:rsidR="00F10481" w:rsidRDefault="00F10481" w:rsidP="00F10481">
      <w:pPr>
        <w:pStyle w:val="a9"/>
        <w:numPr>
          <w:ilvl w:val="0"/>
          <w:numId w:val="27"/>
        </w:numPr>
        <w:spacing w:after="160" w:line="259" w:lineRule="auto"/>
        <w:ind w:left="0" w:firstLine="709"/>
        <w:jc w:val="both"/>
        <w:rPr>
          <w:rFonts w:ascii="Times New Roman" w:eastAsia="Times New Roman" w:hAnsi="Times New Roman" w:cs="Times New Roman"/>
          <w:sz w:val="28"/>
        </w:rPr>
      </w:pPr>
      <w:r w:rsidRPr="0046191B">
        <w:rPr>
          <w:rFonts w:ascii="Times New Roman" w:eastAsia="Times New Roman" w:hAnsi="Times New Roman" w:cs="Times New Roman"/>
          <w:sz w:val="28"/>
        </w:rPr>
        <w:t>11.11.2022 в 05</w:t>
      </w:r>
      <w:r w:rsidR="00BF34B0">
        <w:rPr>
          <w:rFonts w:ascii="Times New Roman" w:eastAsia="Times New Roman" w:hAnsi="Times New Roman" w:cs="Times New Roman"/>
          <w:sz w:val="28"/>
        </w:rPr>
        <w:t>:</w:t>
      </w:r>
      <w:r w:rsidRPr="0046191B">
        <w:rPr>
          <w:rFonts w:ascii="Times New Roman" w:eastAsia="Times New Roman" w:hAnsi="Times New Roman" w:cs="Times New Roman"/>
          <w:sz w:val="28"/>
        </w:rPr>
        <w:t>00</w:t>
      </w:r>
      <w:r w:rsidR="00BF34B0">
        <w:rPr>
          <w:rFonts w:ascii="Times New Roman" w:eastAsia="Times New Roman" w:hAnsi="Times New Roman" w:cs="Times New Roman"/>
          <w:sz w:val="28"/>
          <w:lang w:val="en-US"/>
        </w:rPr>
        <w:t>LT</w:t>
      </w:r>
      <w:r w:rsidR="00A701CE" w:rsidRPr="00A701CE">
        <w:rPr>
          <w:rFonts w:ascii="Times New Roman" w:eastAsia="Times New Roman" w:hAnsi="Times New Roman" w:cs="Times New Roman"/>
          <w:sz w:val="28"/>
        </w:rPr>
        <w:t xml:space="preserve"> (UTC+3) </w:t>
      </w:r>
      <w:r w:rsidR="00BF34B0" w:rsidRPr="00BF34B0">
        <w:rPr>
          <w:rFonts w:ascii="Times New Roman" w:eastAsia="Times New Roman" w:hAnsi="Times New Roman" w:cs="Times New Roman"/>
          <w:sz w:val="28"/>
        </w:rPr>
        <w:t xml:space="preserve"> </w:t>
      </w:r>
      <w:r w:rsidRPr="0046191B">
        <w:rPr>
          <w:rFonts w:ascii="Times New Roman" w:eastAsia="Times New Roman" w:hAnsi="Times New Roman" w:cs="Times New Roman"/>
          <w:sz w:val="28"/>
        </w:rPr>
        <w:t>у причала № 34 морского порта Новороссийск на м/с «КАПИТАН ВАСИЛЕНКО» (судовладелец ФГБУ АМП «Черного моря», г. Новороссийск) во время стоянки у причала матрос поскользнулся на палубе и травмировал затылочную часть головы.</w:t>
      </w:r>
    </w:p>
    <w:p w14:paraId="526CD47E" w14:textId="6ACEB492" w:rsidR="00BF34B0" w:rsidRPr="00BF34B0" w:rsidRDefault="00BF34B0" w:rsidP="00BF34B0">
      <w:pPr>
        <w:pStyle w:val="a9"/>
        <w:numPr>
          <w:ilvl w:val="0"/>
          <w:numId w:val="27"/>
        </w:numPr>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BF34B0">
        <w:rPr>
          <w:rFonts w:ascii="Times New Roman" w:eastAsia="Times New Roman" w:hAnsi="Times New Roman" w:cs="Times New Roman"/>
          <w:sz w:val="28"/>
        </w:rPr>
        <w:t>22.11.2022 в 23:10</w:t>
      </w:r>
      <w:r>
        <w:rPr>
          <w:rFonts w:ascii="Times New Roman" w:eastAsia="Times New Roman" w:hAnsi="Times New Roman" w:cs="Times New Roman"/>
          <w:sz w:val="28"/>
          <w:lang w:val="en-US"/>
        </w:rPr>
        <w:t>LT</w:t>
      </w:r>
      <w:r w:rsidRPr="00BF34B0">
        <w:rPr>
          <w:rFonts w:ascii="Times New Roman" w:eastAsia="Times New Roman" w:hAnsi="Times New Roman" w:cs="Times New Roman"/>
          <w:sz w:val="28"/>
        </w:rPr>
        <w:t xml:space="preserve"> </w:t>
      </w:r>
      <w:r w:rsidR="00A701CE" w:rsidRPr="00A701CE">
        <w:rPr>
          <w:rFonts w:ascii="Times New Roman" w:eastAsia="Times New Roman" w:hAnsi="Times New Roman" w:cs="Times New Roman"/>
          <w:sz w:val="28"/>
        </w:rPr>
        <w:t xml:space="preserve">(UTC+10) </w:t>
      </w:r>
      <w:r w:rsidRPr="00BF34B0">
        <w:rPr>
          <w:rFonts w:ascii="Times New Roman" w:eastAsia="Times New Roman" w:hAnsi="Times New Roman" w:cs="Times New Roman"/>
          <w:sz w:val="28"/>
        </w:rPr>
        <w:t>в Охотском море на РШ «КИРОВО» (судовладелец ООО «РК «Тихий океан», г. Находка) пропал без вести старший мастер добычи. Предпринятые меры по поиску пропавшего на судне, к положительному результату не привели. Человек пропал без вести.</w:t>
      </w:r>
    </w:p>
    <w:p w14:paraId="3DFB0375" w14:textId="4E2F0AEF" w:rsidR="00BF34B0" w:rsidRPr="00BF34B0" w:rsidRDefault="00BF34B0" w:rsidP="00BF34B0">
      <w:pPr>
        <w:pStyle w:val="a9"/>
        <w:numPr>
          <w:ilvl w:val="0"/>
          <w:numId w:val="27"/>
        </w:numPr>
        <w:ind w:left="0" w:firstLine="709"/>
        <w:jc w:val="both"/>
        <w:rPr>
          <w:rFonts w:ascii="Times New Roman" w:eastAsia="Times New Roman" w:hAnsi="Times New Roman" w:cs="Times New Roman"/>
          <w:sz w:val="28"/>
        </w:rPr>
      </w:pPr>
      <w:r w:rsidRPr="00BF34B0">
        <w:rPr>
          <w:rFonts w:ascii="Times New Roman" w:eastAsia="Times New Roman" w:hAnsi="Times New Roman" w:cs="Times New Roman"/>
          <w:sz w:val="28"/>
        </w:rPr>
        <w:t>19.12.2022 в 15:00</w:t>
      </w:r>
      <w:r>
        <w:rPr>
          <w:rFonts w:ascii="Times New Roman" w:eastAsia="Times New Roman" w:hAnsi="Times New Roman" w:cs="Times New Roman"/>
          <w:sz w:val="28"/>
          <w:lang w:val="en-US"/>
        </w:rPr>
        <w:t>LT</w:t>
      </w:r>
      <w:r w:rsidRPr="00BF34B0">
        <w:rPr>
          <w:rFonts w:ascii="Times New Roman" w:eastAsia="Times New Roman" w:hAnsi="Times New Roman" w:cs="Times New Roman"/>
          <w:sz w:val="28"/>
        </w:rPr>
        <w:t xml:space="preserve"> </w:t>
      </w:r>
      <w:r w:rsidR="00A701CE" w:rsidRPr="00A701CE">
        <w:rPr>
          <w:rFonts w:ascii="Times New Roman" w:eastAsia="Times New Roman" w:hAnsi="Times New Roman" w:cs="Times New Roman"/>
          <w:sz w:val="28"/>
        </w:rPr>
        <w:t xml:space="preserve">(UTC+10) </w:t>
      </w:r>
      <w:r w:rsidRPr="00BF34B0">
        <w:rPr>
          <w:rFonts w:ascii="Times New Roman" w:eastAsia="Times New Roman" w:hAnsi="Times New Roman" w:cs="Times New Roman"/>
          <w:sz w:val="28"/>
        </w:rPr>
        <w:t>в заливе Петра Великого Японского моря на МКРТМ «РАУДЕ» (судовладелец АО «МСК Востоктранссервис», г. Владивосток) при аварийной выборке орудий лова на правом крыле снюрневода было намотано большое количество крабовых ловушек и сетей. Из-за большой нагрузки произошел обрыв правого уреза, и правое крыло стало сходить по слипу. Матрос решил самостоятельно перебежать в правый кормовой карман. Его зацепило уходящими ловушками, и он упал, ударившись головой</w:t>
      </w:r>
      <w:r w:rsidR="007D3CF0">
        <w:rPr>
          <w:rFonts w:ascii="Times New Roman" w:eastAsia="Times New Roman" w:hAnsi="Times New Roman" w:cs="Times New Roman"/>
          <w:sz w:val="28"/>
        </w:rPr>
        <w:t xml:space="preserve"> о палубу</w:t>
      </w:r>
      <w:r w:rsidRPr="00BF34B0">
        <w:rPr>
          <w:rFonts w:ascii="Times New Roman" w:eastAsia="Times New Roman" w:hAnsi="Times New Roman" w:cs="Times New Roman"/>
          <w:sz w:val="28"/>
        </w:rPr>
        <w:t xml:space="preserve">. Спустя несколько часов матрос </w:t>
      </w:r>
      <w:r w:rsidR="007D3CF0">
        <w:rPr>
          <w:rFonts w:ascii="Times New Roman" w:eastAsia="Times New Roman" w:hAnsi="Times New Roman" w:cs="Times New Roman"/>
          <w:sz w:val="28"/>
        </w:rPr>
        <w:t xml:space="preserve">от полученной травмы </w:t>
      </w:r>
      <w:r w:rsidRPr="00BF34B0">
        <w:rPr>
          <w:rFonts w:ascii="Times New Roman" w:eastAsia="Times New Roman" w:hAnsi="Times New Roman" w:cs="Times New Roman"/>
          <w:sz w:val="28"/>
        </w:rPr>
        <w:t>скончался.</w:t>
      </w:r>
    </w:p>
    <w:p w14:paraId="041C39AB" w14:textId="165AE363" w:rsidR="00F10481" w:rsidRDefault="00B342ED" w:rsidP="00B342ED">
      <w:pPr>
        <w:spacing w:after="0" w:line="240" w:lineRule="auto"/>
        <w:ind w:left="568"/>
        <w:jc w:val="both"/>
        <w:rPr>
          <w:rFonts w:ascii="Times New Roman" w:eastAsia="Times New Roman" w:hAnsi="Times New Roman" w:cs="Times New Roman"/>
          <w:b/>
          <w:color w:val="000000" w:themeColor="text1"/>
          <w:sz w:val="28"/>
        </w:rPr>
      </w:pPr>
      <w:r>
        <w:rPr>
          <w:rFonts w:ascii="Times New Roman" w:eastAsia="Times New Roman" w:hAnsi="Times New Roman" w:cs="Times New Roman"/>
          <w:b/>
          <w:color w:val="000000" w:themeColor="text1"/>
          <w:sz w:val="28"/>
        </w:rPr>
        <w:t>11.</w:t>
      </w:r>
      <w:r w:rsidRPr="00B342ED">
        <w:rPr>
          <w:rFonts w:ascii="Times New Roman" w:eastAsia="Times New Roman" w:hAnsi="Times New Roman" w:cs="Times New Roman"/>
          <w:b/>
          <w:color w:val="000000" w:themeColor="text1"/>
          <w:sz w:val="28"/>
        </w:rPr>
        <w:t xml:space="preserve"> АВАРИЙНОСТЬ НА МОРЕ ПО МЕСТОПОЛОЖЕНИЮ АС</w:t>
      </w:r>
      <w:r w:rsidR="00F10481" w:rsidRPr="00B342ED">
        <w:rPr>
          <w:rFonts w:ascii="Times New Roman" w:eastAsia="Times New Roman" w:hAnsi="Times New Roman" w:cs="Times New Roman"/>
          <w:b/>
          <w:color w:val="000000" w:themeColor="text1"/>
          <w:sz w:val="28"/>
        </w:rPr>
        <w:t>:</w:t>
      </w:r>
    </w:p>
    <w:p w14:paraId="64FCA535" w14:textId="77777777" w:rsidR="00F10481" w:rsidRDefault="00F10481" w:rsidP="00F10481">
      <w:pPr>
        <w:spacing w:after="0" w:line="240" w:lineRule="auto"/>
        <w:jc w:val="both"/>
        <w:rPr>
          <w:rFonts w:ascii="Times New Roman" w:eastAsia="Times New Roman" w:hAnsi="Times New Roman" w:cs="Times New Roman"/>
          <w:b/>
          <w:sz w:val="28"/>
        </w:rPr>
      </w:pPr>
    </w:p>
    <w:p w14:paraId="4B5AC828" w14:textId="57886B5E" w:rsidR="00F10481" w:rsidRDefault="00F10481" w:rsidP="00F10481">
      <w:pPr>
        <w:spacing w:after="0" w:line="240" w:lineRule="auto"/>
        <w:jc w:val="both"/>
        <w:rPr>
          <w:rFonts w:ascii="Times New Roman" w:hAnsi="Times New Roman"/>
          <w:sz w:val="28"/>
          <w:szCs w:val="28"/>
        </w:rPr>
      </w:pPr>
      <w:r w:rsidRPr="00601602">
        <w:rPr>
          <w:rFonts w:ascii="Times New Roman" w:hAnsi="Times New Roman"/>
          <w:bCs/>
          <w:noProof/>
          <w:sz w:val="28"/>
          <w:szCs w:val="28"/>
          <w:lang w:eastAsia="ru-RU"/>
        </w:rPr>
        <w:drawing>
          <wp:inline distT="0" distB="0" distL="0" distR="0" wp14:anchorId="278BD6B5" wp14:editId="66876B11">
            <wp:extent cx="5629275" cy="228600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C1E5B11" w14:textId="3ED8972E" w:rsidR="00F10481" w:rsidRDefault="00F10481" w:rsidP="00F10481">
      <w:pPr>
        <w:spacing w:after="0" w:line="240" w:lineRule="auto"/>
        <w:ind w:firstLine="709"/>
        <w:jc w:val="both"/>
        <w:rPr>
          <w:rFonts w:ascii="Times New Roman" w:eastAsia="Times New Roman" w:hAnsi="Times New Roman" w:cs="Times New Roman"/>
          <w:b/>
          <w:i/>
          <w:sz w:val="28"/>
        </w:rPr>
      </w:pPr>
      <w:r>
        <w:rPr>
          <w:rFonts w:ascii="Times New Roman" w:eastAsia="Times New Roman" w:hAnsi="Times New Roman" w:cs="Times New Roman"/>
          <w:b/>
          <w:i/>
          <w:sz w:val="28"/>
        </w:rPr>
        <w:t>За пределами портовых вод – 4</w:t>
      </w:r>
      <w:r w:rsidR="0093598E">
        <w:rPr>
          <w:rFonts w:ascii="Times New Roman" w:eastAsia="Times New Roman" w:hAnsi="Times New Roman" w:cs="Times New Roman"/>
          <w:b/>
          <w:i/>
          <w:sz w:val="28"/>
        </w:rPr>
        <w:t>4</w:t>
      </w:r>
      <w:r>
        <w:rPr>
          <w:rFonts w:ascii="Times New Roman" w:eastAsia="Times New Roman" w:hAnsi="Times New Roman" w:cs="Times New Roman"/>
          <w:b/>
          <w:i/>
          <w:sz w:val="28"/>
        </w:rPr>
        <w:t>:</w:t>
      </w:r>
    </w:p>
    <w:p w14:paraId="239864AF" w14:textId="77777777" w:rsidR="00F10481" w:rsidRDefault="00F10481" w:rsidP="00F10481">
      <w:pPr>
        <w:numPr>
          <w:ilvl w:val="0"/>
          <w:numId w:val="1"/>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Антарктика – 1:</w:t>
      </w:r>
    </w:p>
    <w:p w14:paraId="285B4852" w14:textId="77777777" w:rsidR="00F10481" w:rsidRPr="008C23FA" w:rsidRDefault="00F10481" w:rsidP="00F10481">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посадка на мель - 1</w:t>
      </w:r>
    </w:p>
    <w:p w14:paraId="50F234D9" w14:textId="77777777" w:rsidR="00F10481" w:rsidRDefault="00F10481" w:rsidP="00F10481">
      <w:pPr>
        <w:numPr>
          <w:ilvl w:val="0"/>
          <w:numId w:val="1"/>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Атлантический океан – 1:</w:t>
      </w:r>
    </w:p>
    <w:p w14:paraId="76E25879" w14:textId="77777777" w:rsidR="00F10481" w:rsidRPr="00441B60" w:rsidRDefault="00F10481" w:rsidP="00F10481">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 лишение возможности движения судна </w:t>
      </w:r>
      <w:r w:rsidRPr="00613C63">
        <w:rPr>
          <w:rFonts w:ascii="Times New Roman" w:eastAsia="Times New Roman" w:hAnsi="Times New Roman" w:cs="Times New Roman"/>
          <w:i/>
          <w:sz w:val="28"/>
        </w:rPr>
        <w:t xml:space="preserve"> </w:t>
      </w:r>
      <w:r>
        <w:rPr>
          <w:rFonts w:ascii="Times New Roman" w:eastAsia="Times New Roman" w:hAnsi="Times New Roman" w:cs="Times New Roman"/>
          <w:i/>
          <w:sz w:val="28"/>
        </w:rPr>
        <w:t>–</w:t>
      </w:r>
      <w:r w:rsidRPr="00613C63">
        <w:rPr>
          <w:rFonts w:ascii="Times New Roman" w:eastAsia="Times New Roman" w:hAnsi="Times New Roman" w:cs="Times New Roman"/>
          <w:i/>
          <w:sz w:val="28"/>
        </w:rPr>
        <w:t xml:space="preserve"> 1</w:t>
      </w:r>
    </w:p>
    <w:p w14:paraId="64690C85" w14:textId="0422D552" w:rsidR="00F10481" w:rsidRDefault="00F10481" w:rsidP="00F10481">
      <w:pPr>
        <w:numPr>
          <w:ilvl w:val="0"/>
          <w:numId w:val="1"/>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Тихий океан – </w:t>
      </w:r>
      <w:r w:rsidR="0093598E">
        <w:rPr>
          <w:rFonts w:ascii="Times New Roman" w:eastAsia="Times New Roman" w:hAnsi="Times New Roman" w:cs="Times New Roman"/>
          <w:b/>
          <w:sz w:val="28"/>
        </w:rPr>
        <w:t>4</w:t>
      </w:r>
      <w:r>
        <w:rPr>
          <w:rFonts w:ascii="Times New Roman" w:eastAsia="Times New Roman" w:hAnsi="Times New Roman" w:cs="Times New Roman"/>
          <w:b/>
          <w:sz w:val="28"/>
        </w:rPr>
        <w:t>:</w:t>
      </w:r>
    </w:p>
    <w:p w14:paraId="2D12402E" w14:textId="77777777" w:rsidR="00F10481" w:rsidRDefault="00F10481" w:rsidP="00F10481">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 </w:t>
      </w:r>
      <w:r w:rsidRPr="008C23FA">
        <w:rPr>
          <w:rFonts w:ascii="Times New Roman" w:eastAsia="Times New Roman" w:hAnsi="Times New Roman" w:cs="Times New Roman"/>
          <w:i/>
          <w:sz w:val="28"/>
        </w:rPr>
        <w:t xml:space="preserve">гибель человека </w:t>
      </w:r>
      <w:r>
        <w:rPr>
          <w:rFonts w:ascii="Times New Roman" w:eastAsia="Times New Roman" w:hAnsi="Times New Roman" w:cs="Times New Roman"/>
          <w:i/>
          <w:sz w:val="28"/>
        </w:rPr>
        <w:t>–</w:t>
      </w:r>
      <w:r w:rsidRPr="008C23FA">
        <w:rPr>
          <w:rFonts w:ascii="Times New Roman" w:eastAsia="Times New Roman" w:hAnsi="Times New Roman" w:cs="Times New Roman"/>
          <w:i/>
          <w:sz w:val="28"/>
        </w:rPr>
        <w:t xml:space="preserve"> </w:t>
      </w:r>
      <w:r>
        <w:rPr>
          <w:rFonts w:ascii="Times New Roman" w:eastAsia="Times New Roman" w:hAnsi="Times New Roman" w:cs="Times New Roman"/>
          <w:i/>
          <w:sz w:val="28"/>
        </w:rPr>
        <w:t>1;</w:t>
      </w:r>
    </w:p>
    <w:p w14:paraId="2824F9BF" w14:textId="47EDFEC5" w:rsidR="001A01E3" w:rsidRDefault="001A01E3" w:rsidP="00F10481">
      <w:pPr>
        <w:spacing w:after="0" w:line="240" w:lineRule="auto"/>
        <w:ind w:left="1575"/>
        <w:jc w:val="both"/>
        <w:rPr>
          <w:rFonts w:ascii="Times New Roman" w:eastAsia="Times New Roman" w:hAnsi="Times New Roman" w:cs="Times New Roman"/>
          <w:i/>
          <w:sz w:val="28"/>
        </w:rPr>
      </w:pPr>
      <w:r w:rsidRPr="001A01E3">
        <w:rPr>
          <w:rFonts w:ascii="Times New Roman" w:eastAsia="Times New Roman" w:hAnsi="Times New Roman" w:cs="Times New Roman"/>
          <w:i/>
          <w:sz w:val="28"/>
        </w:rPr>
        <w:t>- потеря остойчивости, плавучести- 1;</w:t>
      </w:r>
    </w:p>
    <w:p w14:paraId="3034F3D6" w14:textId="069C23AF" w:rsidR="00F10481" w:rsidRDefault="00F10481" w:rsidP="00F10481">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 получение тяжких телесных повреждений </w:t>
      </w:r>
      <w:r w:rsidR="0093598E">
        <w:rPr>
          <w:rFonts w:ascii="Times New Roman" w:eastAsia="Times New Roman" w:hAnsi="Times New Roman" w:cs="Times New Roman"/>
          <w:i/>
          <w:sz w:val="28"/>
        </w:rPr>
        <w:t>–</w:t>
      </w:r>
      <w:r>
        <w:rPr>
          <w:rFonts w:ascii="Times New Roman" w:eastAsia="Times New Roman" w:hAnsi="Times New Roman" w:cs="Times New Roman"/>
          <w:i/>
          <w:sz w:val="28"/>
        </w:rPr>
        <w:t xml:space="preserve"> 1</w:t>
      </w:r>
      <w:r w:rsidR="0093598E">
        <w:rPr>
          <w:rFonts w:ascii="Times New Roman" w:eastAsia="Times New Roman" w:hAnsi="Times New Roman" w:cs="Times New Roman"/>
          <w:i/>
          <w:sz w:val="28"/>
        </w:rPr>
        <w:t>;</w:t>
      </w:r>
    </w:p>
    <w:p w14:paraId="2F11A9D2" w14:textId="66C1B0A4" w:rsidR="0093598E" w:rsidRPr="008C23FA" w:rsidRDefault="0093598E" w:rsidP="00F10481">
      <w:pPr>
        <w:spacing w:after="0" w:line="240" w:lineRule="auto"/>
        <w:ind w:left="1575"/>
        <w:jc w:val="both"/>
        <w:rPr>
          <w:rFonts w:ascii="Times New Roman" w:eastAsia="Times New Roman" w:hAnsi="Times New Roman" w:cs="Times New Roman"/>
          <w:i/>
          <w:sz w:val="28"/>
        </w:rPr>
      </w:pPr>
      <w:r w:rsidRPr="0093598E">
        <w:rPr>
          <w:rFonts w:ascii="Times New Roman" w:eastAsia="Times New Roman" w:hAnsi="Times New Roman" w:cs="Times New Roman"/>
          <w:i/>
          <w:sz w:val="28"/>
        </w:rPr>
        <w:t>- лишение возможности движения судна  – 1</w:t>
      </w:r>
    </w:p>
    <w:p w14:paraId="7A7B2B63" w14:textId="77777777" w:rsidR="00F10481" w:rsidRDefault="00F10481" w:rsidP="00F10481">
      <w:pPr>
        <w:numPr>
          <w:ilvl w:val="0"/>
          <w:numId w:val="1"/>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Балтийское море – 1:</w:t>
      </w:r>
    </w:p>
    <w:p w14:paraId="623C5C37" w14:textId="77777777" w:rsidR="00F10481" w:rsidRPr="008C23FA" w:rsidRDefault="00F10481" w:rsidP="00F10481">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 </w:t>
      </w:r>
      <w:r w:rsidRPr="008C23FA">
        <w:rPr>
          <w:rFonts w:ascii="Times New Roman" w:eastAsia="Times New Roman" w:hAnsi="Times New Roman" w:cs="Times New Roman"/>
          <w:i/>
          <w:sz w:val="28"/>
        </w:rPr>
        <w:t>лишение возможности движения судна  – 1</w:t>
      </w:r>
    </w:p>
    <w:p w14:paraId="40AA8F5C" w14:textId="77777777" w:rsidR="00F10481" w:rsidRDefault="00F10481" w:rsidP="00F10481">
      <w:pPr>
        <w:numPr>
          <w:ilvl w:val="0"/>
          <w:numId w:val="1"/>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Баренцево море – 2:</w:t>
      </w:r>
    </w:p>
    <w:p w14:paraId="6A4A8D0B" w14:textId="77777777" w:rsidR="00F10481" w:rsidRPr="00B06539" w:rsidRDefault="00F10481" w:rsidP="00F10481">
      <w:pPr>
        <w:spacing w:after="0" w:line="240" w:lineRule="auto"/>
        <w:ind w:left="1575"/>
        <w:jc w:val="both"/>
        <w:rPr>
          <w:rFonts w:ascii="Times New Roman" w:eastAsia="Times New Roman" w:hAnsi="Times New Roman" w:cs="Times New Roman"/>
          <w:i/>
          <w:sz w:val="28"/>
        </w:rPr>
      </w:pPr>
      <w:r w:rsidRPr="00B06539">
        <w:rPr>
          <w:rFonts w:ascii="Times New Roman" w:eastAsia="Times New Roman" w:hAnsi="Times New Roman" w:cs="Times New Roman"/>
          <w:i/>
          <w:sz w:val="28"/>
        </w:rPr>
        <w:t>- гибель человека - 1</w:t>
      </w:r>
    </w:p>
    <w:p w14:paraId="4911C9EB" w14:textId="77777777" w:rsidR="00F10481" w:rsidRDefault="00F10481" w:rsidP="00F10481">
      <w:pPr>
        <w:numPr>
          <w:ilvl w:val="0"/>
          <w:numId w:val="1"/>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Берингово море – 1:</w:t>
      </w:r>
    </w:p>
    <w:p w14:paraId="4A7C1DED" w14:textId="77777777" w:rsidR="00F10481" w:rsidRPr="00B06539" w:rsidRDefault="00F10481" w:rsidP="00F10481">
      <w:pPr>
        <w:spacing w:after="0" w:line="240" w:lineRule="auto"/>
        <w:ind w:left="1575"/>
        <w:jc w:val="both"/>
        <w:rPr>
          <w:rFonts w:ascii="Times New Roman" w:eastAsia="Times New Roman" w:hAnsi="Times New Roman" w:cs="Times New Roman"/>
          <w:i/>
          <w:sz w:val="28"/>
        </w:rPr>
      </w:pPr>
      <w:r w:rsidRPr="00B06539">
        <w:rPr>
          <w:rFonts w:ascii="Times New Roman" w:eastAsia="Times New Roman" w:hAnsi="Times New Roman" w:cs="Times New Roman"/>
          <w:i/>
          <w:sz w:val="28"/>
        </w:rPr>
        <w:t>- гибель человека - 1</w:t>
      </w:r>
    </w:p>
    <w:p w14:paraId="1694F9F9" w14:textId="77777777" w:rsidR="00F10481" w:rsidRDefault="00F10481" w:rsidP="00F10481">
      <w:pPr>
        <w:numPr>
          <w:ilvl w:val="0"/>
          <w:numId w:val="1"/>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ВКМСК – 1:</w:t>
      </w:r>
    </w:p>
    <w:p w14:paraId="6C467602" w14:textId="77777777" w:rsidR="00F10481" w:rsidRDefault="00F10481" w:rsidP="00F10481">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посадка на мель – 1;</w:t>
      </w:r>
    </w:p>
    <w:p w14:paraId="662A1F8A" w14:textId="77777777" w:rsidR="00F10481" w:rsidRPr="008C23FA" w:rsidRDefault="00F10481" w:rsidP="00F10481">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 </w:t>
      </w:r>
      <w:r w:rsidRPr="008C23FA">
        <w:rPr>
          <w:rFonts w:ascii="Times New Roman" w:eastAsia="Times New Roman" w:hAnsi="Times New Roman" w:cs="Times New Roman"/>
          <w:i/>
          <w:sz w:val="28"/>
        </w:rPr>
        <w:t>лишение возможности движения судна  – 1</w:t>
      </w:r>
    </w:p>
    <w:p w14:paraId="7908D1DD" w14:textId="77777777" w:rsidR="00F10481" w:rsidRDefault="00F10481" w:rsidP="00F10481">
      <w:pPr>
        <w:numPr>
          <w:ilvl w:val="0"/>
          <w:numId w:val="1"/>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Карское море – 1:</w:t>
      </w:r>
    </w:p>
    <w:p w14:paraId="6267F83B" w14:textId="77777777" w:rsidR="00F10481" w:rsidRPr="00810A84" w:rsidRDefault="00F10481" w:rsidP="00F10481">
      <w:pPr>
        <w:spacing w:after="0" w:line="240" w:lineRule="auto"/>
        <w:ind w:left="1575"/>
        <w:jc w:val="both"/>
        <w:rPr>
          <w:rFonts w:ascii="Times New Roman" w:eastAsia="Times New Roman" w:hAnsi="Times New Roman" w:cs="Times New Roman"/>
          <w:i/>
          <w:sz w:val="28"/>
        </w:rPr>
      </w:pPr>
      <w:r w:rsidRPr="00810A84">
        <w:rPr>
          <w:rFonts w:ascii="Times New Roman" w:eastAsia="Times New Roman" w:hAnsi="Times New Roman" w:cs="Times New Roman"/>
          <w:i/>
          <w:sz w:val="28"/>
        </w:rPr>
        <w:t xml:space="preserve">- </w:t>
      </w:r>
      <w:r w:rsidRPr="00075836">
        <w:rPr>
          <w:rFonts w:ascii="Times New Roman" w:eastAsia="Times New Roman" w:hAnsi="Times New Roman" w:cs="Times New Roman"/>
          <w:i/>
          <w:sz w:val="28"/>
        </w:rPr>
        <w:t xml:space="preserve">столкновение с притопленным предметом </w:t>
      </w:r>
      <w:r w:rsidRPr="00810A84">
        <w:rPr>
          <w:rFonts w:ascii="Times New Roman" w:eastAsia="Times New Roman" w:hAnsi="Times New Roman" w:cs="Times New Roman"/>
          <w:i/>
          <w:sz w:val="28"/>
        </w:rPr>
        <w:t>- 1</w:t>
      </w:r>
    </w:p>
    <w:p w14:paraId="49AACD52" w14:textId="77777777" w:rsidR="00F10481" w:rsidRDefault="00F10481" w:rsidP="00F10481">
      <w:pPr>
        <w:numPr>
          <w:ilvl w:val="0"/>
          <w:numId w:val="1"/>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Каспийское море – 1:</w:t>
      </w:r>
    </w:p>
    <w:p w14:paraId="38938D1E" w14:textId="77777777" w:rsidR="00F10481" w:rsidRPr="00FC0D3D" w:rsidRDefault="00F10481" w:rsidP="00F10481">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гибель человека - 1</w:t>
      </w:r>
    </w:p>
    <w:p w14:paraId="0F9998EF" w14:textId="77777777" w:rsidR="00F10481" w:rsidRDefault="00F10481" w:rsidP="00F10481">
      <w:pPr>
        <w:numPr>
          <w:ilvl w:val="0"/>
          <w:numId w:val="1"/>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Норвежское море – 2:</w:t>
      </w:r>
    </w:p>
    <w:p w14:paraId="128CC4EB" w14:textId="77777777" w:rsidR="00F10481" w:rsidRPr="00810A84" w:rsidRDefault="00F10481" w:rsidP="00F10481">
      <w:pPr>
        <w:pStyle w:val="a9"/>
        <w:spacing w:after="0" w:line="240" w:lineRule="auto"/>
        <w:ind w:left="1560"/>
        <w:jc w:val="both"/>
        <w:rPr>
          <w:rFonts w:ascii="Times New Roman" w:eastAsia="Times New Roman" w:hAnsi="Times New Roman" w:cs="Times New Roman"/>
          <w:i/>
          <w:sz w:val="28"/>
        </w:rPr>
      </w:pPr>
      <w:r w:rsidRPr="00810A84">
        <w:rPr>
          <w:rFonts w:ascii="Times New Roman" w:eastAsia="Times New Roman" w:hAnsi="Times New Roman" w:cs="Times New Roman"/>
          <w:i/>
          <w:sz w:val="28"/>
        </w:rPr>
        <w:t xml:space="preserve">- лишение возможности движения судна  – </w:t>
      </w:r>
      <w:r>
        <w:rPr>
          <w:rFonts w:ascii="Times New Roman" w:eastAsia="Times New Roman" w:hAnsi="Times New Roman" w:cs="Times New Roman"/>
          <w:i/>
          <w:sz w:val="28"/>
        </w:rPr>
        <w:t>2</w:t>
      </w:r>
    </w:p>
    <w:p w14:paraId="3D6B38C6" w14:textId="77777777" w:rsidR="00F10481" w:rsidRDefault="00F10481" w:rsidP="00F10481">
      <w:pPr>
        <w:numPr>
          <w:ilvl w:val="0"/>
          <w:numId w:val="1"/>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Охотское море – 9:</w:t>
      </w:r>
    </w:p>
    <w:p w14:paraId="556DCFC2" w14:textId="77777777" w:rsidR="00F10481" w:rsidRDefault="00F10481" w:rsidP="00F10481">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ледовый плен – 1;</w:t>
      </w:r>
    </w:p>
    <w:p w14:paraId="70C8186B" w14:textId="77777777" w:rsidR="00F10481" w:rsidRDefault="00F10481" w:rsidP="00F10481">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гибель человека – 4;</w:t>
      </w:r>
    </w:p>
    <w:p w14:paraId="475DC3FF" w14:textId="77777777" w:rsidR="00F10481" w:rsidRDefault="00F10481" w:rsidP="00F10481">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потеря остойчивости, плавучести - 1;</w:t>
      </w:r>
    </w:p>
    <w:p w14:paraId="7334E287" w14:textId="77777777" w:rsidR="00F10481" w:rsidRDefault="00F10481" w:rsidP="00F10481">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столкновение – 1;</w:t>
      </w:r>
    </w:p>
    <w:p w14:paraId="4EE34D87" w14:textId="77777777" w:rsidR="00F10481" w:rsidRDefault="00F10481" w:rsidP="00F10481">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посадка на мель – 1;</w:t>
      </w:r>
    </w:p>
    <w:p w14:paraId="012210E2" w14:textId="77777777" w:rsidR="00F10481" w:rsidRPr="00FC0D3D" w:rsidRDefault="00F10481" w:rsidP="00F10481">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пожар -1</w:t>
      </w:r>
    </w:p>
    <w:p w14:paraId="12EE639A" w14:textId="77777777" w:rsidR="00F10481" w:rsidRDefault="00F10481" w:rsidP="00F10481">
      <w:pPr>
        <w:numPr>
          <w:ilvl w:val="0"/>
          <w:numId w:val="1"/>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Чёрное море – 6:</w:t>
      </w:r>
    </w:p>
    <w:p w14:paraId="5E6FD8F2" w14:textId="77777777" w:rsidR="00F10481" w:rsidRDefault="00F10481" w:rsidP="00F10481">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повреждение корпуса – 1;</w:t>
      </w:r>
    </w:p>
    <w:p w14:paraId="03E2A4A1" w14:textId="77777777" w:rsidR="00F10481" w:rsidRDefault="00F10481" w:rsidP="00F10481">
      <w:pPr>
        <w:spacing w:after="0" w:line="240" w:lineRule="auto"/>
        <w:ind w:left="1575"/>
        <w:rPr>
          <w:rFonts w:ascii="Times New Roman" w:eastAsia="Times New Roman" w:hAnsi="Times New Roman" w:cs="Times New Roman"/>
          <w:i/>
          <w:sz w:val="28"/>
        </w:rPr>
      </w:pPr>
      <w:r w:rsidRPr="00613C63">
        <w:rPr>
          <w:rFonts w:ascii="Times New Roman" w:eastAsia="Times New Roman" w:hAnsi="Times New Roman" w:cs="Times New Roman"/>
          <w:i/>
          <w:sz w:val="28"/>
        </w:rPr>
        <w:t>-</w:t>
      </w:r>
      <w:r>
        <w:rPr>
          <w:rFonts w:ascii="Times New Roman" w:eastAsia="Times New Roman" w:hAnsi="Times New Roman" w:cs="Times New Roman"/>
          <w:i/>
          <w:sz w:val="28"/>
        </w:rPr>
        <w:t xml:space="preserve"> лишение возможности движения судна –</w:t>
      </w:r>
      <w:r w:rsidRPr="00613C63">
        <w:rPr>
          <w:rFonts w:ascii="Times New Roman" w:eastAsia="Times New Roman" w:hAnsi="Times New Roman" w:cs="Times New Roman"/>
          <w:i/>
          <w:sz w:val="28"/>
        </w:rPr>
        <w:t xml:space="preserve"> </w:t>
      </w:r>
      <w:r>
        <w:rPr>
          <w:rFonts w:ascii="Times New Roman" w:eastAsia="Times New Roman" w:hAnsi="Times New Roman" w:cs="Times New Roman"/>
          <w:i/>
          <w:sz w:val="28"/>
        </w:rPr>
        <w:t>3;</w:t>
      </w:r>
      <w:r>
        <w:rPr>
          <w:rFonts w:ascii="Times New Roman" w:eastAsia="Times New Roman" w:hAnsi="Times New Roman" w:cs="Times New Roman"/>
          <w:i/>
          <w:sz w:val="28"/>
        </w:rPr>
        <w:br/>
        <w:t>- потеря остойчивости, плавучести- 1;</w:t>
      </w:r>
    </w:p>
    <w:p w14:paraId="28D27527" w14:textId="77777777" w:rsidR="00F10481" w:rsidRPr="00B06539" w:rsidRDefault="00F10481" w:rsidP="00F10481">
      <w:pPr>
        <w:spacing w:after="0" w:line="240" w:lineRule="auto"/>
        <w:ind w:left="1575"/>
        <w:rPr>
          <w:rFonts w:ascii="Times New Roman" w:eastAsia="Times New Roman" w:hAnsi="Times New Roman" w:cs="Times New Roman"/>
          <w:i/>
          <w:sz w:val="28"/>
        </w:rPr>
      </w:pPr>
      <w:r>
        <w:rPr>
          <w:rFonts w:ascii="Times New Roman" w:eastAsia="Times New Roman" w:hAnsi="Times New Roman" w:cs="Times New Roman"/>
          <w:i/>
          <w:sz w:val="28"/>
        </w:rPr>
        <w:t>- гибель человека - 1</w:t>
      </w:r>
    </w:p>
    <w:p w14:paraId="2CE529A4" w14:textId="676BF4CB" w:rsidR="00F10481" w:rsidRPr="00757238" w:rsidRDefault="00F10481" w:rsidP="00F10481">
      <w:pPr>
        <w:numPr>
          <w:ilvl w:val="0"/>
          <w:numId w:val="1"/>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Японское море -1</w:t>
      </w:r>
      <w:r w:rsidR="0093598E">
        <w:rPr>
          <w:rFonts w:ascii="Times New Roman" w:eastAsia="Times New Roman" w:hAnsi="Times New Roman" w:cs="Times New Roman"/>
          <w:b/>
          <w:sz w:val="28"/>
        </w:rPr>
        <w:t>4</w:t>
      </w:r>
      <w:r>
        <w:rPr>
          <w:rFonts w:ascii="Times New Roman" w:eastAsia="Times New Roman" w:hAnsi="Times New Roman" w:cs="Times New Roman"/>
          <w:b/>
          <w:sz w:val="28"/>
        </w:rPr>
        <w:t xml:space="preserve">: </w:t>
      </w:r>
    </w:p>
    <w:p w14:paraId="6E7B5590" w14:textId="77777777" w:rsidR="00F10481" w:rsidRDefault="00F10481" w:rsidP="00F10481">
      <w:pPr>
        <w:spacing w:after="0" w:line="240" w:lineRule="auto"/>
        <w:ind w:left="1575"/>
        <w:jc w:val="both"/>
        <w:rPr>
          <w:rFonts w:ascii="Times New Roman" w:eastAsia="Times New Roman" w:hAnsi="Times New Roman" w:cs="Times New Roman"/>
          <w:i/>
          <w:sz w:val="28"/>
        </w:rPr>
      </w:pPr>
      <w:r w:rsidRPr="00613C63">
        <w:rPr>
          <w:rFonts w:ascii="Times New Roman" w:eastAsia="Times New Roman" w:hAnsi="Times New Roman" w:cs="Times New Roman"/>
          <w:i/>
          <w:sz w:val="28"/>
        </w:rPr>
        <w:t xml:space="preserve">- </w:t>
      </w:r>
      <w:r>
        <w:rPr>
          <w:rFonts w:ascii="Times New Roman" w:eastAsia="Times New Roman" w:hAnsi="Times New Roman" w:cs="Times New Roman"/>
          <w:i/>
          <w:sz w:val="28"/>
        </w:rPr>
        <w:t xml:space="preserve">лишение возможности движения судна </w:t>
      </w:r>
      <w:r w:rsidRPr="00613C63">
        <w:rPr>
          <w:rFonts w:ascii="Times New Roman" w:eastAsia="Times New Roman" w:hAnsi="Times New Roman" w:cs="Times New Roman"/>
          <w:i/>
          <w:sz w:val="28"/>
        </w:rPr>
        <w:t xml:space="preserve"> </w:t>
      </w:r>
      <w:r>
        <w:rPr>
          <w:rFonts w:ascii="Times New Roman" w:eastAsia="Times New Roman" w:hAnsi="Times New Roman" w:cs="Times New Roman"/>
          <w:i/>
          <w:sz w:val="28"/>
        </w:rPr>
        <w:t>–</w:t>
      </w:r>
      <w:r w:rsidRPr="00613C63">
        <w:rPr>
          <w:rFonts w:ascii="Times New Roman" w:eastAsia="Times New Roman" w:hAnsi="Times New Roman" w:cs="Times New Roman"/>
          <w:i/>
          <w:sz w:val="28"/>
        </w:rPr>
        <w:t xml:space="preserve"> </w:t>
      </w:r>
      <w:r>
        <w:rPr>
          <w:rFonts w:ascii="Times New Roman" w:eastAsia="Times New Roman" w:hAnsi="Times New Roman" w:cs="Times New Roman"/>
          <w:i/>
          <w:sz w:val="28"/>
        </w:rPr>
        <w:t>6;</w:t>
      </w:r>
    </w:p>
    <w:p w14:paraId="0C8E5F1D" w14:textId="5C2D6C90" w:rsidR="00F10481" w:rsidRDefault="00F10481" w:rsidP="00F10481">
      <w:pPr>
        <w:spacing w:after="0" w:line="240" w:lineRule="auto"/>
        <w:ind w:left="1575"/>
        <w:jc w:val="both"/>
        <w:rPr>
          <w:rFonts w:ascii="Times New Roman" w:eastAsia="Times New Roman" w:hAnsi="Times New Roman" w:cs="Times New Roman"/>
          <w:i/>
          <w:sz w:val="28"/>
        </w:rPr>
      </w:pPr>
      <w:r w:rsidRPr="00B06539">
        <w:rPr>
          <w:rFonts w:ascii="Times New Roman" w:eastAsia="Times New Roman" w:hAnsi="Times New Roman" w:cs="Times New Roman"/>
          <w:i/>
          <w:sz w:val="28"/>
        </w:rPr>
        <w:t xml:space="preserve">- гибель человека </w:t>
      </w:r>
      <w:r>
        <w:rPr>
          <w:rFonts w:ascii="Times New Roman" w:eastAsia="Times New Roman" w:hAnsi="Times New Roman" w:cs="Times New Roman"/>
          <w:i/>
          <w:sz w:val="28"/>
        </w:rPr>
        <w:t>–</w:t>
      </w:r>
      <w:r w:rsidRPr="00B06539">
        <w:rPr>
          <w:rFonts w:ascii="Times New Roman" w:eastAsia="Times New Roman" w:hAnsi="Times New Roman" w:cs="Times New Roman"/>
          <w:i/>
          <w:sz w:val="28"/>
        </w:rPr>
        <w:t xml:space="preserve"> </w:t>
      </w:r>
      <w:r w:rsidR="0093598E">
        <w:rPr>
          <w:rFonts w:ascii="Times New Roman" w:eastAsia="Times New Roman" w:hAnsi="Times New Roman" w:cs="Times New Roman"/>
          <w:i/>
          <w:sz w:val="28"/>
        </w:rPr>
        <w:t>2</w:t>
      </w:r>
      <w:r>
        <w:rPr>
          <w:rFonts w:ascii="Times New Roman" w:eastAsia="Times New Roman" w:hAnsi="Times New Roman" w:cs="Times New Roman"/>
          <w:i/>
          <w:sz w:val="28"/>
        </w:rPr>
        <w:t>;</w:t>
      </w:r>
    </w:p>
    <w:p w14:paraId="4A41BD38" w14:textId="230F971D" w:rsidR="001A01E3" w:rsidRDefault="001A01E3" w:rsidP="00F10481">
      <w:pPr>
        <w:spacing w:after="0" w:line="240" w:lineRule="auto"/>
        <w:ind w:left="1575"/>
        <w:jc w:val="both"/>
        <w:rPr>
          <w:rFonts w:ascii="Times New Roman" w:eastAsia="Times New Roman" w:hAnsi="Times New Roman" w:cs="Times New Roman"/>
          <w:i/>
          <w:sz w:val="28"/>
        </w:rPr>
      </w:pPr>
      <w:r w:rsidRPr="001A01E3">
        <w:rPr>
          <w:rFonts w:ascii="Times New Roman" w:eastAsia="Times New Roman" w:hAnsi="Times New Roman" w:cs="Times New Roman"/>
          <w:i/>
          <w:sz w:val="28"/>
        </w:rPr>
        <w:t>- потеря остойчивости, плавучести- 1;</w:t>
      </w:r>
    </w:p>
    <w:p w14:paraId="4CE3A14B" w14:textId="77777777" w:rsidR="00F10481" w:rsidRDefault="00F10481" w:rsidP="00F10481">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посадка на мель – 3;</w:t>
      </w:r>
    </w:p>
    <w:p w14:paraId="53AF9835" w14:textId="77777777" w:rsidR="00F10481" w:rsidRDefault="00F10481" w:rsidP="00F10481">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столкновение – 1;</w:t>
      </w:r>
    </w:p>
    <w:p w14:paraId="126EFA8E" w14:textId="77777777" w:rsidR="00F10481" w:rsidRPr="00B06539" w:rsidRDefault="00F10481" w:rsidP="00F10481">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пожар – 1</w:t>
      </w:r>
    </w:p>
    <w:p w14:paraId="468ED022" w14:textId="77777777" w:rsidR="00F10481" w:rsidRDefault="00F10481" w:rsidP="00F10481">
      <w:pPr>
        <w:spacing w:after="0" w:line="240" w:lineRule="auto"/>
        <w:ind w:firstLine="709"/>
        <w:jc w:val="both"/>
        <w:rPr>
          <w:rFonts w:ascii="Times New Roman" w:eastAsia="Times New Roman" w:hAnsi="Times New Roman" w:cs="Times New Roman"/>
          <w:b/>
          <w:i/>
          <w:sz w:val="28"/>
        </w:rPr>
      </w:pPr>
      <w:bookmarkStart w:id="5" w:name="_Hlk94532645"/>
    </w:p>
    <w:p w14:paraId="6FD38B2E" w14:textId="44C70D87" w:rsidR="00F10481" w:rsidRDefault="00F10481" w:rsidP="00F10481">
      <w:pPr>
        <w:spacing w:after="0" w:line="240" w:lineRule="auto"/>
        <w:ind w:firstLine="709"/>
        <w:jc w:val="both"/>
        <w:rPr>
          <w:rFonts w:ascii="Times New Roman" w:eastAsia="Times New Roman" w:hAnsi="Times New Roman" w:cs="Times New Roman"/>
          <w:b/>
          <w:i/>
          <w:sz w:val="28"/>
        </w:rPr>
      </w:pPr>
      <w:r>
        <w:rPr>
          <w:rFonts w:ascii="Times New Roman" w:eastAsia="Times New Roman" w:hAnsi="Times New Roman" w:cs="Times New Roman"/>
          <w:b/>
          <w:i/>
          <w:sz w:val="28"/>
        </w:rPr>
        <w:t>На акватории морских портов РФ – 1</w:t>
      </w:r>
      <w:r w:rsidR="0093598E">
        <w:rPr>
          <w:rFonts w:ascii="Times New Roman" w:eastAsia="Times New Roman" w:hAnsi="Times New Roman" w:cs="Times New Roman"/>
          <w:b/>
          <w:i/>
          <w:sz w:val="28"/>
        </w:rPr>
        <w:t>6</w:t>
      </w:r>
      <w:r>
        <w:rPr>
          <w:rFonts w:ascii="Times New Roman" w:eastAsia="Times New Roman" w:hAnsi="Times New Roman" w:cs="Times New Roman"/>
          <w:b/>
          <w:i/>
          <w:sz w:val="28"/>
        </w:rPr>
        <w:t>:</w:t>
      </w:r>
    </w:p>
    <w:p w14:paraId="218F53F5" w14:textId="77777777" w:rsidR="00F10481" w:rsidRDefault="00F10481" w:rsidP="00F10481">
      <w:pPr>
        <w:numPr>
          <w:ilvl w:val="0"/>
          <w:numId w:val="2"/>
        </w:numPr>
        <w:spacing w:after="0" w:line="240" w:lineRule="auto"/>
        <w:ind w:left="1575" w:hanging="360"/>
        <w:jc w:val="both"/>
        <w:rPr>
          <w:rFonts w:ascii="Times New Roman" w:eastAsia="Times New Roman" w:hAnsi="Times New Roman" w:cs="Times New Roman"/>
          <w:b/>
          <w:sz w:val="28"/>
        </w:rPr>
      </w:pPr>
      <w:bookmarkStart w:id="6" w:name="_Hlk94532686"/>
      <w:bookmarkEnd w:id="5"/>
      <w:r>
        <w:rPr>
          <w:rFonts w:ascii="Times New Roman" w:eastAsia="Times New Roman" w:hAnsi="Times New Roman" w:cs="Times New Roman"/>
          <w:b/>
          <w:sz w:val="28"/>
        </w:rPr>
        <w:t>Архангельск – 1:</w:t>
      </w:r>
    </w:p>
    <w:p w14:paraId="1294953B" w14:textId="77777777" w:rsidR="00F10481" w:rsidRPr="001E688B" w:rsidRDefault="00F10481" w:rsidP="00F10481">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получение тяжких телесных повреждений - 1</w:t>
      </w:r>
    </w:p>
    <w:p w14:paraId="692DA6E3" w14:textId="77777777" w:rsidR="00F10481" w:rsidRDefault="00F10481" w:rsidP="00F10481">
      <w:pPr>
        <w:numPr>
          <w:ilvl w:val="0"/>
          <w:numId w:val="2"/>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Ейск – 1:</w:t>
      </w:r>
    </w:p>
    <w:p w14:paraId="176843FC" w14:textId="77777777" w:rsidR="00F10481" w:rsidRPr="001900C4" w:rsidRDefault="00F10481" w:rsidP="00F10481">
      <w:pPr>
        <w:spacing w:after="0" w:line="240" w:lineRule="auto"/>
        <w:ind w:left="1575"/>
        <w:jc w:val="both"/>
        <w:rPr>
          <w:rFonts w:ascii="Times New Roman" w:eastAsia="Times New Roman" w:hAnsi="Times New Roman" w:cs="Times New Roman"/>
          <w:bCs/>
          <w:i/>
          <w:iCs/>
          <w:sz w:val="28"/>
        </w:rPr>
      </w:pPr>
      <w:r>
        <w:rPr>
          <w:rFonts w:ascii="Times New Roman" w:eastAsia="Times New Roman" w:hAnsi="Times New Roman" w:cs="Times New Roman"/>
          <w:bCs/>
          <w:i/>
          <w:iCs/>
          <w:sz w:val="28"/>
        </w:rPr>
        <w:lastRenderedPageBreak/>
        <w:t>- повреждение корпуса судна - 1</w:t>
      </w:r>
    </w:p>
    <w:p w14:paraId="1604D525" w14:textId="77777777" w:rsidR="00F10481" w:rsidRDefault="00F10481" w:rsidP="00F10481">
      <w:pPr>
        <w:numPr>
          <w:ilvl w:val="0"/>
          <w:numId w:val="2"/>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Зарубино – 2:</w:t>
      </w:r>
    </w:p>
    <w:p w14:paraId="5271A191" w14:textId="77777777" w:rsidR="00F10481" w:rsidRDefault="00F10481" w:rsidP="00F10481">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потеря остойчивости, плавучести – 1;</w:t>
      </w:r>
    </w:p>
    <w:p w14:paraId="6C500932" w14:textId="77777777" w:rsidR="00F10481" w:rsidRPr="00FC0D3D" w:rsidRDefault="00F10481" w:rsidP="00F10481">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посадка на мель - 1</w:t>
      </w:r>
    </w:p>
    <w:p w14:paraId="557DB4FB" w14:textId="77777777" w:rsidR="00F10481" w:rsidRDefault="00F10481" w:rsidP="00F10481">
      <w:pPr>
        <w:numPr>
          <w:ilvl w:val="0"/>
          <w:numId w:val="2"/>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Кавказ – 1:</w:t>
      </w:r>
    </w:p>
    <w:p w14:paraId="5294D7BA" w14:textId="77777777" w:rsidR="00F10481" w:rsidRPr="009267D3" w:rsidRDefault="00F10481" w:rsidP="00F10481">
      <w:pPr>
        <w:spacing w:after="0" w:line="240" w:lineRule="auto"/>
        <w:ind w:left="1575"/>
        <w:jc w:val="both"/>
        <w:rPr>
          <w:rFonts w:ascii="Times New Roman" w:eastAsia="Times New Roman" w:hAnsi="Times New Roman" w:cs="Times New Roman"/>
          <w:i/>
          <w:sz w:val="28"/>
        </w:rPr>
      </w:pPr>
      <w:r w:rsidRPr="009267D3">
        <w:rPr>
          <w:rFonts w:ascii="Times New Roman" w:eastAsia="Times New Roman" w:hAnsi="Times New Roman" w:cs="Times New Roman"/>
          <w:i/>
          <w:sz w:val="28"/>
        </w:rPr>
        <w:t>- навал - 1</w:t>
      </w:r>
    </w:p>
    <w:p w14:paraId="3324CC8B" w14:textId="77777777" w:rsidR="00F10481" w:rsidRDefault="00F10481" w:rsidP="00F10481">
      <w:pPr>
        <w:numPr>
          <w:ilvl w:val="0"/>
          <w:numId w:val="2"/>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Корсаков – 1:</w:t>
      </w:r>
    </w:p>
    <w:p w14:paraId="25C7BF66" w14:textId="77777777" w:rsidR="00F10481" w:rsidRPr="0046191B" w:rsidRDefault="00F10481" w:rsidP="00F10481">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посадка на мель -1</w:t>
      </w:r>
    </w:p>
    <w:p w14:paraId="7B0669CB" w14:textId="77777777" w:rsidR="00F10481" w:rsidRDefault="00F10481" w:rsidP="00F10481">
      <w:pPr>
        <w:numPr>
          <w:ilvl w:val="0"/>
          <w:numId w:val="2"/>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Новороссийск – 2:</w:t>
      </w:r>
    </w:p>
    <w:p w14:paraId="4015845C" w14:textId="77777777" w:rsidR="00F10481" w:rsidRDefault="00F10481" w:rsidP="00F10481">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посадка на мель – 1;</w:t>
      </w:r>
    </w:p>
    <w:p w14:paraId="1483A1C1" w14:textId="77777777" w:rsidR="00F10481" w:rsidRPr="00327C01" w:rsidRDefault="00F10481" w:rsidP="00F10481">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 </w:t>
      </w:r>
      <w:r w:rsidRPr="0046191B">
        <w:rPr>
          <w:rFonts w:ascii="Times New Roman" w:eastAsia="Times New Roman" w:hAnsi="Times New Roman" w:cs="Times New Roman"/>
          <w:i/>
          <w:sz w:val="28"/>
        </w:rPr>
        <w:t>получение тяжких телесных повреждений - 1</w:t>
      </w:r>
    </w:p>
    <w:p w14:paraId="235ED766" w14:textId="77A9B859" w:rsidR="0093598E" w:rsidRDefault="0093598E" w:rsidP="00F10481">
      <w:pPr>
        <w:numPr>
          <w:ilvl w:val="0"/>
          <w:numId w:val="2"/>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Оля – 1:</w:t>
      </w:r>
    </w:p>
    <w:p w14:paraId="451216EF" w14:textId="7DA7524E" w:rsidR="0093598E" w:rsidRPr="0093598E" w:rsidRDefault="0093598E" w:rsidP="0093598E">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потеря остойчивости, плавучести – 1</w:t>
      </w:r>
    </w:p>
    <w:p w14:paraId="18E124E9" w14:textId="77777777" w:rsidR="00F10481" w:rsidRDefault="00F10481" w:rsidP="00F10481">
      <w:pPr>
        <w:numPr>
          <w:ilvl w:val="0"/>
          <w:numId w:val="2"/>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Певек – 1:</w:t>
      </w:r>
    </w:p>
    <w:p w14:paraId="1051B02D" w14:textId="77777777" w:rsidR="00F10481" w:rsidRPr="009267D3" w:rsidRDefault="00F10481" w:rsidP="00F10481">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навал - 1</w:t>
      </w:r>
    </w:p>
    <w:p w14:paraId="28E0644C" w14:textId="77777777" w:rsidR="00F10481" w:rsidRDefault="00F10481" w:rsidP="00F10481">
      <w:pPr>
        <w:numPr>
          <w:ilvl w:val="0"/>
          <w:numId w:val="2"/>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Петропавловск-Камчатский – 1:</w:t>
      </w:r>
    </w:p>
    <w:p w14:paraId="4374890E" w14:textId="77777777" w:rsidR="00F10481" w:rsidRPr="00FC0D3D" w:rsidRDefault="00F10481" w:rsidP="00F10481">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столкновение - 1</w:t>
      </w:r>
    </w:p>
    <w:p w14:paraId="68BAC8EE" w14:textId="77777777" w:rsidR="00F10481" w:rsidRDefault="00F10481" w:rsidP="00F10481">
      <w:pPr>
        <w:numPr>
          <w:ilvl w:val="0"/>
          <w:numId w:val="2"/>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Сабетта – 1:</w:t>
      </w:r>
    </w:p>
    <w:p w14:paraId="60BB5369" w14:textId="77777777" w:rsidR="00F10481" w:rsidRPr="00810A84" w:rsidRDefault="00F10481" w:rsidP="00F10481">
      <w:pPr>
        <w:spacing w:after="0" w:line="240" w:lineRule="auto"/>
        <w:ind w:left="1575"/>
        <w:jc w:val="both"/>
        <w:rPr>
          <w:rFonts w:ascii="Times New Roman" w:eastAsia="Times New Roman" w:hAnsi="Times New Roman" w:cs="Times New Roman"/>
          <w:i/>
          <w:sz w:val="28"/>
        </w:rPr>
      </w:pPr>
      <w:r w:rsidRPr="00BF16F7">
        <w:rPr>
          <w:rFonts w:ascii="Times New Roman" w:eastAsia="Times New Roman" w:hAnsi="Times New Roman" w:cs="Times New Roman"/>
          <w:b/>
          <w:sz w:val="28"/>
        </w:rPr>
        <w:t xml:space="preserve">- </w:t>
      </w:r>
      <w:r w:rsidRPr="00075836">
        <w:rPr>
          <w:rFonts w:ascii="Times New Roman" w:eastAsia="Times New Roman" w:hAnsi="Times New Roman" w:cs="Times New Roman"/>
          <w:i/>
          <w:sz w:val="28"/>
        </w:rPr>
        <w:t xml:space="preserve">столкновение с притопленным предметом </w:t>
      </w:r>
      <w:r w:rsidRPr="00810A84">
        <w:rPr>
          <w:rFonts w:ascii="Times New Roman" w:eastAsia="Times New Roman" w:hAnsi="Times New Roman" w:cs="Times New Roman"/>
          <w:i/>
          <w:sz w:val="28"/>
        </w:rPr>
        <w:t>- 1</w:t>
      </w:r>
    </w:p>
    <w:p w14:paraId="0D7BD424" w14:textId="77777777" w:rsidR="00F10481" w:rsidRDefault="00F10481" w:rsidP="00F10481">
      <w:pPr>
        <w:numPr>
          <w:ilvl w:val="0"/>
          <w:numId w:val="2"/>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Севастополь – 1:</w:t>
      </w:r>
    </w:p>
    <w:p w14:paraId="62861941" w14:textId="77777777" w:rsidR="00F10481" w:rsidRDefault="00F10481" w:rsidP="00F10481">
      <w:pPr>
        <w:spacing w:after="0" w:line="240" w:lineRule="auto"/>
        <w:ind w:left="1575"/>
        <w:jc w:val="both"/>
        <w:rPr>
          <w:rFonts w:ascii="Times New Roman" w:eastAsia="Times New Roman" w:hAnsi="Times New Roman" w:cs="Times New Roman"/>
          <w:b/>
          <w:sz w:val="28"/>
        </w:rPr>
      </w:pPr>
      <w:r w:rsidRPr="00613C63">
        <w:rPr>
          <w:rFonts w:ascii="Times New Roman" w:eastAsia="Times New Roman" w:hAnsi="Times New Roman" w:cs="Times New Roman"/>
          <w:i/>
          <w:sz w:val="28"/>
        </w:rPr>
        <w:t xml:space="preserve">- </w:t>
      </w:r>
      <w:r>
        <w:rPr>
          <w:rFonts w:ascii="Times New Roman" w:eastAsia="Times New Roman" w:hAnsi="Times New Roman" w:cs="Times New Roman"/>
          <w:i/>
          <w:sz w:val="28"/>
        </w:rPr>
        <w:t xml:space="preserve">навал </w:t>
      </w:r>
      <w:r w:rsidRPr="00613C63">
        <w:rPr>
          <w:rFonts w:ascii="Times New Roman" w:eastAsia="Times New Roman" w:hAnsi="Times New Roman" w:cs="Times New Roman"/>
          <w:i/>
          <w:sz w:val="28"/>
        </w:rPr>
        <w:t xml:space="preserve"> </w:t>
      </w:r>
      <w:r>
        <w:rPr>
          <w:rFonts w:ascii="Times New Roman" w:eastAsia="Times New Roman" w:hAnsi="Times New Roman" w:cs="Times New Roman"/>
          <w:i/>
          <w:sz w:val="28"/>
        </w:rPr>
        <w:t>–</w:t>
      </w:r>
      <w:r w:rsidRPr="00613C63">
        <w:rPr>
          <w:rFonts w:ascii="Times New Roman" w:eastAsia="Times New Roman" w:hAnsi="Times New Roman" w:cs="Times New Roman"/>
          <w:i/>
          <w:sz w:val="28"/>
        </w:rPr>
        <w:t xml:space="preserve"> </w:t>
      </w:r>
      <w:r>
        <w:rPr>
          <w:rFonts w:ascii="Times New Roman" w:eastAsia="Times New Roman" w:hAnsi="Times New Roman" w:cs="Times New Roman"/>
          <w:i/>
          <w:sz w:val="28"/>
        </w:rPr>
        <w:t>1</w:t>
      </w:r>
    </w:p>
    <w:p w14:paraId="4D83CAF3" w14:textId="77777777" w:rsidR="00F10481" w:rsidRDefault="00F10481" w:rsidP="00F10481">
      <w:pPr>
        <w:numPr>
          <w:ilvl w:val="0"/>
          <w:numId w:val="2"/>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Сочи – 2:</w:t>
      </w:r>
    </w:p>
    <w:p w14:paraId="540D9B2D" w14:textId="77777777" w:rsidR="00F10481" w:rsidRDefault="00F10481" w:rsidP="00F10481">
      <w:pPr>
        <w:pStyle w:val="a9"/>
        <w:spacing w:after="0" w:line="240" w:lineRule="auto"/>
        <w:ind w:left="1560"/>
        <w:jc w:val="both"/>
        <w:rPr>
          <w:rFonts w:ascii="Times New Roman" w:eastAsia="Times New Roman" w:hAnsi="Times New Roman" w:cs="Times New Roman"/>
          <w:i/>
          <w:sz w:val="28"/>
        </w:rPr>
      </w:pPr>
      <w:r w:rsidRPr="00613C63">
        <w:rPr>
          <w:rFonts w:ascii="Times New Roman" w:eastAsia="Times New Roman" w:hAnsi="Times New Roman" w:cs="Times New Roman"/>
          <w:i/>
          <w:sz w:val="28"/>
        </w:rPr>
        <w:t xml:space="preserve">- </w:t>
      </w:r>
      <w:r>
        <w:rPr>
          <w:rFonts w:ascii="Times New Roman" w:eastAsia="Times New Roman" w:hAnsi="Times New Roman" w:cs="Times New Roman"/>
          <w:i/>
          <w:sz w:val="28"/>
        </w:rPr>
        <w:t>потеря остойчивости, плавучести</w:t>
      </w:r>
      <w:r w:rsidRPr="00613C63">
        <w:rPr>
          <w:rFonts w:ascii="Times New Roman" w:eastAsia="Times New Roman" w:hAnsi="Times New Roman" w:cs="Times New Roman"/>
          <w:i/>
          <w:sz w:val="28"/>
        </w:rPr>
        <w:t xml:space="preserve"> </w:t>
      </w:r>
      <w:r>
        <w:rPr>
          <w:rFonts w:ascii="Times New Roman" w:eastAsia="Times New Roman" w:hAnsi="Times New Roman" w:cs="Times New Roman"/>
          <w:i/>
          <w:sz w:val="28"/>
        </w:rPr>
        <w:t>–</w:t>
      </w:r>
      <w:r w:rsidRPr="00613C63">
        <w:rPr>
          <w:rFonts w:ascii="Times New Roman" w:eastAsia="Times New Roman" w:hAnsi="Times New Roman" w:cs="Times New Roman"/>
          <w:i/>
          <w:sz w:val="28"/>
        </w:rPr>
        <w:t xml:space="preserve"> 1</w:t>
      </w:r>
      <w:r>
        <w:rPr>
          <w:rFonts w:ascii="Times New Roman" w:eastAsia="Times New Roman" w:hAnsi="Times New Roman" w:cs="Times New Roman"/>
          <w:i/>
          <w:sz w:val="28"/>
        </w:rPr>
        <w:t>;</w:t>
      </w:r>
    </w:p>
    <w:p w14:paraId="2906F174" w14:textId="77777777" w:rsidR="00F10481" w:rsidRDefault="00F10481" w:rsidP="00F10481">
      <w:pPr>
        <w:pStyle w:val="a9"/>
        <w:spacing w:after="0" w:line="240" w:lineRule="auto"/>
        <w:ind w:left="1560"/>
        <w:jc w:val="both"/>
        <w:rPr>
          <w:rFonts w:ascii="Times New Roman" w:eastAsia="Times New Roman" w:hAnsi="Times New Roman" w:cs="Times New Roman"/>
          <w:i/>
          <w:sz w:val="28"/>
        </w:rPr>
      </w:pPr>
      <w:r>
        <w:rPr>
          <w:rFonts w:ascii="Times New Roman" w:eastAsia="Times New Roman" w:hAnsi="Times New Roman" w:cs="Times New Roman"/>
          <w:i/>
          <w:sz w:val="28"/>
        </w:rPr>
        <w:t>- пожар - 1</w:t>
      </w:r>
    </w:p>
    <w:bookmarkEnd w:id="6"/>
    <w:p w14:paraId="0A69BC65" w14:textId="77777777" w:rsidR="00F10481" w:rsidRDefault="00F10481" w:rsidP="00F10481">
      <w:pPr>
        <w:numPr>
          <w:ilvl w:val="0"/>
          <w:numId w:val="2"/>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Шахтёрск – 1:</w:t>
      </w:r>
    </w:p>
    <w:p w14:paraId="156D2C96" w14:textId="77777777" w:rsidR="00F10481" w:rsidRDefault="00F10481" w:rsidP="00F10481">
      <w:pPr>
        <w:pStyle w:val="a9"/>
        <w:spacing w:after="0" w:line="240" w:lineRule="auto"/>
        <w:ind w:left="1560"/>
        <w:jc w:val="both"/>
        <w:rPr>
          <w:rFonts w:ascii="Times New Roman" w:eastAsia="Times New Roman" w:hAnsi="Times New Roman" w:cs="Times New Roman"/>
          <w:i/>
          <w:sz w:val="28"/>
        </w:rPr>
      </w:pPr>
      <w:r w:rsidRPr="00613C63">
        <w:rPr>
          <w:rFonts w:ascii="Times New Roman" w:eastAsia="Times New Roman" w:hAnsi="Times New Roman" w:cs="Times New Roman"/>
          <w:i/>
          <w:sz w:val="28"/>
        </w:rPr>
        <w:t xml:space="preserve">- </w:t>
      </w:r>
      <w:r>
        <w:rPr>
          <w:rFonts w:ascii="Times New Roman" w:eastAsia="Times New Roman" w:hAnsi="Times New Roman" w:cs="Times New Roman"/>
          <w:i/>
          <w:sz w:val="28"/>
        </w:rPr>
        <w:t>гибель человека</w:t>
      </w:r>
      <w:r w:rsidRPr="00613C63">
        <w:rPr>
          <w:rFonts w:ascii="Times New Roman" w:eastAsia="Times New Roman" w:hAnsi="Times New Roman" w:cs="Times New Roman"/>
          <w:i/>
          <w:sz w:val="28"/>
        </w:rPr>
        <w:t xml:space="preserve"> </w:t>
      </w:r>
      <w:r>
        <w:rPr>
          <w:rFonts w:ascii="Times New Roman" w:eastAsia="Times New Roman" w:hAnsi="Times New Roman" w:cs="Times New Roman"/>
          <w:i/>
          <w:sz w:val="28"/>
        </w:rPr>
        <w:t>–</w:t>
      </w:r>
      <w:r w:rsidRPr="00613C63">
        <w:rPr>
          <w:rFonts w:ascii="Times New Roman" w:eastAsia="Times New Roman" w:hAnsi="Times New Roman" w:cs="Times New Roman"/>
          <w:i/>
          <w:sz w:val="28"/>
        </w:rPr>
        <w:t xml:space="preserve"> 1</w:t>
      </w:r>
    </w:p>
    <w:p w14:paraId="18542B52" w14:textId="77777777" w:rsidR="00F10481" w:rsidRDefault="00F10481" w:rsidP="00F10481">
      <w:pPr>
        <w:spacing w:after="0" w:line="240" w:lineRule="auto"/>
        <w:ind w:firstLine="709"/>
        <w:jc w:val="both"/>
        <w:rPr>
          <w:rFonts w:ascii="Times New Roman" w:eastAsia="Times New Roman" w:hAnsi="Times New Roman" w:cs="Times New Roman"/>
          <w:b/>
          <w:i/>
          <w:sz w:val="28"/>
        </w:rPr>
      </w:pPr>
    </w:p>
    <w:p w14:paraId="700E9E6F" w14:textId="77777777" w:rsidR="00F10481" w:rsidRPr="007F3087" w:rsidRDefault="00F10481" w:rsidP="00F10481">
      <w:pPr>
        <w:spacing w:after="0" w:line="240" w:lineRule="auto"/>
        <w:ind w:firstLine="709"/>
        <w:jc w:val="both"/>
        <w:rPr>
          <w:rFonts w:ascii="Times New Roman" w:eastAsia="Times New Roman" w:hAnsi="Times New Roman" w:cs="Times New Roman"/>
          <w:b/>
          <w:i/>
          <w:sz w:val="28"/>
        </w:rPr>
      </w:pPr>
      <w:r w:rsidRPr="007F3087">
        <w:rPr>
          <w:rFonts w:ascii="Times New Roman" w:eastAsia="Times New Roman" w:hAnsi="Times New Roman" w:cs="Times New Roman"/>
          <w:b/>
          <w:i/>
          <w:sz w:val="28"/>
        </w:rPr>
        <w:t xml:space="preserve">В проливах и каналах – </w:t>
      </w:r>
      <w:r>
        <w:rPr>
          <w:rFonts w:ascii="Times New Roman" w:eastAsia="Times New Roman" w:hAnsi="Times New Roman" w:cs="Times New Roman"/>
          <w:b/>
          <w:i/>
          <w:sz w:val="28"/>
        </w:rPr>
        <w:t>6</w:t>
      </w:r>
      <w:r w:rsidRPr="007F3087">
        <w:rPr>
          <w:rFonts w:ascii="Times New Roman" w:eastAsia="Times New Roman" w:hAnsi="Times New Roman" w:cs="Times New Roman"/>
          <w:b/>
          <w:i/>
          <w:sz w:val="28"/>
        </w:rPr>
        <w:t>:</w:t>
      </w:r>
    </w:p>
    <w:p w14:paraId="7BE10A9F" w14:textId="77777777" w:rsidR="00F10481" w:rsidRDefault="00F10481" w:rsidP="00F10481">
      <w:pPr>
        <w:numPr>
          <w:ilvl w:val="0"/>
          <w:numId w:val="2"/>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ВКМСК – 1:</w:t>
      </w:r>
    </w:p>
    <w:p w14:paraId="0361712C" w14:textId="77777777" w:rsidR="00F10481" w:rsidRDefault="00F10481" w:rsidP="00F10481">
      <w:pPr>
        <w:spacing w:after="0" w:line="240" w:lineRule="auto"/>
        <w:ind w:left="1575"/>
        <w:jc w:val="both"/>
        <w:rPr>
          <w:rFonts w:ascii="Times New Roman" w:eastAsia="Times New Roman" w:hAnsi="Times New Roman" w:cs="Times New Roman"/>
          <w:b/>
          <w:sz w:val="28"/>
        </w:rPr>
      </w:pPr>
      <w:r w:rsidRPr="005F394A">
        <w:rPr>
          <w:rFonts w:ascii="Times New Roman" w:eastAsia="Times New Roman" w:hAnsi="Times New Roman" w:cs="Times New Roman"/>
          <w:i/>
          <w:sz w:val="28"/>
        </w:rPr>
        <w:t xml:space="preserve">- </w:t>
      </w:r>
      <w:r>
        <w:rPr>
          <w:rFonts w:ascii="Times New Roman" w:eastAsia="Times New Roman" w:hAnsi="Times New Roman" w:cs="Times New Roman"/>
          <w:i/>
          <w:sz w:val="28"/>
        </w:rPr>
        <w:t xml:space="preserve">посадка на мель </w:t>
      </w:r>
      <w:r w:rsidRPr="00757238">
        <w:rPr>
          <w:rFonts w:ascii="Times New Roman" w:eastAsia="Times New Roman" w:hAnsi="Times New Roman" w:cs="Times New Roman"/>
          <w:b/>
          <w:sz w:val="28"/>
        </w:rPr>
        <w:t>–</w:t>
      </w:r>
      <w:r>
        <w:rPr>
          <w:rFonts w:ascii="Times New Roman" w:eastAsia="Times New Roman" w:hAnsi="Times New Roman" w:cs="Times New Roman"/>
          <w:i/>
          <w:sz w:val="28"/>
        </w:rPr>
        <w:t xml:space="preserve"> 1</w:t>
      </w:r>
    </w:p>
    <w:p w14:paraId="4C3F5EC1" w14:textId="77777777" w:rsidR="00F10481" w:rsidRPr="007F3087" w:rsidRDefault="00F10481" w:rsidP="00F10481">
      <w:pPr>
        <w:numPr>
          <w:ilvl w:val="0"/>
          <w:numId w:val="2"/>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Татарский пролив </w:t>
      </w:r>
      <w:r w:rsidRPr="00757238">
        <w:rPr>
          <w:rFonts w:ascii="Times New Roman" w:eastAsia="Times New Roman" w:hAnsi="Times New Roman" w:cs="Times New Roman"/>
          <w:b/>
          <w:sz w:val="28"/>
        </w:rPr>
        <w:t>–</w:t>
      </w:r>
      <w:r>
        <w:rPr>
          <w:rFonts w:ascii="Times New Roman" w:eastAsia="Times New Roman" w:hAnsi="Times New Roman" w:cs="Times New Roman"/>
          <w:b/>
          <w:sz w:val="28"/>
        </w:rPr>
        <w:t xml:space="preserve"> 5</w:t>
      </w:r>
      <w:r w:rsidRPr="007F3087">
        <w:rPr>
          <w:rFonts w:ascii="Times New Roman" w:eastAsia="Times New Roman" w:hAnsi="Times New Roman" w:cs="Times New Roman"/>
          <w:b/>
          <w:sz w:val="28"/>
        </w:rPr>
        <w:t>:</w:t>
      </w:r>
    </w:p>
    <w:p w14:paraId="3622EDAD" w14:textId="77777777" w:rsidR="00F10481" w:rsidRDefault="00F10481" w:rsidP="00F10481">
      <w:pPr>
        <w:spacing w:after="0" w:line="240" w:lineRule="auto"/>
        <w:ind w:left="1575"/>
        <w:jc w:val="both"/>
        <w:rPr>
          <w:rFonts w:ascii="Times New Roman" w:eastAsia="Times New Roman" w:hAnsi="Times New Roman" w:cs="Times New Roman"/>
          <w:i/>
          <w:sz w:val="28"/>
        </w:rPr>
      </w:pPr>
      <w:r w:rsidRPr="005F394A">
        <w:rPr>
          <w:rFonts w:ascii="Times New Roman" w:eastAsia="Times New Roman" w:hAnsi="Times New Roman" w:cs="Times New Roman"/>
          <w:i/>
          <w:sz w:val="28"/>
        </w:rPr>
        <w:t xml:space="preserve">- </w:t>
      </w:r>
      <w:r>
        <w:rPr>
          <w:rFonts w:ascii="Times New Roman" w:eastAsia="Times New Roman" w:hAnsi="Times New Roman" w:cs="Times New Roman"/>
          <w:i/>
          <w:sz w:val="28"/>
        </w:rPr>
        <w:t xml:space="preserve">посадка на мель </w:t>
      </w:r>
      <w:r w:rsidRPr="00757238">
        <w:rPr>
          <w:rFonts w:ascii="Times New Roman" w:eastAsia="Times New Roman" w:hAnsi="Times New Roman" w:cs="Times New Roman"/>
          <w:b/>
          <w:sz w:val="28"/>
        </w:rPr>
        <w:t>–</w:t>
      </w:r>
      <w:r>
        <w:rPr>
          <w:rFonts w:ascii="Times New Roman" w:eastAsia="Times New Roman" w:hAnsi="Times New Roman" w:cs="Times New Roman"/>
          <w:i/>
          <w:sz w:val="28"/>
        </w:rPr>
        <w:t xml:space="preserve"> 1;</w:t>
      </w:r>
    </w:p>
    <w:p w14:paraId="7504DE56" w14:textId="77777777" w:rsidR="00F10481" w:rsidRDefault="00F10481" w:rsidP="00F10481">
      <w:pPr>
        <w:spacing w:after="0" w:line="240" w:lineRule="auto"/>
        <w:ind w:left="1575"/>
        <w:jc w:val="both"/>
        <w:rPr>
          <w:rFonts w:ascii="Times New Roman" w:eastAsia="Times New Roman" w:hAnsi="Times New Roman" w:cs="Times New Roman"/>
          <w:i/>
          <w:sz w:val="28"/>
        </w:rPr>
      </w:pPr>
      <w:r w:rsidRPr="00613C63">
        <w:rPr>
          <w:rFonts w:ascii="Times New Roman" w:eastAsia="Times New Roman" w:hAnsi="Times New Roman" w:cs="Times New Roman"/>
          <w:i/>
          <w:sz w:val="28"/>
        </w:rPr>
        <w:t xml:space="preserve">- </w:t>
      </w:r>
      <w:r>
        <w:rPr>
          <w:rFonts w:ascii="Times New Roman" w:eastAsia="Times New Roman" w:hAnsi="Times New Roman" w:cs="Times New Roman"/>
          <w:i/>
          <w:sz w:val="28"/>
        </w:rPr>
        <w:t xml:space="preserve">лишение возможности движения судна </w:t>
      </w:r>
      <w:r w:rsidRPr="00613C63">
        <w:rPr>
          <w:rFonts w:ascii="Times New Roman" w:eastAsia="Times New Roman" w:hAnsi="Times New Roman" w:cs="Times New Roman"/>
          <w:i/>
          <w:sz w:val="28"/>
        </w:rPr>
        <w:t xml:space="preserve"> </w:t>
      </w:r>
      <w:r>
        <w:rPr>
          <w:rFonts w:ascii="Times New Roman" w:eastAsia="Times New Roman" w:hAnsi="Times New Roman" w:cs="Times New Roman"/>
          <w:i/>
          <w:sz w:val="28"/>
        </w:rPr>
        <w:t>–</w:t>
      </w:r>
      <w:r w:rsidRPr="00613C63">
        <w:rPr>
          <w:rFonts w:ascii="Times New Roman" w:eastAsia="Times New Roman" w:hAnsi="Times New Roman" w:cs="Times New Roman"/>
          <w:i/>
          <w:sz w:val="28"/>
        </w:rPr>
        <w:t xml:space="preserve"> </w:t>
      </w:r>
      <w:r>
        <w:rPr>
          <w:rFonts w:ascii="Times New Roman" w:eastAsia="Times New Roman" w:hAnsi="Times New Roman" w:cs="Times New Roman"/>
          <w:i/>
          <w:sz w:val="28"/>
        </w:rPr>
        <w:t>1;</w:t>
      </w:r>
    </w:p>
    <w:p w14:paraId="56D276F0" w14:textId="77777777" w:rsidR="00F10481" w:rsidRDefault="00F10481" w:rsidP="00F10481">
      <w:pPr>
        <w:spacing w:after="0" w:line="240" w:lineRule="auto"/>
        <w:ind w:left="1575"/>
        <w:jc w:val="both"/>
        <w:rPr>
          <w:rFonts w:ascii="Times New Roman" w:eastAsia="Times New Roman" w:hAnsi="Times New Roman" w:cs="Times New Roman"/>
          <w:i/>
          <w:sz w:val="28"/>
        </w:rPr>
      </w:pPr>
      <w:r w:rsidRPr="00613C63">
        <w:rPr>
          <w:rFonts w:ascii="Times New Roman" w:eastAsia="Times New Roman" w:hAnsi="Times New Roman" w:cs="Times New Roman"/>
          <w:i/>
          <w:sz w:val="28"/>
        </w:rPr>
        <w:t xml:space="preserve">- </w:t>
      </w:r>
      <w:r>
        <w:rPr>
          <w:rFonts w:ascii="Times New Roman" w:eastAsia="Times New Roman" w:hAnsi="Times New Roman" w:cs="Times New Roman"/>
          <w:i/>
          <w:sz w:val="28"/>
        </w:rPr>
        <w:t>потеря остойчивости, плавучести</w:t>
      </w:r>
      <w:r w:rsidRPr="00613C63">
        <w:rPr>
          <w:rFonts w:ascii="Times New Roman" w:eastAsia="Times New Roman" w:hAnsi="Times New Roman" w:cs="Times New Roman"/>
          <w:i/>
          <w:sz w:val="28"/>
        </w:rPr>
        <w:t xml:space="preserve"> </w:t>
      </w:r>
      <w:r>
        <w:rPr>
          <w:rFonts w:ascii="Times New Roman" w:eastAsia="Times New Roman" w:hAnsi="Times New Roman" w:cs="Times New Roman"/>
          <w:i/>
          <w:sz w:val="28"/>
        </w:rPr>
        <w:t>–</w:t>
      </w:r>
      <w:r w:rsidRPr="00613C63">
        <w:rPr>
          <w:rFonts w:ascii="Times New Roman" w:eastAsia="Times New Roman" w:hAnsi="Times New Roman" w:cs="Times New Roman"/>
          <w:i/>
          <w:sz w:val="28"/>
        </w:rPr>
        <w:t xml:space="preserve"> 1</w:t>
      </w:r>
      <w:r>
        <w:rPr>
          <w:rFonts w:ascii="Times New Roman" w:eastAsia="Times New Roman" w:hAnsi="Times New Roman" w:cs="Times New Roman"/>
          <w:i/>
          <w:sz w:val="28"/>
        </w:rPr>
        <w:t>;</w:t>
      </w:r>
    </w:p>
    <w:p w14:paraId="6329AC07" w14:textId="77777777" w:rsidR="00F10481" w:rsidRPr="00FC0D3D" w:rsidRDefault="00F10481" w:rsidP="00F10481">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гибель человека - 2</w:t>
      </w:r>
    </w:p>
    <w:p w14:paraId="50B97663" w14:textId="77777777" w:rsidR="00F10481" w:rsidRDefault="00F10481" w:rsidP="00F10481">
      <w:pPr>
        <w:spacing w:after="0" w:line="240" w:lineRule="auto"/>
        <w:ind w:firstLine="709"/>
        <w:jc w:val="both"/>
        <w:rPr>
          <w:rFonts w:ascii="Times New Roman" w:eastAsia="Times New Roman" w:hAnsi="Times New Roman" w:cs="Times New Roman"/>
          <w:b/>
          <w:i/>
          <w:sz w:val="28"/>
        </w:rPr>
      </w:pPr>
    </w:p>
    <w:p w14:paraId="75FF98BE" w14:textId="77777777" w:rsidR="00F10481" w:rsidRDefault="00F10481" w:rsidP="00F10481">
      <w:pPr>
        <w:spacing w:after="0" w:line="240" w:lineRule="auto"/>
        <w:ind w:firstLine="709"/>
        <w:jc w:val="both"/>
        <w:rPr>
          <w:rFonts w:ascii="Times New Roman" w:eastAsia="Times New Roman" w:hAnsi="Times New Roman" w:cs="Times New Roman"/>
          <w:b/>
          <w:i/>
          <w:sz w:val="28"/>
        </w:rPr>
      </w:pPr>
      <w:r>
        <w:rPr>
          <w:rFonts w:ascii="Times New Roman" w:eastAsia="Times New Roman" w:hAnsi="Times New Roman" w:cs="Times New Roman"/>
          <w:b/>
          <w:i/>
          <w:sz w:val="28"/>
        </w:rPr>
        <w:t>На акватории иностранных портов РФ – 2:</w:t>
      </w:r>
    </w:p>
    <w:p w14:paraId="699396A0" w14:textId="77777777" w:rsidR="00F10481" w:rsidRDefault="00F10481" w:rsidP="00F10481">
      <w:pPr>
        <w:numPr>
          <w:ilvl w:val="0"/>
          <w:numId w:val="2"/>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Шецин (Польша) – 1:</w:t>
      </w:r>
    </w:p>
    <w:p w14:paraId="5E065DA7" w14:textId="77777777" w:rsidR="00F10481" w:rsidRDefault="00F10481" w:rsidP="00F10481">
      <w:pPr>
        <w:pStyle w:val="a9"/>
        <w:spacing w:after="0" w:line="240" w:lineRule="auto"/>
        <w:ind w:left="1560"/>
        <w:jc w:val="both"/>
        <w:rPr>
          <w:rFonts w:ascii="Times New Roman" w:eastAsia="Times New Roman" w:hAnsi="Times New Roman" w:cs="Times New Roman"/>
          <w:i/>
          <w:sz w:val="28"/>
        </w:rPr>
      </w:pPr>
      <w:r w:rsidRPr="00613C63">
        <w:rPr>
          <w:rFonts w:ascii="Times New Roman" w:eastAsia="Times New Roman" w:hAnsi="Times New Roman" w:cs="Times New Roman"/>
          <w:i/>
          <w:sz w:val="28"/>
        </w:rPr>
        <w:t xml:space="preserve">- </w:t>
      </w:r>
      <w:r>
        <w:rPr>
          <w:rFonts w:ascii="Times New Roman" w:eastAsia="Times New Roman" w:hAnsi="Times New Roman" w:cs="Times New Roman"/>
          <w:i/>
          <w:sz w:val="28"/>
        </w:rPr>
        <w:t>посадка на мель</w:t>
      </w:r>
      <w:r w:rsidRPr="00613C63">
        <w:rPr>
          <w:rFonts w:ascii="Times New Roman" w:eastAsia="Times New Roman" w:hAnsi="Times New Roman" w:cs="Times New Roman"/>
          <w:i/>
          <w:sz w:val="28"/>
        </w:rPr>
        <w:t xml:space="preserve"> </w:t>
      </w:r>
      <w:r>
        <w:rPr>
          <w:rFonts w:ascii="Times New Roman" w:eastAsia="Times New Roman" w:hAnsi="Times New Roman" w:cs="Times New Roman"/>
          <w:i/>
          <w:sz w:val="28"/>
        </w:rPr>
        <w:t>–</w:t>
      </w:r>
      <w:r w:rsidRPr="00613C63">
        <w:rPr>
          <w:rFonts w:ascii="Times New Roman" w:eastAsia="Times New Roman" w:hAnsi="Times New Roman" w:cs="Times New Roman"/>
          <w:i/>
          <w:sz w:val="28"/>
        </w:rPr>
        <w:t xml:space="preserve"> 1</w:t>
      </w:r>
    </w:p>
    <w:p w14:paraId="3543AE3A" w14:textId="77777777" w:rsidR="00F10481" w:rsidRDefault="00F10481" w:rsidP="00F10481">
      <w:pPr>
        <w:numPr>
          <w:ilvl w:val="0"/>
          <w:numId w:val="2"/>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Хорсенс (Дания) – 1:</w:t>
      </w:r>
    </w:p>
    <w:p w14:paraId="007FC9C1" w14:textId="77777777" w:rsidR="00F10481" w:rsidRDefault="00F10481" w:rsidP="00F10481">
      <w:pPr>
        <w:pStyle w:val="a9"/>
        <w:spacing w:after="0" w:line="240" w:lineRule="auto"/>
        <w:ind w:left="1560"/>
        <w:jc w:val="both"/>
        <w:rPr>
          <w:rFonts w:ascii="Times New Roman" w:eastAsia="Times New Roman" w:hAnsi="Times New Roman" w:cs="Times New Roman"/>
          <w:i/>
          <w:sz w:val="28"/>
        </w:rPr>
      </w:pPr>
      <w:r w:rsidRPr="00613C63">
        <w:rPr>
          <w:rFonts w:ascii="Times New Roman" w:eastAsia="Times New Roman" w:hAnsi="Times New Roman" w:cs="Times New Roman"/>
          <w:i/>
          <w:sz w:val="28"/>
        </w:rPr>
        <w:t xml:space="preserve">- </w:t>
      </w:r>
      <w:r>
        <w:rPr>
          <w:rFonts w:ascii="Times New Roman" w:eastAsia="Times New Roman" w:hAnsi="Times New Roman" w:cs="Times New Roman"/>
          <w:i/>
          <w:sz w:val="28"/>
        </w:rPr>
        <w:t>навал</w:t>
      </w:r>
      <w:r w:rsidRPr="00613C63">
        <w:rPr>
          <w:rFonts w:ascii="Times New Roman" w:eastAsia="Times New Roman" w:hAnsi="Times New Roman" w:cs="Times New Roman"/>
          <w:i/>
          <w:sz w:val="28"/>
        </w:rPr>
        <w:t xml:space="preserve"> </w:t>
      </w:r>
      <w:r>
        <w:rPr>
          <w:rFonts w:ascii="Times New Roman" w:eastAsia="Times New Roman" w:hAnsi="Times New Roman" w:cs="Times New Roman"/>
          <w:i/>
          <w:sz w:val="28"/>
        </w:rPr>
        <w:t>–</w:t>
      </w:r>
      <w:r w:rsidRPr="00613C63">
        <w:rPr>
          <w:rFonts w:ascii="Times New Roman" w:eastAsia="Times New Roman" w:hAnsi="Times New Roman" w:cs="Times New Roman"/>
          <w:i/>
          <w:sz w:val="28"/>
        </w:rPr>
        <w:t xml:space="preserve"> 1</w:t>
      </w:r>
    </w:p>
    <w:p w14:paraId="4F93EE33" w14:textId="77777777" w:rsidR="00384B66" w:rsidRDefault="00384B66" w:rsidP="00F10481">
      <w:pPr>
        <w:pStyle w:val="a9"/>
        <w:spacing w:after="0" w:line="240" w:lineRule="auto"/>
        <w:ind w:left="1560"/>
        <w:jc w:val="both"/>
        <w:rPr>
          <w:rFonts w:ascii="Times New Roman" w:eastAsia="Times New Roman" w:hAnsi="Times New Roman" w:cs="Times New Roman"/>
          <w:i/>
          <w:sz w:val="28"/>
        </w:rPr>
      </w:pPr>
    </w:p>
    <w:p w14:paraId="79260200" w14:textId="77777777" w:rsidR="00384B66" w:rsidRDefault="00384B66" w:rsidP="00F10481">
      <w:pPr>
        <w:pStyle w:val="a9"/>
        <w:spacing w:after="0" w:line="240" w:lineRule="auto"/>
        <w:ind w:left="1560"/>
        <w:jc w:val="both"/>
        <w:rPr>
          <w:rFonts w:ascii="Times New Roman" w:eastAsia="Times New Roman" w:hAnsi="Times New Roman" w:cs="Times New Roman"/>
          <w:i/>
          <w:sz w:val="28"/>
        </w:rPr>
      </w:pPr>
    </w:p>
    <w:p w14:paraId="4227B448" w14:textId="77777777" w:rsidR="00384B66" w:rsidRDefault="00384B66" w:rsidP="00F10481">
      <w:pPr>
        <w:pStyle w:val="a9"/>
        <w:spacing w:after="0" w:line="240" w:lineRule="auto"/>
        <w:ind w:left="1560"/>
        <w:jc w:val="both"/>
        <w:rPr>
          <w:rFonts w:ascii="Times New Roman" w:eastAsia="Times New Roman" w:hAnsi="Times New Roman" w:cs="Times New Roman"/>
          <w:i/>
          <w:sz w:val="28"/>
        </w:rPr>
      </w:pPr>
    </w:p>
    <w:p w14:paraId="189A0B8B" w14:textId="588C141D" w:rsidR="00F10481" w:rsidRPr="00B342ED" w:rsidRDefault="00B342ED" w:rsidP="00B342ED">
      <w:pPr>
        <w:pStyle w:val="a9"/>
        <w:numPr>
          <w:ilvl w:val="0"/>
          <w:numId w:val="28"/>
        </w:numPr>
        <w:spacing w:after="0" w:line="240" w:lineRule="auto"/>
        <w:rPr>
          <w:rFonts w:ascii="Times New Roman" w:hAnsi="Times New Roman"/>
          <w:b/>
          <w:color w:val="000000" w:themeColor="text1"/>
          <w:sz w:val="28"/>
          <w:szCs w:val="28"/>
        </w:rPr>
      </w:pPr>
      <w:r w:rsidRPr="00B342ED">
        <w:rPr>
          <w:rFonts w:ascii="Times New Roman" w:hAnsi="Times New Roman"/>
          <w:b/>
          <w:color w:val="000000" w:themeColor="text1"/>
          <w:sz w:val="28"/>
          <w:szCs w:val="28"/>
        </w:rPr>
        <w:lastRenderedPageBreak/>
        <w:t>ПОКАЗАТЕЛИ АВАРИЙНОСТИ НА МОРЕ ПО ВИДАМ</w:t>
      </w:r>
    </w:p>
    <w:p w14:paraId="492F174E" w14:textId="77777777" w:rsidR="00F10481" w:rsidRPr="00F10481" w:rsidRDefault="00F10481" w:rsidP="00F10481">
      <w:pPr>
        <w:pStyle w:val="a9"/>
        <w:spacing w:after="0" w:line="240" w:lineRule="auto"/>
        <w:ind w:left="1429"/>
        <w:rPr>
          <w:rFonts w:ascii="Times New Roman" w:hAnsi="Times New Roman"/>
          <w:b/>
          <w:sz w:val="28"/>
          <w:szCs w:val="28"/>
        </w:rPr>
      </w:pPr>
    </w:p>
    <w:p w14:paraId="5ADAD7EA" w14:textId="6CF74E59" w:rsidR="00F10481" w:rsidRDefault="00F10481" w:rsidP="00F10481">
      <w:pPr>
        <w:spacing w:after="0" w:line="240" w:lineRule="auto"/>
        <w:jc w:val="both"/>
        <w:rPr>
          <w:rFonts w:ascii="Times New Roman" w:hAnsi="Times New Roman"/>
          <w:sz w:val="28"/>
          <w:szCs w:val="28"/>
        </w:rPr>
      </w:pPr>
      <w:r>
        <w:rPr>
          <w:rFonts w:ascii="Times New Roman" w:hAnsi="Times New Roman"/>
          <w:b/>
          <w:noProof/>
          <w:sz w:val="28"/>
          <w:szCs w:val="28"/>
          <w:lang w:eastAsia="ru-RU"/>
        </w:rPr>
        <w:drawing>
          <wp:inline distT="0" distB="0" distL="0" distR="0" wp14:anchorId="6685A2F1" wp14:editId="2B301C63">
            <wp:extent cx="5838825" cy="446722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pPr w:leftFromText="180" w:rightFromText="180" w:vertAnchor="text" w:horzAnchor="margin" w:tblpY="81"/>
        <w:tblW w:w="0" w:type="auto"/>
        <w:tblCellMar>
          <w:left w:w="10" w:type="dxa"/>
          <w:right w:w="10" w:type="dxa"/>
        </w:tblCellMar>
        <w:tblLook w:val="04A0" w:firstRow="1" w:lastRow="0" w:firstColumn="1" w:lastColumn="0" w:noHBand="0" w:noVBand="1"/>
      </w:tblPr>
      <w:tblGrid>
        <w:gridCol w:w="5665"/>
        <w:gridCol w:w="1843"/>
        <w:gridCol w:w="1795"/>
      </w:tblGrid>
      <w:tr w:rsidR="0043233B" w:rsidRPr="0043233B" w14:paraId="1AF333A1" w14:textId="77777777" w:rsidTr="0043233B">
        <w:tc>
          <w:tcPr>
            <w:tcW w:w="5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8A64A1"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eastAsia="ru-RU"/>
              </w:rPr>
            </w:pPr>
            <w:r w:rsidRPr="0043233B">
              <w:rPr>
                <w:rFonts w:ascii="Times New Roman" w:eastAsia="Times New Roman" w:hAnsi="Times New Roman" w:cs="Times New Roman"/>
                <w:b/>
                <w:lang w:eastAsia="ru-RU"/>
              </w:rPr>
              <w:t>Виды АС</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43700B"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eastAsia="ru-RU"/>
              </w:rPr>
            </w:pPr>
            <w:r w:rsidRPr="0043233B">
              <w:rPr>
                <w:rFonts w:ascii="Times New Roman" w:eastAsia="Times New Roman" w:hAnsi="Times New Roman" w:cs="Times New Roman"/>
                <w:b/>
                <w:lang w:eastAsia="ru-RU"/>
              </w:rPr>
              <w:t>2021 г.</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2E43FE"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eastAsia="ru-RU"/>
              </w:rPr>
            </w:pPr>
            <w:r w:rsidRPr="0043233B">
              <w:rPr>
                <w:rFonts w:ascii="Times New Roman" w:eastAsia="Times New Roman" w:hAnsi="Times New Roman" w:cs="Times New Roman"/>
                <w:b/>
                <w:lang w:eastAsia="ru-RU"/>
              </w:rPr>
              <w:t>2022 г.</w:t>
            </w:r>
          </w:p>
        </w:tc>
      </w:tr>
      <w:tr w:rsidR="0043233B" w:rsidRPr="0043233B" w14:paraId="1975E796" w14:textId="77777777" w:rsidTr="0043233B">
        <w:tc>
          <w:tcPr>
            <w:tcW w:w="5665"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7F105E7B" w14:textId="77777777" w:rsidR="0043233B" w:rsidRPr="0043233B" w:rsidRDefault="0043233B" w:rsidP="0043233B">
            <w:pPr>
              <w:numPr>
                <w:ilvl w:val="0"/>
                <w:numId w:val="31"/>
              </w:numPr>
              <w:spacing w:before="40" w:after="0" w:line="240" w:lineRule="auto"/>
              <w:contextualSpacing/>
              <w:jc w:val="both"/>
              <w:rPr>
                <w:rFonts w:ascii="Times New Roman" w:eastAsia="Times New Roman" w:hAnsi="Times New Roman" w:cs="Times New Roman"/>
                <w:lang w:eastAsia="ru-RU"/>
              </w:rPr>
            </w:pPr>
            <w:r w:rsidRPr="0043233B">
              <w:rPr>
                <w:rFonts w:ascii="Times New Roman" w:eastAsia="Times New Roman" w:hAnsi="Times New Roman" w:cs="Times New Roman"/>
                <w:b/>
                <w:lang w:eastAsia="ru-RU"/>
              </w:rPr>
              <w:t>Навигационные</w:t>
            </w:r>
            <w:r w:rsidRPr="0043233B">
              <w:rPr>
                <w:rFonts w:ascii="Times New Roman" w:eastAsia="Times New Roman" w:hAnsi="Times New Roman" w:cs="Times New Roman"/>
                <w:lang w:eastAsia="ru-RU"/>
              </w:rPr>
              <w:t>, всего</w:t>
            </w:r>
          </w:p>
          <w:p w14:paraId="3205A153" w14:textId="77777777" w:rsidR="0043233B" w:rsidRPr="0043233B" w:rsidRDefault="0043233B" w:rsidP="0043233B">
            <w:pPr>
              <w:spacing w:before="40" w:after="0" w:line="240" w:lineRule="auto"/>
              <w:ind w:firstLine="284"/>
              <w:jc w:val="both"/>
              <w:rPr>
                <w:rFonts w:ascii="Times New Roman" w:eastAsia="Times New Roman" w:hAnsi="Times New Roman" w:cs="Times New Roman"/>
                <w:lang w:eastAsia="ru-RU"/>
              </w:rPr>
            </w:pPr>
            <w:r w:rsidRPr="0043233B">
              <w:rPr>
                <w:rFonts w:ascii="Times New Roman" w:eastAsia="Times New Roman" w:hAnsi="Times New Roman" w:cs="Times New Roman"/>
                <w:lang w:eastAsia="ru-RU"/>
              </w:rPr>
              <w:t>из них:</w:t>
            </w:r>
          </w:p>
        </w:tc>
        <w:tc>
          <w:tcPr>
            <w:tcW w:w="184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1D0AC4BF"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val="en-US" w:eastAsia="ru-RU"/>
              </w:rPr>
            </w:pPr>
            <w:r w:rsidRPr="0043233B">
              <w:rPr>
                <w:rFonts w:ascii="Times New Roman" w:eastAsia="Times New Roman" w:hAnsi="Times New Roman" w:cs="Times New Roman"/>
                <w:lang w:eastAsia="ru-RU"/>
              </w:rPr>
              <w:t>2</w:t>
            </w:r>
            <w:r w:rsidRPr="0043233B">
              <w:rPr>
                <w:rFonts w:ascii="Times New Roman" w:eastAsia="Times New Roman" w:hAnsi="Times New Roman" w:cs="Times New Roman"/>
                <w:lang w:val="en-US" w:eastAsia="ru-RU"/>
              </w:rPr>
              <w:t>3</w:t>
            </w:r>
          </w:p>
        </w:tc>
        <w:tc>
          <w:tcPr>
            <w:tcW w:w="1795"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412A93D3" w14:textId="77777777" w:rsidR="0043233B" w:rsidRPr="0043233B" w:rsidRDefault="0043233B" w:rsidP="0043233B">
            <w:pPr>
              <w:spacing w:before="40" w:after="0" w:line="240" w:lineRule="auto"/>
              <w:ind w:firstLine="284"/>
              <w:jc w:val="center"/>
              <w:rPr>
                <w:rFonts w:ascii="Times New Roman" w:eastAsia="Times New Roman" w:hAnsi="Times New Roman" w:cs="Times New Roman"/>
                <w:b/>
                <w:lang w:eastAsia="ru-RU"/>
              </w:rPr>
            </w:pPr>
            <w:r w:rsidRPr="0043233B">
              <w:rPr>
                <w:rFonts w:ascii="Times New Roman" w:eastAsia="Times New Roman" w:hAnsi="Times New Roman" w:cs="Times New Roman"/>
                <w:b/>
                <w:lang w:eastAsia="ru-RU"/>
              </w:rPr>
              <w:t>22</w:t>
            </w:r>
          </w:p>
        </w:tc>
      </w:tr>
      <w:tr w:rsidR="0043233B" w:rsidRPr="0043233B" w14:paraId="2116526B" w14:textId="77777777" w:rsidTr="0043233B">
        <w:tc>
          <w:tcPr>
            <w:tcW w:w="5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42287A" w14:textId="77777777" w:rsidR="0043233B" w:rsidRPr="0043233B" w:rsidRDefault="0043233B" w:rsidP="0043233B">
            <w:pPr>
              <w:spacing w:before="40" w:after="0" w:line="240" w:lineRule="auto"/>
              <w:ind w:firstLine="284"/>
              <w:jc w:val="both"/>
              <w:rPr>
                <w:rFonts w:ascii="Times New Roman" w:eastAsia="Times New Roman" w:hAnsi="Times New Roman" w:cs="Times New Roman"/>
                <w:lang w:eastAsia="ru-RU"/>
              </w:rPr>
            </w:pPr>
            <w:r w:rsidRPr="0043233B">
              <w:rPr>
                <w:rFonts w:ascii="Times New Roman" w:eastAsia="Times New Roman" w:hAnsi="Times New Roman" w:cs="Times New Roman"/>
                <w:lang w:eastAsia="ru-RU"/>
              </w:rPr>
              <w:t>навал</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17B900"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eastAsia="ru-RU"/>
              </w:rPr>
            </w:pPr>
            <w:r w:rsidRPr="0043233B">
              <w:rPr>
                <w:rFonts w:ascii="Times New Roman" w:eastAsia="Times New Roman" w:hAnsi="Times New Roman" w:cs="Times New Roman"/>
                <w:lang w:eastAsia="ru-RU"/>
              </w:rPr>
              <w:t>4</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20DEF5"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eastAsia="ru-RU"/>
              </w:rPr>
            </w:pPr>
            <w:r w:rsidRPr="0043233B">
              <w:rPr>
                <w:rFonts w:ascii="Times New Roman" w:eastAsia="Times New Roman" w:hAnsi="Times New Roman" w:cs="Times New Roman"/>
                <w:lang w:eastAsia="ru-RU"/>
              </w:rPr>
              <w:t>4</w:t>
            </w:r>
          </w:p>
        </w:tc>
      </w:tr>
      <w:tr w:rsidR="0043233B" w:rsidRPr="0043233B" w14:paraId="2509E509" w14:textId="77777777" w:rsidTr="0043233B">
        <w:tc>
          <w:tcPr>
            <w:tcW w:w="5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649E9F" w14:textId="77777777" w:rsidR="0043233B" w:rsidRPr="0043233B" w:rsidRDefault="0043233B" w:rsidP="0043233B">
            <w:pPr>
              <w:spacing w:before="40" w:after="0" w:line="240" w:lineRule="auto"/>
              <w:ind w:firstLine="284"/>
              <w:jc w:val="both"/>
              <w:rPr>
                <w:rFonts w:ascii="Times New Roman" w:eastAsia="Times New Roman" w:hAnsi="Times New Roman" w:cs="Times New Roman"/>
                <w:lang w:eastAsia="ru-RU"/>
              </w:rPr>
            </w:pPr>
            <w:r w:rsidRPr="0043233B">
              <w:rPr>
                <w:rFonts w:ascii="Times New Roman" w:eastAsia="Times New Roman" w:hAnsi="Times New Roman" w:cs="Times New Roman"/>
                <w:lang w:eastAsia="ru-RU"/>
              </w:rPr>
              <w:t xml:space="preserve">столкновение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262C1A"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eastAsia="ru-RU"/>
              </w:rPr>
            </w:pPr>
            <w:r w:rsidRPr="0043233B">
              <w:rPr>
                <w:rFonts w:ascii="Times New Roman" w:eastAsia="Times New Roman" w:hAnsi="Times New Roman" w:cs="Times New Roman"/>
                <w:lang w:eastAsia="ru-RU"/>
              </w:rPr>
              <w:t>5</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76C254"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eastAsia="ru-RU"/>
              </w:rPr>
            </w:pPr>
            <w:r w:rsidRPr="0043233B">
              <w:rPr>
                <w:rFonts w:ascii="Times New Roman" w:eastAsia="Times New Roman" w:hAnsi="Times New Roman" w:cs="Times New Roman"/>
                <w:lang w:eastAsia="ru-RU"/>
              </w:rPr>
              <w:t>3</w:t>
            </w:r>
          </w:p>
        </w:tc>
      </w:tr>
      <w:tr w:rsidR="0043233B" w:rsidRPr="0043233B" w14:paraId="04FB84CC" w14:textId="77777777" w:rsidTr="0043233B">
        <w:tc>
          <w:tcPr>
            <w:tcW w:w="5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A45FEB" w14:textId="77777777" w:rsidR="0043233B" w:rsidRPr="0043233B" w:rsidRDefault="0043233B" w:rsidP="0043233B">
            <w:pPr>
              <w:spacing w:before="40" w:after="0" w:line="240" w:lineRule="auto"/>
              <w:ind w:firstLine="284"/>
              <w:jc w:val="both"/>
              <w:rPr>
                <w:rFonts w:ascii="Times New Roman" w:eastAsia="Times New Roman" w:hAnsi="Times New Roman" w:cs="Times New Roman"/>
                <w:lang w:eastAsia="ru-RU"/>
              </w:rPr>
            </w:pPr>
            <w:r w:rsidRPr="0043233B">
              <w:rPr>
                <w:rFonts w:ascii="Times New Roman" w:eastAsia="Times New Roman" w:hAnsi="Times New Roman" w:cs="Times New Roman"/>
                <w:lang w:eastAsia="ru-RU"/>
              </w:rPr>
              <w:t>посадка на мель</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005F16"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val="en-US" w:eastAsia="ru-RU"/>
              </w:rPr>
            </w:pPr>
            <w:r w:rsidRPr="0043233B">
              <w:rPr>
                <w:rFonts w:ascii="Times New Roman" w:eastAsia="Times New Roman" w:hAnsi="Times New Roman" w:cs="Times New Roman"/>
                <w:lang w:val="en-US" w:eastAsia="ru-RU"/>
              </w:rPr>
              <w:t>11</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4CA8FB"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eastAsia="ru-RU"/>
              </w:rPr>
            </w:pPr>
            <w:r w:rsidRPr="0043233B">
              <w:rPr>
                <w:rFonts w:ascii="Times New Roman" w:eastAsia="Times New Roman" w:hAnsi="Times New Roman" w:cs="Times New Roman"/>
                <w:lang w:eastAsia="ru-RU"/>
              </w:rPr>
              <w:t>12</w:t>
            </w:r>
          </w:p>
        </w:tc>
      </w:tr>
      <w:tr w:rsidR="0043233B" w:rsidRPr="0043233B" w14:paraId="53E33415" w14:textId="77777777" w:rsidTr="0043233B">
        <w:tc>
          <w:tcPr>
            <w:tcW w:w="5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2230E5" w14:textId="77777777" w:rsidR="0043233B" w:rsidRPr="0043233B" w:rsidRDefault="0043233B" w:rsidP="0043233B">
            <w:pPr>
              <w:spacing w:before="40" w:after="0" w:line="240" w:lineRule="auto"/>
              <w:ind w:firstLine="284"/>
              <w:jc w:val="both"/>
              <w:rPr>
                <w:rFonts w:ascii="Times New Roman" w:eastAsia="Times New Roman" w:hAnsi="Times New Roman" w:cs="Times New Roman"/>
                <w:lang w:eastAsia="ru-RU"/>
              </w:rPr>
            </w:pPr>
            <w:r w:rsidRPr="0043233B">
              <w:rPr>
                <w:rFonts w:ascii="Times New Roman" w:eastAsia="Times New Roman" w:hAnsi="Times New Roman" w:cs="Times New Roman"/>
                <w:lang w:eastAsia="ru-RU"/>
              </w:rPr>
              <w:t>касание грунта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BA902A"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eastAsia="ru-RU"/>
              </w:rPr>
            </w:pPr>
            <w:r w:rsidRPr="0043233B">
              <w:rPr>
                <w:rFonts w:ascii="Times New Roman" w:eastAsia="Times New Roman" w:hAnsi="Times New Roman" w:cs="Times New Roman"/>
                <w:lang w:eastAsia="ru-RU"/>
              </w:rPr>
              <w:t>1</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398654"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eastAsia="ru-RU"/>
              </w:rPr>
            </w:pPr>
            <w:r w:rsidRPr="0043233B">
              <w:rPr>
                <w:rFonts w:ascii="Times New Roman" w:eastAsia="Times New Roman" w:hAnsi="Times New Roman" w:cs="Times New Roman"/>
                <w:lang w:eastAsia="ru-RU"/>
              </w:rPr>
              <w:t>0</w:t>
            </w:r>
          </w:p>
        </w:tc>
      </w:tr>
      <w:tr w:rsidR="0043233B" w:rsidRPr="0043233B" w14:paraId="010AAD01" w14:textId="77777777" w:rsidTr="0043233B">
        <w:tc>
          <w:tcPr>
            <w:tcW w:w="5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51F53A" w14:textId="77777777" w:rsidR="0043233B" w:rsidRPr="0043233B" w:rsidRDefault="0043233B" w:rsidP="0043233B">
            <w:pPr>
              <w:spacing w:before="40" w:after="0" w:line="240" w:lineRule="auto"/>
              <w:ind w:firstLine="284"/>
              <w:jc w:val="both"/>
              <w:rPr>
                <w:rFonts w:ascii="Times New Roman" w:eastAsia="Times New Roman" w:hAnsi="Times New Roman" w:cs="Times New Roman"/>
                <w:lang w:eastAsia="ru-RU"/>
              </w:rPr>
            </w:pPr>
            <w:r w:rsidRPr="0043233B">
              <w:rPr>
                <w:rFonts w:ascii="Times New Roman" w:eastAsia="Times New Roman" w:hAnsi="Times New Roman" w:cs="Times New Roman"/>
                <w:shd w:val="clear" w:color="auto" w:fill="FFFFFF"/>
                <w:lang w:eastAsia="ru-RU"/>
              </w:rPr>
              <w:t>столкновение с притопленным предметом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39859E"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eastAsia="ru-RU"/>
              </w:rPr>
            </w:pPr>
            <w:r w:rsidRPr="0043233B">
              <w:rPr>
                <w:rFonts w:ascii="Times New Roman" w:eastAsia="Times New Roman" w:hAnsi="Times New Roman" w:cs="Times New Roman"/>
                <w:lang w:eastAsia="ru-RU"/>
              </w:rPr>
              <w:t>2</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C7C62D"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eastAsia="ru-RU"/>
              </w:rPr>
            </w:pPr>
            <w:r w:rsidRPr="0043233B">
              <w:rPr>
                <w:rFonts w:ascii="Times New Roman" w:eastAsia="Times New Roman" w:hAnsi="Times New Roman" w:cs="Times New Roman"/>
                <w:lang w:eastAsia="ru-RU"/>
              </w:rPr>
              <w:t>2</w:t>
            </w:r>
          </w:p>
        </w:tc>
      </w:tr>
      <w:tr w:rsidR="0043233B" w:rsidRPr="0043233B" w14:paraId="02628161" w14:textId="77777777" w:rsidTr="0043233B">
        <w:tc>
          <w:tcPr>
            <w:tcW w:w="5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9BAE32" w14:textId="77777777" w:rsidR="0043233B" w:rsidRPr="0043233B" w:rsidRDefault="0043233B" w:rsidP="0043233B">
            <w:pPr>
              <w:spacing w:before="40" w:after="0" w:line="240" w:lineRule="auto"/>
              <w:ind w:firstLine="284"/>
              <w:jc w:val="both"/>
              <w:rPr>
                <w:rFonts w:ascii="Times New Roman" w:eastAsia="Times New Roman" w:hAnsi="Times New Roman" w:cs="Times New Roman"/>
                <w:shd w:val="clear" w:color="auto" w:fill="FFFFFF"/>
                <w:lang w:eastAsia="ru-RU"/>
              </w:rPr>
            </w:pPr>
            <w:r w:rsidRPr="0043233B">
              <w:rPr>
                <w:rFonts w:ascii="Times New Roman" w:eastAsia="Times New Roman" w:hAnsi="Times New Roman" w:cs="Times New Roman"/>
                <w:shd w:val="clear" w:color="auto" w:fill="FFFFFF"/>
                <w:lang w:eastAsia="ru-RU"/>
              </w:rPr>
              <w:t>ледовый плен</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767BCD"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eastAsia="ru-RU"/>
              </w:rPr>
            </w:pPr>
            <w:r w:rsidRPr="0043233B">
              <w:rPr>
                <w:rFonts w:ascii="Times New Roman" w:eastAsia="Times New Roman" w:hAnsi="Times New Roman" w:cs="Times New Roman"/>
                <w:lang w:eastAsia="ru-RU"/>
              </w:rPr>
              <w:t>0</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7818F7"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eastAsia="ru-RU"/>
              </w:rPr>
            </w:pPr>
            <w:r w:rsidRPr="0043233B">
              <w:rPr>
                <w:rFonts w:ascii="Times New Roman" w:eastAsia="Times New Roman" w:hAnsi="Times New Roman" w:cs="Times New Roman"/>
                <w:lang w:eastAsia="ru-RU"/>
              </w:rPr>
              <w:t>1</w:t>
            </w:r>
          </w:p>
        </w:tc>
      </w:tr>
      <w:tr w:rsidR="0043233B" w:rsidRPr="0043233B" w14:paraId="3A7EA241" w14:textId="77777777" w:rsidTr="0043233B">
        <w:tc>
          <w:tcPr>
            <w:tcW w:w="5665"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180A2691" w14:textId="77777777" w:rsidR="0043233B" w:rsidRPr="0043233B" w:rsidRDefault="0043233B" w:rsidP="0043233B">
            <w:pPr>
              <w:numPr>
                <w:ilvl w:val="0"/>
                <w:numId w:val="31"/>
              </w:numPr>
              <w:spacing w:before="40" w:after="0" w:line="240" w:lineRule="auto"/>
              <w:contextualSpacing/>
              <w:jc w:val="both"/>
              <w:rPr>
                <w:rFonts w:ascii="Times New Roman" w:eastAsia="Times New Roman" w:hAnsi="Times New Roman" w:cs="Times New Roman"/>
                <w:lang w:eastAsia="ru-RU"/>
              </w:rPr>
            </w:pPr>
            <w:r w:rsidRPr="0043233B">
              <w:rPr>
                <w:rFonts w:ascii="Times New Roman" w:eastAsia="Times New Roman" w:hAnsi="Times New Roman" w:cs="Times New Roman"/>
                <w:b/>
                <w:lang w:eastAsia="ru-RU"/>
              </w:rPr>
              <w:t xml:space="preserve">Технические </w:t>
            </w:r>
            <w:r w:rsidRPr="0043233B">
              <w:rPr>
                <w:rFonts w:ascii="Times New Roman" w:eastAsia="Times New Roman" w:hAnsi="Times New Roman" w:cs="Times New Roman"/>
                <w:lang w:eastAsia="ru-RU"/>
              </w:rPr>
              <w:t xml:space="preserve"> </w:t>
            </w:r>
          </w:p>
          <w:p w14:paraId="58764CF9" w14:textId="77777777" w:rsidR="0043233B" w:rsidRPr="0043233B" w:rsidRDefault="0043233B" w:rsidP="0043233B">
            <w:pPr>
              <w:spacing w:before="40" w:after="0" w:line="240" w:lineRule="auto"/>
              <w:ind w:left="-84" w:firstLine="284"/>
              <w:jc w:val="both"/>
              <w:rPr>
                <w:rFonts w:ascii="Times New Roman" w:eastAsia="Times New Roman" w:hAnsi="Times New Roman" w:cs="Times New Roman"/>
                <w:lang w:eastAsia="ru-RU"/>
              </w:rPr>
            </w:pPr>
            <w:r w:rsidRPr="0043233B">
              <w:rPr>
                <w:rFonts w:ascii="Times New Roman" w:eastAsia="Times New Roman" w:hAnsi="Times New Roman" w:cs="Times New Roman"/>
                <w:lang w:eastAsia="ru-RU"/>
              </w:rPr>
              <w:t xml:space="preserve"> Всего, из них: </w:t>
            </w:r>
          </w:p>
        </w:tc>
        <w:tc>
          <w:tcPr>
            <w:tcW w:w="184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4D73DFCF"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val="en-US" w:eastAsia="ru-RU"/>
              </w:rPr>
            </w:pPr>
            <w:r w:rsidRPr="0043233B">
              <w:rPr>
                <w:rFonts w:ascii="Times New Roman" w:eastAsia="Times New Roman" w:hAnsi="Times New Roman" w:cs="Times New Roman"/>
                <w:lang w:eastAsia="ru-RU"/>
              </w:rPr>
              <w:t>2</w:t>
            </w:r>
            <w:r w:rsidRPr="0043233B">
              <w:rPr>
                <w:rFonts w:ascii="Times New Roman" w:eastAsia="Times New Roman" w:hAnsi="Times New Roman" w:cs="Times New Roman"/>
                <w:lang w:val="en-US" w:eastAsia="ru-RU"/>
              </w:rPr>
              <w:t>6</w:t>
            </w:r>
          </w:p>
        </w:tc>
        <w:tc>
          <w:tcPr>
            <w:tcW w:w="1795"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715DE748" w14:textId="77777777" w:rsidR="0043233B" w:rsidRPr="0043233B" w:rsidRDefault="0043233B" w:rsidP="0043233B">
            <w:pPr>
              <w:spacing w:before="40" w:after="0" w:line="240" w:lineRule="auto"/>
              <w:ind w:firstLine="284"/>
              <w:jc w:val="center"/>
              <w:rPr>
                <w:rFonts w:ascii="Times New Roman" w:eastAsia="Times New Roman" w:hAnsi="Times New Roman" w:cs="Times New Roman"/>
                <w:b/>
                <w:lang w:val="en-US" w:eastAsia="ru-RU"/>
              </w:rPr>
            </w:pPr>
            <w:r w:rsidRPr="0043233B">
              <w:rPr>
                <w:rFonts w:ascii="Times New Roman" w:eastAsia="Times New Roman" w:hAnsi="Times New Roman" w:cs="Times New Roman"/>
                <w:b/>
                <w:lang w:eastAsia="ru-RU"/>
              </w:rPr>
              <w:t>2</w:t>
            </w:r>
            <w:r w:rsidRPr="0043233B">
              <w:rPr>
                <w:rFonts w:ascii="Times New Roman" w:eastAsia="Times New Roman" w:hAnsi="Times New Roman" w:cs="Times New Roman"/>
                <w:b/>
                <w:lang w:val="en-US" w:eastAsia="ru-RU"/>
              </w:rPr>
              <w:t>9</w:t>
            </w:r>
          </w:p>
        </w:tc>
      </w:tr>
      <w:tr w:rsidR="0043233B" w:rsidRPr="0043233B" w14:paraId="3C07DBB7" w14:textId="77777777" w:rsidTr="0043233B">
        <w:tc>
          <w:tcPr>
            <w:tcW w:w="5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235D13" w14:textId="77777777" w:rsidR="0043233B" w:rsidRPr="0043233B" w:rsidRDefault="0043233B" w:rsidP="0043233B">
            <w:pPr>
              <w:spacing w:before="40" w:after="0" w:line="240" w:lineRule="auto"/>
              <w:ind w:firstLine="284"/>
              <w:jc w:val="both"/>
              <w:rPr>
                <w:rFonts w:ascii="Times New Roman" w:eastAsia="Times New Roman" w:hAnsi="Times New Roman" w:cs="Times New Roman"/>
                <w:lang w:eastAsia="ru-RU"/>
              </w:rPr>
            </w:pPr>
            <w:r w:rsidRPr="0043233B">
              <w:rPr>
                <w:rFonts w:ascii="Times New Roman" w:eastAsia="Times New Roman" w:hAnsi="Times New Roman" w:cs="Times New Roman"/>
                <w:lang w:eastAsia="ru-RU"/>
              </w:rPr>
              <w:t>лишение возможности движения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B663FE"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val="en-US" w:eastAsia="ru-RU"/>
              </w:rPr>
            </w:pPr>
            <w:r w:rsidRPr="0043233B">
              <w:rPr>
                <w:rFonts w:ascii="Times New Roman" w:eastAsia="Times New Roman" w:hAnsi="Times New Roman" w:cs="Times New Roman"/>
                <w:lang w:eastAsia="ru-RU"/>
              </w:rPr>
              <w:t>1</w:t>
            </w:r>
            <w:r w:rsidRPr="0043233B">
              <w:rPr>
                <w:rFonts w:ascii="Times New Roman" w:eastAsia="Times New Roman" w:hAnsi="Times New Roman" w:cs="Times New Roman"/>
                <w:lang w:val="en-US" w:eastAsia="ru-RU"/>
              </w:rPr>
              <w:t>8</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26C2B0"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val="en-US" w:eastAsia="ru-RU"/>
              </w:rPr>
            </w:pPr>
            <w:r w:rsidRPr="0043233B">
              <w:rPr>
                <w:rFonts w:ascii="Times New Roman" w:eastAsia="Times New Roman" w:hAnsi="Times New Roman" w:cs="Times New Roman"/>
                <w:lang w:eastAsia="ru-RU"/>
              </w:rPr>
              <w:t>1</w:t>
            </w:r>
            <w:r w:rsidRPr="0043233B">
              <w:rPr>
                <w:rFonts w:ascii="Times New Roman" w:eastAsia="Times New Roman" w:hAnsi="Times New Roman" w:cs="Times New Roman"/>
                <w:lang w:val="en-US" w:eastAsia="ru-RU"/>
              </w:rPr>
              <w:t>6</w:t>
            </w:r>
          </w:p>
        </w:tc>
      </w:tr>
      <w:tr w:rsidR="0043233B" w:rsidRPr="0043233B" w14:paraId="0D338CD7" w14:textId="77777777" w:rsidTr="0043233B">
        <w:tc>
          <w:tcPr>
            <w:tcW w:w="5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84C609" w14:textId="77777777" w:rsidR="0043233B" w:rsidRPr="0043233B" w:rsidRDefault="0043233B" w:rsidP="0043233B">
            <w:pPr>
              <w:spacing w:before="40" w:after="0" w:line="240" w:lineRule="auto"/>
              <w:ind w:firstLine="284"/>
              <w:jc w:val="both"/>
              <w:rPr>
                <w:rFonts w:ascii="Times New Roman" w:eastAsia="Times New Roman" w:hAnsi="Times New Roman" w:cs="Times New Roman"/>
                <w:lang w:eastAsia="ru-RU"/>
              </w:rPr>
            </w:pPr>
            <w:r w:rsidRPr="0043233B">
              <w:rPr>
                <w:rFonts w:ascii="Times New Roman" w:eastAsia="Times New Roman" w:hAnsi="Times New Roman" w:cs="Times New Roman"/>
                <w:lang w:eastAsia="ru-RU"/>
              </w:rPr>
              <w:t>повреждение ВРГ</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AE16D8"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val="en-US" w:eastAsia="ru-RU"/>
              </w:rPr>
            </w:pPr>
            <w:r w:rsidRPr="0043233B">
              <w:rPr>
                <w:rFonts w:ascii="Times New Roman" w:eastAsia="Times New Roman" w:hAnsi="Times New Roman" w:cs="Times New Roman"/>
                <w:lang w:val="en-US" w:eastAsia="ru-RU"/>
              </w:rPr>
              <w:t>2</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AF328F"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eastAsia="ru-RU"/>
              </w:rPr>
            </w:pPr>
            <w:r w:rsidRPr="0043233B">
              <w:rPr>
                <w:rFonts w:ascii="Times New Roman" w:eastAsia="Times New Roman" w:hAnsi="Times New Roman" w:cs="Times New Roman"/>
                <w:lang w:eastAsia="ru-RU"/>
              </w:rPr>
              <w:t>0</w:t>
            </w:r>
          </w:p>
        </w:tc>
      </w:tr>
      <w:tr w:rsidR="0043233B" w:rsidRPr="0043233B" w14:paraId="012C2ED3" w14:textId="77777777" w:rsidTr="0043233B">
        <w:tc>
          <w:tcPr>
            <w:tcW w:w="5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AED55F" w14:textId="77777777" w:rsidR="0043233B" w:rsidRPr="0043233B" w:rsidRDefault="0043233B" w:rsidP="0043233B">
            <w:pPr>
              <w:spacing w:before="40" w:after="0" w:line="240" w:lineRule="auto"/>
              <w:ind w:firstLine="284"/>
              <w:jc w:val="both"/>
              <w:rPr>
                <w:rFonts w:ascii="Times New Roman" w:eastAsia="Times New Roman" w:hAnsi="Times New Roman" w:cs="Times New Roman"/>
                <w:lang w:eastAsia="ru-RU"/>
              </w:rPr>
            </w:pPr>
            <w:r w:rsidRPr="0043233B">
              <w:rPr>
                <w:rFonts w:ascii="Times New Roman" w:eastAsia="Times New Roman" w:hAnsi="Times New Roman" w:cs="Times New Roman"/>
                <w:lang w:eastAsia="ru-RU"/>
              </w:rPr>
              <w:t>повреждение корпуса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3C5902"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eastAsia="ru-RU"/>
              </w:rPr>
            </w:pPr>
            <w:r w:rsidRPr="0043233B">
              <w:rPr>
                <w:rFonts w:ascii="Times New Roman" w:eastAsia="Times New Roman" w:hAnsi="Times New Roman" w:cs="Times New Roman"/>
                <w:lang w:eastAsia="ru-RU"/>
              </w:rPr>
              <w:t>1</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2F5DBF"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eastAsia="ru-RU"/>
              </w:rPr>
            </w:pPr>
            <w:r w:rsidRPr="0043233B">
              <w:rPr>
                <w:rFonts w:ascii="Times New Roman" w:eastAsia="Times New Roman" w:hAnsi="Times New Roman" w:cs="Times New Roman"/>
                <w:lang w:eastAsia="ru-RU"/>
              </w:rPr>
              <w:t>2</w:t>
            </w:r>
          </w:p>
        </w:tc>
      </w:tr>
      <w:tr w:rsidR="0043233B" w:rsidRPr="0043233B" w14:paraId="055B0DAB" w14:textId="77777777" w:rsidTr="0043233B">
        <w:tc>
          <w:tcPr>
            <w:tcW w:w="5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0CFE3E" w14:textId="77777777" w:rsidR="0043233B" w:rsidRPr="0043233B" w:rsidRDefault="0043233B" w:rsidP="0043233B">
            <w:pPr>
              <w:spacing w:before="40" w:after="0" w:line="240" w:lineRule="auto"/>
              <w:ind w:firstLine="284"/>
              <w:jc w:val="both"/>
              <w:rPr>
                <w:rFonts w:ascii="Times New Roman" w:eastAsia="Times New Roman" w:hAnsi="Times New Roman" w:cs="Times New Roman"/>
                <w:lang w:eastAsia="ru-RU"/>
              </w:rPr>
            </w:pPr>
            <w:r w:rsidRPr="0043233B">
              <w:rPr>
                <w:rFonts w:ascii="Times New Roman" w:eastAsia="Times New Roman" w:hAnsi="Times New Roman" w:cs="Times New Roman"/>
                <w:lang w:eastAsia="ru-RU"/>
              </w:rPr>
              <w:t>взрывы, пожары</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823CBB"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eastAsia="ru-RU"/>
              </w:rPr>
            </w:pPr>
            <w:r w:rsidRPr="0043233B">
              <w:rPr>
                <w:rFonts w:ascii="Times New Roman" w:eastAsia="Times New Roman" w:hAnsi="Times New Roman" w:cs="Times New Roman"/>
                <w:lang w:eastAsia="ru-RU"/>
              </w:rPr>
              <w:t>2</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60BDB7"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eastAsia="ru-RU"/>
              </w:rPr>
            </w:pPr>
            <w:r w:rsidRPr="0043233B">
              <w:rPr>
                <w:rFonts w:ascii="Times New Roman" w:eastAsia="Times New Roman" w:hAnsi="Times New Roman" w:cs="Times New Roman"/>
                <w:lang w:eastAsia="ru-RU"/>
              </w:rPr>
              <w:t>3</w:t>
            </w:r>
          </w:p>
        </w:tc>
      </w:tr>
      <w:tr w:rsidR="0043233B" w:rsidRPr="0043233B" w14:paraId="55906716" w14:textId="77777777" w:rsidTr="0043233B">
        <w:tc>
          <w:tcPr>
            <w:tcW w:w="5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281A16" w14:textId="77777777" w:rsidR="0043233B" w:rsidRPr="0043233B" w:rsidRDefault="0043233B" w:rsidP="0043233B">
            <w:pPr>
              <w:spacing w:before="40" w:after="0" w:line="240" w:lineRule="auto"/>
              <w:ind w:firstLine="284"/>
              <w:jc w:val="both"/>
              <w:rPr>
                <w:rFonts w:ascii="Times New Roman" w:eastAsia="Times New Roman" w:hAnsi="Times New Roman" w:cs="Times New Roman"/>
                <w:lang w:eastAsia="ru-RU"/>
              </w:rPr>
            </w:pPr>
            <w:r w:rsidRPr="0043233B">
              <w:rPr>
                <w:rFonts w:ascii="Times New Roman" w:eastAsia="Times New Roman" w:hAnsi="Times New Roman" w:cs="Times New Roman"/>
                <w:lang w:eastAsia="ru-RU"/>
              </w:rPr>
              <w:t>потеря остойчивости, плавучести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7D83FA"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eastAsia="ru-RU"/>
              </w:rPr>
            </w:pPr>
            <w:r w:rsidRPr="0043233B">
              <w:rPr>
                <w:rFonts w:ascii="Times New Roman" w:eastAsia="Times New Roman" w:hAnsi="Times New Roman" w:cs="Times New Roman"/>
                <w:lang w:eastAsia="ru-RU"/>
              </w:rPr>
              <w:t>3</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3CDA52"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val="en-US" w:eastAsia="ru-RU"/>
              </w:rPr>
            </w:pPr>
            <w:r w:rsidRPr="0043233B">
              <w:rPr>
                <w:rFonts w:ascii="Times New Roman" w:eastAsia="Times New Roman" w:hAnsi="Times New Roman" w:cs="Times New Roman"/>
                <w:lang w:val="en-US" w:eastAsia="ru-RU"/>
              </w:rPr>
              <w:t>8</w:t>
            </w:r>
          </w:p>
        </w:tc>
      </w:tr>
      <w:tr w:rsidR="0043233B" w:rsidRPr="0043233B" w14:paraId="32A20331" w14:textId="77777777" w:rsidTr="0043233B">
        <w:tc>
          <w:tcPr>
            <w:tcW w:w="5665"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1FCF9508" w14:textId="77777777" w:rsidR="0043233B" w:rsidRPr="0043233B" w:rsidRDefault="0043233B" w:rsidP="0043233B">
            <w:pPr>
              <w:spacing w:before="40" w:after="0" w:line="240" w:lineRule="auto"/>
              <w:ind w:firstLine="284"/>
              <w:jc w:val="both"/>
              <w:rPr>
                <w:rFonts w:ascii="Times New Roman" w:eastAsia="Times New Roman" w:hAnsi="Times New Roman" w:cs="Times New Roman"/>
                <w:lang w:eastAsia="ru-RU"/>
              </w:rPr>
            </w:pPr>
            <w:r w:rsidRPr="0043233B">
              <w:rPr>
                <w:rFonts w:ascii="Times New Roman" w:eastAsia="Times New Roman" w:hAnsi="Times New Roman" w:cs="Times New Roman"/>
                <w:b/>
                <w:lang w:eastAsia="ru-RU"/>
              </w:rPr>
              <w:t xml:space="preserve">     3. Гибель человека, случаев</w:t>
            </w:r>
          </w:p>
        </w:tc>
        <w:tc>
          <w:tcPr>
            <w:tcW w:w="184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799505CE"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val="en-US" w:eastAsia="ru-RU"/>
              </w:rPr>
            </w:pPr>
            <w:r w:rsidRPr="0043233B">
              <w:rPr>
                <w:rFonts w:ascii="Times New Roman" w:eastAsia="Times New Roman" w:hAnsi="Times New Roman" w:cs="Times New Roman"/>
                <w:lang w:eastAsia="ru-RU"/>
              </w:rPr>
              <w:t>1</w:t>
            </w:r>
            <w:r w:rsidRPr="0043233B">
              <w:rPr>
                <w:rFonts w:ascii="Times New Roman" w:eastAsia="Times New Roman" w:hAnsi="Times New Roman" w:cs="Times New Roman"/>
                <w:lang w:val="en-US" w:eastAsia="ru-RU"/>
              </w:rPr>
              <w:t>7</w:t>
            </w:r>
          </w:p>
        </w:tc>
        <w:tc>
          <w:tcPr>
            <w:tcW w:w="1795"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650CAEFD" w14:textId="77777777" w:rsidR="0043233B" w:rsidRPr="0043233B" w:rsidRDefault="0043233B" w:rsidP="0043233B">
            <w:pPr>
              <w:spacing w:before="40" w:after="0" w:line="240" w:lineRule="auto"/>
              <w:ind w:firstLine="284"/>
              <w:jc w:val="center"/>
              <w:rPr>
                <w:rFonts w:ascii="Times New Roman" w:eastAsia="Times New Roman" w:hAnsi="Times New Roman" w:cs="Times New Roman"/>
                <w:b/>
                <w:lang w:val="en-US" w:eastAsia="ru-RU"/>
              </w:rPr>
            </w:pPr>
            <w:r w:rsidRPr="0043233B">
              <w:rPr>
                <w:rFonts w:ascii="Times New Roman" w:eastAsia="Times New Roman" w:hAnsi="Times New Roman" w:cs="Times New Roman"/>
                <w:b/>
                <w:lang w:eastAsia="ru-RU"/>
              </w:rPr>
              <w:t>1</w:t>
            </w:r>
            <w:r w:rsidRPr="0043233B">
              <w:rPr>
                <w:rFonts w:ascii="Times New Roman" w:eastAsia="Times New Roman" w:hAnsi="Times New Roman" w:cs="Times New Roman"/>
                <w:b/>
                <w:lang w:val="en-US" w:eastAsia="ru-RU"/>
              </w:rPr>
              <w:t>4</w:t>
            </w:r>
          </w:p>
        </w:tc>
      </w:tr>
      <w:tr w:rsidR="0043233B" w:rsidRPr="0043233B" w14:paraId="7D3774F0" w14:textId="77777777" w:rsidTr="0043233B">
        <w:tc>
          <w:tcPr>
            <w:tcW w:w="5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613C21" w14:textId="77777777" w:rsidR="0043233B" w:rsidRPr="0043233B" w:rsidRDefault="0043233B" w:rsidP="0043233B">
            <w:pPr>
              <w:spacing w:before="40" w:after="0" w:line="240" w:lineRule="auto"/>
              <w:ind w:firstLine="284"/>
              <w:jc w:val="both"/>
              <w:rPr>
                <w:rFonts w:ascii="Times New Roman" w:eastAsia="Times New Roman" w:hAnsi="Times New Roman" w:cs="Times New Roman"/>
                <w:lang w:eastAsia="ru-RU"/>
              </w:rPr>
            </w:pPr>
            <w:r w:rsidRPr="0043233B">
              <w:rPr>
                <w:rFonts w:ascii="Times New Roman" w:eastAsia="Times New Roman" w:hAnsi="Times New Roman" w:cs="Times New Roman"/>
                <w:b/>
                <w:lang w:eastAsia="ru-RU"/>
              </w:rPr>
              <w:t>Всего погибших, человек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4C82DA"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val="en-US" w:eastAsia="ru-RU"/>
              </w:rPr>
            </w:pPr>
            <w:r w:rsidRPr="0043233B">
              <w:rPr>
                <w:rFonts w:ascii="Times New Roman" w:eastAsia="Times New Roman" w:hAnsi="Times New Roman" w:cs="Times New Roman"/>
                <w:lang w:val="en-US" w:eastAsia="ru-RU"/>
              </w:rPr>
              <w:t>20</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4495E6"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val="en-US" w:eastAsia="ru-RU"/>
              </w:rPr>
            </w:pPr>
            <w:r w:rsidRPr="0043233B">
              <w:rPr>
                <w:rFonts w:ascii="Times New Roman" w:eastAsia="Times New Roman" w:hAnsi="Times New Roman" w:cs="Times New Roman"/>
                <w:lang w:eastAsia="ru-RU"/>
              </w:rPr>
              <w:t>1</w:t>
            </w:r>
            <w:r w:rsidRPr="0043233B">
              <w:rPr>
                <w:rFonts w:ascii="Times New Roman" w:eastAsia="Times New Roman" w:hAnsi="Times New Roman" w:cs="Times New Roman"/>
                <w:lang w:val="en-US" w:eastAsia="ru-RU"/>
              </w:rPr>
              <w:t>7</w:t>
            </w:r>
          </w:p>
        </w:tc>
      </w:tr>
      <w:tr w:rsidR="0043233B" w:rsidRPr="0043233B" w14:paraId="021BF0B4" w14:textId="77777777" w:rsidTr="0043233B">
        <w:tc>
          <w:tcPr>
            <w:tcW w:w="5665" w:type="dxa"/>
            <w:tcBorders>
              <w:top w:val="single" w:sz="4" w:space="0" w:color="000000"/>
              <w:left w:val="single" w:sz="4" w:space="0" w:color="000000"/>
              <w:bottom w:val="single" w:sz="4" w:space="0" w:color="000000"/>
              <w:right w:val="single" w:sz="4" w:space="0" w:color="000000"/>
            </w:tcBorders>
            <w:shd w:val="clear" w:color="auto" w:fill="B6DDE8"/>
            <w:tcMar>
              <w:left w:w="108" w:type="dxa"/>
              <w:right w:w="108" w:type="dxa"/>
            </w:tcMar>
            <w:vAlign w:val="center"/>
          </w:tcPr>
          <w:p w14:paraId="538E19F7" w14:textId="77777777" w:rsidR="0043233B" w:rsidRPr="0043233B" w:rsidRDefault="0043233B" w:rsidP="0043233B">
            <w:pPr>
              <w:spacing w:before="40" w:after="0" w:line="240" w:lineRule="auto"/>
              <w:ind w:firstLine="284"/>
              <w:jc w:val="both"/>
              <w:rPr>
                <w:rFonts w:ascii="Times New Roman" w:eastAsia="Times New Roman" w:hAnsi="Times New Roman" w:cs="Times New Roman"/>
                <w:lang w:eastAsia="ru-RU"/>
              </w:rPr>
            </w:pPr>
            <w:r w:rsidRPr="0043233B">
              <w:rPr>
                <w:rFonts w:ascii="Times New Roman" w:eastAsia="Times New Roman" w:hAnsi="Times New Roman" w:cs="Times New Roman"/>
                <w:b/>
                <w:lang w:eastAsia="ru-RU"/>
              </w:rPr>
              <w:t xml:space="preserve">     4. Получение ТТП, случаев</w:t>
            </w:r>
          </w:p>
        </w:tc>
        <w:tc>
          <w:tcPr>
            <w:tcW w:w="1843" w:type="dxa"/>
            <w:tcBorders>
              <w:top w:val="single" w:sz="4" w:space="0" w:color="000000"/>
              <w:left w:val="single" w:sz="4" w:space="0" w:color="000000"/>
              <w:bottom w:val="single" w:sz="4" w:space="0" w:color="000000"/>
              <w:right w:val="single" w:sz="4" w:space="0" w:color="000000"/>
            </w:tcBorders>
            <w:shd w:val="clear" w:color="auto" w:fill="B6DDE8"/>
            <w:tcMar>
              <w:left w:w="108" w:type="dxa"/>
              <w:right w:w="108" w:type="dxa"/>
            </w:tcMar>
            <w:vAlign w:val="center"/>
          </w:tcPr>
          <w:p w14:paraId="0D86FF76"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eastAsia="ru-RU"/>
              </w:rPr>
            </w:pPr>
            <w:r w:rsidRPr="0043233B">
              <w:rPr>
                <w:rFonts w:ascii="Times New Roman" w:eastAsia="Times New Roman" w:hAnsi="Times New Roman" w:cs="Times New Roman"/>
                <w:lang w:eastAsia="ru-RU"/>
              </w:rPr>
              <w:t>2</w:t>
            </w:r>
          </w:p>
        </w:tc>
        <w:tc>
          <w:tcPr>
            <w:tcW w:w="1795" w:type="dxa"/>
            <w:tcBorders>
              <w:top w:val="single" w:sz="4" w:space="0" w:color="000000"/>
              <w:left w:val="single" w:sz="4" w:space="0" w:color="000000"/>
              <w:bottom w:val="single" w:sz="4" w:space="0" w:color="000000"/>
              <w:right w:val="single" w:sz="4" w:space="0" w:color="000000"/>
            </w:tcBorders>
            <w:shd w:val="clear" w:color="auto" w:fill="B6DDE8"/>
            <w:tcMar>
              <w:left w:w="108" w:type="dxa"/>
              <w:right w:w="108" w:type="dxa"/>
            </w:tcMar>
            <w:vAlign w:val="center"/>
          </w:tcPr>
          <w:p w14:paraId="0F030678" w14:textId="77777777" w:rsidR="0043233B" w:rsidRPr="0043233B" w:rsidRDefault="0043233B" w:rsidP="0043233B">
            <w:pPr>
              <w:spacing w:before="40" w:after="0" w:line="240" w:lineRule="auto"/>
              <w:ind w:firstLine="284"/>
              <w:jc w:val="center"/>
              <w:rPr>
                <w:rFonts w:ascii="Times New Roman" w:eastAsia="Times New Roman" w:hAnsi="Times New Roman" w:cs="Times New Roman"/>
                <w:b/>
                <w:lang w:eastAsia="ru-RU"/>
              </w:rPr>
            </w:pPr>
            <w:r w:rsidRPr="0043233B">
              <w:rPr>
                <w:rFonts w:ascii="Times New Roman" w:eastAsia="Times New Roman" w:hAnsi="Times New Roman" w:cs="Times New Roman"/>
                <w:b/>
                <w:lang w:eastAsia="ru-RU"/>
              </w:rPr>
              <w:t>3</w:t>
            </w:r>
          </w:p>
        </w:tc>
      </w:tr>
      <w:tr w:rsidR="0043233B" w:rsidRPr="0043233B" w14:paraId="3654BD5D" w14:textId="77777777" w:rsidTr="0043233B">
        <w:tc>
          <w:tcPr>
            <w:tcW w:w="5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EDEB55" w14:textId="77777777" w:rsidR="0043233B" w:rsidRPr="0043233B" w:rsidRDefault="0043233B" w:rsidP="0043233B">
            <w:pPr>
              <w:spacing w:before="40" w:after="0" w:line="240" w:lineRule="auto"/>
              <w:ind w:firstLine="284"/>
              <w:jc w:val="both"/>
              <w:rPr>
                <w:rFonts w:ascii="Times New Roman" w:eastAsia="Times New Roman" w:hAnsi="Times New Roman" w:cs="Times New Roman"/>
                <w:lang w:eastAsia="ru-RU"/>
              </w:rPr>
            </w:pPr>
            <w:r w:rsidRPr="0043233B">
              <w:rPr>
                <w:rFonts w:ascii="Times New Roman" w:eastAsia="Times New Roman" w:hAnsi="Times New Roman" w:cs="Times New Roman"/>
                <w:b/>
                <w:lang w:eastAsia="ru-RU"/>
              </w:rPr>
              <w:t>Всего получивших ТТП, человек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69C95D"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eastAsia="ru-RU"/>
              </w:rPr>
            </w:pPr>
            <w:r w:rsidRPr="0043233B">
              <w:rPr>
                <w:rFonts w:ascii="Times New Roman" w:eastAsia="Times New Roman" w:hAnsi="Times New Roman" w:cs="Times New Roman"/>
                <w:lang w:eastAsia="ru-RU"/>
              </w:rPr>
              <w:t>2</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5EC914"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eastAsia="ru-RU"/>
              </w:rPr>
            </w:pPr>
            <w:r w:rsidRPr="0043233B">
              <w:rPr>
                <w:rFonts w:ascii="Times New Roman" w:eastAsia="Times New Roman" w:hAnsi="Times New Roman" w:cs="Times New Roman"/>
                <w:lang w:eastAsia="ru-RU"/>
              </w:rPr>
              <w:t>3</w:t>
            </w:r>
          </w:p>
        </w:tc>
      </w:tr>
      <w:tr w:rsidR="0043233B" w:rsidRPr="0043233B" w14:paraId="294ADB7E" w14:textId="77777777" w:rsidTr="0043233B">
        <w:tc>
          <w:tcPr>
            <w:tcW w:w="5665" w:type="dxa"/>
            <w:tcBorders>
              <w:top w:val="single" w:sz="4" w:space="0" w:color="000000"/>
              <w:left w:val="single" w:sz="4" w:space="0" w:color="000000"/>
              <w:bottom w:val="single" w:sz="4" w:space="0" w:color="000000"/>
              <w:right w:val="single" w:sz="4" w:space="0" w:color="000000"/>
            </w:tcBorders>
            <w:shd w:val="clear" w:color="auto" w:fill="B6DDE8"/>
            <w:tcMar>
              <w:left w:w="108" w:type="dxa"/>
              <w:right w:w="108" w:type="dxa"/>
            </w:tcMar>
            <w:vAlign w:val="center"/>
          </w:tcPr>
          <w:p w14:paraId="6BF15BFE" w14:textId="77777777" w:rsidR="0043233B" w:rsidRPr="0043233B" w:rsidRDefault="0043233B" w:rsidP="0043233B">
            <w:pPr>
              <w:spacing w:before="40" w:after="0" w:line="240" w:lineRule="auto"/>
              <w:ind w:firstLine="284"/>
              <w:jc w:val="both"/>
              <w:rPr>
                <w:rFonts w:ascii="Times New Roman" w:eastAsia="Times New Roman" w:hAnsi="Times New Roman" w:cs="Times New Roman"/>
                <w:b/>
                <w:lang w:eastAsia="ru-RU"/>
              </w:rPr>
            </w:pPr>
            <w:r w:rsidRPr="0043233B">
              <w:rPr>
                <w:rFonts w:ascii="Times New Roman" w:eastAsia="Times New Roman" w:hAnsi="Times New Roman" w:cs="Times New Roman"/>
                <w:b/>
                <w:lang w:eastAsia="ru-RU"/>
              </w:rPr>
              <w:t xml:space="preserve">     5. Потеря буксируемого объекта</w:t>
            </w:r>
          </w:p>
        </w:tc>
        <w:tc>
          <w:tcPr>
            <w:tcW w:w="1843" w:type="dxa"/>
            <w:tcBorders>
              <w:top w:val="single" w:sz="4" w:space="0" w:color="000000"/>
              <w:left w:val="single" w:sz="4" w:space="0" w:color="000000"/>
              <w:bottom w:val="single" w:sz="4" w:space="0" w:color="000000"/>
              <w:right w:val="single" w:sz="4" w:space="0" w:color="000000"/>
            </w:tcBorders>
            <w:shd w:val="clear" w:color="auto" w:fill="B6DDE8"/>
            <w:tcMar>
              <w:left w:w="108" w:type="dxa"/>
              <w:right w:w="108" w:type="dxa"/>
            </w:tcMar>
            <w:vAlign w:val="center"/>
          </w:tcPr>
          <w:p w14:paraId="25631CDB"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eastAsia="ru-RU"/>
              </w:rPr>
            </w:pPr>
            <w:r w:rsidRPr="0043233B">
              <w:rPr>
                <w:rFonts w:ascii="Times New Roman" w:eastAsia="Times New Roman" w:hAnsi="Times New Roman" w:cs="Times New Roman"/>
                <w:lang w:eastAsia="ru-RU"/>
              </w:rPr>
              <w:t>2</w:t>
            </w:r>
          </w:p>
        </w:tc>
        <w:tc>
          <w:tcPr>
            <w:tcW w:w="1795" w:type="dxa"/>
            <w:tcBorders>
              <w:top w:val="single" w:sz="4" w:space="0" w:color="000000"/>
              <w:left w:val="single" w:sz="4" w:space="0" w:color="000000"/>
              <w:bottom w:val="single" w:sz="4" w:space="0" w:color="000000"/>
              <w:right w:val="single" w:sz="4" w:space="0" w:color="000000"/>
            </w:tcBorders>
            <w:shd w:val="clear" w:color="auto" w:fill="B6DDE8"/>
            <w:tcMar>
              <w:left w:w="108" w:type="dxa"/>
              <w:right w:w="108" w:type="dxa"/>
            </w:tcMar>
            <w:vAlign w:val="center"/>
          </w:tcPr>
          <w:p w14:paraId="6656C184" w14:textId="77777777" w:rsidR="0043233B" w:rsidRPr="0043233B" w:rsidRDefault="0043233B" w:rsidP="0043233B">
            <w:pPr>
              <w:spacing w:before="40" w:after="0" w:line="240" w:lineRule="auto"/>
              <w:ind w:firstLine="284"/>
              <w:jc w:val="center"/>
              <w:rPr>
                <w:rFonts w:ascii="Times New Roman" w:eastAsia="Times New Roman" w:hAnsi="Times New Roman" w:cs="Times New Roman"/>
                <w:b/>
                <w:lang w:eastAsia="ru-RU"/>
              </w:rPr>
            </w:pPr>
            <w:r w:rsidRPr="0043233B">
              <w:rPr>
                <w:rFonts w:ascii="Times New Roman" w:eastAsia="Times New Roman" w:hAnsi="Times New Roman" w:cs="Times New Roman"/>
                <w:b/>
                <w:lang w:eastAsia="ru-RU"/>
              </w:rPr>
              <w:t>0</w:t>
            </w:r>
          </w:p>
        </w:tc>
      </w:tr>
      <w:tr w:rsidR="0043233B" w:rsidRPr="0043233B" w14:paraId="1A9FF5C2" w14:textId="77777777" w:rsidTr="0043233B">
        <w:trPr>
          <w:trHeight w:val="1"/>
        </w:trPr>
        <w:tc>
          <w:tcPr>
            <w:tcW w:w="5665" w:type="dxa"/>
            <w:tcBorders>
              <w:top w:val="single" w:sz="4" w:space="0" w:color="000000"/>
              <w:left w:val="single" w:sz="4" w:space="0" w:color="000000"/>
              <w:bottom w:val="single" w:sz="4" w:space="0" w:color="000000"/>
              <w:right w:val="single" w:sz="4" w:space="0" w:color="000000"/>
            </w:tcBorders>
            <w:shd w:val="clear" w:color="auto" w:fill="D99594"/>
            <w:tcMar>
              <w:left w:w="108" w:type="dxa"/>
              <w:right w:w="108" w:type="dxa"/>
            </w:tcMar>
            <w:vAlign w:val="center"/>
          </w:tcPr>
          <w:p w14:paraId="37D331E3" w14:textId="77777777" w:rsidR="0043233B" w:rsidRPr="0043233B" w:rsidRDefault="0043233B" w:rsidP="0043233B">
            <w:pPr>
              <w:spacing w:before="40" w:after="0" w:line="240" w:lineRule="auto"/>
              <w:ind w:firstLine="284"/>
              <w:jc w:val="both"/>
              <w:rPr>
                <w:rFonts w:ascii="Times New Roman" w:eastAsia="Times New Roman" w:hAnsi="Times New Roman" w:cs="Times New Roman"/>
                <w:lang w:eastAsia="ru-RU"/>
              </w:rPr>
            </w:pPr>
            <w:r w:rsidRPr="0043233B">
              <w:rPr>
                <w:rFonts w:ascii="Times New Roman" w:eastAsia="Times New Roman" w:hAnsi="Times New Roman" w:cs="Times New Roman"/>
                <w:b/>
                <w:lang w:eastAsia="ru-RU"/>
              </w:rPr>
              <w:t>ИТОГО</w:t>
            </w:r>
          </w:p>
        </w:tc>
        <w:tc>
          <w:tcPr>
            <w:tcW w:w="1843" w:type="dxa"/>
            <w:tcBorders>
              <w:top w:val="single" w:sz="4" w:space="0" w:color="000000"/>
              <w:left w:val="single" w:sz="4" w:space="0" w:color="000000"/>
              <w:bottom w:val="single" w:sz="4" w:space="0" w:color="000000"/>
              <w:right w:val="single" w:sz="4" w:space="0" w:color="000000"/>
            </w:tcBorders>
            <w:shd w:val="clear" w:color="auto" w:fill="D99594"/>
            <w:tcMar>
              <w:left w:w="108" w:type="dxa"/>
              <w:right w:w="108" w:type="dxa"/>
            </w:tcMar>
            <w:vAlign w:val="center"/>
          </w:tcPr>
          <w:p w14:paraId="3C2DA563"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val="en-US" w:eastAsia="ru-RU"/>
              </w:rPr>
            </w:pPr>
            <w:r w:rsidRPr="0043233B">
              <w:rPr>
                <w:rFonts w:ascii="Times New Roman" w:eastAsia="Times New Roman" w:hAnsi="Times New Roman" w:cs="Times New Roman"/>
                <w:b/>
                <w:lang w:val="en-US" w:eastAsia="ru-RU"/>
              </w:rPr>
              <w:t>70</w:t>
            </w:r>
          </w:p>
        </w:tc>
        <w:tc>
          <w:tcPr>
            <w:tcW w:w="1795" w:type="dxa"/>
            <w:tcBorders>
              <w:top w:val="single" w:sz="4" w:space="0" w:color="000000"/>
              <w:left w:val="single" w:sz="4" w:space="0" w:color="000000"/>
              <w:bottom w:val="single" w:sz="4" w:space="0" w:color="000000"/>
              <w:right w:val="single" w:sz="4" w:space="0" w:color="000000"/>
            </w:tcBorders>
            <w:shd w:val="clear" w:color="auto" w:fill="D99594"/>
            <w:tcMar>
              <w:left w:w="108" w:type="dxa"/>
              <w:right w:w="108" w:type="dxa"/>
            </w:tcMar>
            <w:vAlign w:val="center"/>
          </w:tcPr>
          <w:p w14:paraId="3E2E8B3A" w14:textId="77777777" w:rsidR="0043233B" w:rsidRPr="0043233B" w:rsidRDefault="0043233B" w:rsidP="0043233B">
            <w:pPr>
              <w:spacing w:before="40" w:after="0" w:line="240" w:lineRule="auto"/>
              <w:ind w:firstLine="284"/>
              <w:jc w:val="center"/>
              <w:rPr>
                <w:rFonts w:ascii="Times New Roman" w:eastAsia="Times New Roman" w:hAnsi="Times New Roman" w:cs="Times New Roman"/>
                <w:lang w:val="en-US" w:eastAsia="ru-RU"/>
              </w:rPr>
            </w:pPr>
            <w:r w:rsidRPr="0043233B">
              <w:rPr>
                <w:rFonts w:ascii="Times New Roman" w:eastAsia="Times New Roman" w:hAnsi="Times New Roman" w:cs="Times New Roman"/>
                <w:b/>
                <w:lang w:eastAsia="ru-RU"/>
              </w:rPr>
              <w:t>6</w:t>
            </w:r>
            <w:r w:rsidRPr="0043233B">
              <w:rPr>
                <w:rFonts w:ascii="Times New Roman" w:eastAsia="Times New Roman" w:hAnsi="Times New Roman" w:cs="Times New Roman"/>
                <w:b/>
                <w:lang w:val="en-US" w:eastAsia="ru-RU"/>
              </w:rPr>
              <w:t>8</w:t>
            </w:r>
          </w:p>
        </w:tc>
      </w:tr>
    </w:tbl>
    <w:p w14:paraId="1E23EB32" w14:textId="77777777" w:rsidR="0043233B" w:rsidRDefault="0043233B" w:rsidP="00F10481">
      <w:pPr>
        <w:spacing w:after="0" w:line="240" w:lineRule="auto"/>
        <w:jc w:val="both"/>
        <w:rPr>
          <w:rFonts w:ascii="Times New Roman" w:hAnsi="Times New Roman"/>
          <w:sz w:val="28"/>
          <w:szCs w:val="28"/>
        </w:rPr>
      </w:pPr>
    </w:p>
    <w:p w14:paraId="63029296" w14:textId="77777777" w:rsidR="0043233B" w:rsidRPr="00F10481" w:rsidRDefault="0043233B" w:rsidP="00F10481">
      <w:pPr>
        <w:spacing w:after="0" w:line="240" w:lineRule="auto"/>
        <w:jc w:val="both"/>
        <w:rPr>
          <w:rFonts w:ascii="Times New Roman" w:hAnsi="Times New Roman"/>
          <w:sz w:val="28"/>
          <w:szCs w:val="28"/>
        </w:rPr>
      </w:pPr>
    </w:p>
    <w:p w14:paraId="7C15669C" w14:textId="23238E25" w:rsidR="00DD2C2F" w:rsidRPr="00B342ED" w:rsidRDefault="00B342ED" w:rsidP="0093598E">
      <w:pPr>
        <w:pageBreakBefore/>
        <w:spacing w:after="0" w:line="240" w:lineRule="auto"/>
        <w:jc w:val="center"/>
        <w:rPr>
          <w:rFonts w:ascii="Times New Roman" w:hAnsi="Times New Roman" w:cs="Times New Roman"/>
          <w:b/>
          <w:sz w:val="28"/>
          <w:szCs w:val="28"/>
        </w:rPr>
      </w:pPr>
      <w:r w:rsidRPr="00B342ED">
        <w:rPr>
          <w:rFonts w:ascii="Times New Roman" w:hAnsi="Times New Roman" w:cs="Times New Roman"/>
          <w:b/>
          <w:sz w:val="28"/>
          <w:szCs w:val="28"/>
        </w:rPr>
        <w:lastRenderedPageBreak/>
        <w:t>ЧАСТЬ 3</w:t>
      </w:r>
      <w:r>
        <w:rPr>
          <w:rFonts w:ascii="Times New Roman" w:hAnsi="Times New Roman" w:cs="Times New Roman"/>
          <w:b/>
          <w:sz w:val="28"/>
          <w:szCs w:val="28"/>
        </w:rPr>
        <w:t>.</w:t>
      </w:r>
      <w:r w:rsidRPr="00B342ED">
        <w:rPr>
          <w:rFonts w:ascii="Times New Roman" w:hAnsi="Times New Roman" w:cs="Times New Roman"/>
          <w:b/>
          <w:sz w:val="28"/>
          <w:szCs w:val="28"/>
        </w:rPr>
        <w:t xml:space="preserve"> ИЗВЛЕЧЁННЫЕ УРОКИ  ИЗ РАССЛЕДОВАННЫХ АВАРИЙ </w:t>
      </w:r>
      <w:r w:rsidR="0043233B">
        <w:rPr>
          <w:rFonts w:ascii="Times New Roman" w:hAnsi="Times New Roman" w:cs="Times New Roman"/>
          <w:b/>
          <w:sz w:val="28"/>
          <w:szCs w:val="28"/>
        </w:rPr>
        <w:t xml:space="preserve"> </w:t>
      </w:r>
      <w:r w:rsidRPr="00B342ED">
        <w:rPr>
          <w:rFonts w:ascii="Times New Roman" w:hAnsi="Times New Roman" w:cs="Times New Roman"/>
          <w:b/>
          <w:sz w:val="28"/>
          <w:szCs w:val="28"/>
        </w:rPr>
        <w:t>НА МОРЕ</w:t>
      </w:r>
    </w:p>
    <w:p w14:paraId="5C0E6296" w14:textId="77777777" w:rsidR="00B34EF7" w:rsidRDefault="00B34EF7" w:rsidP="00B34EF7">
      <w:pPr>
        <w:pStyle w:val="a9"/>
        <w:spacing w:after="0" w:line="240" w:lineRule="auto"/>
        <w:rPr>
          <w:rFonts w:ascii="Times New Roman" w:eastAsia="Times New Roman" w:hAnsi="Times New Roman" w:cs="Times New Roman"/>
          <w:b/>
          <w:sz w:val="28"/>
          <w:szCs w:val="28"/>
        </w:rPr>
      </w:pPr>
    </w:p>
    <w:p w14:paraId="2EE8EE55" w14:textId="6A56DF53" w:rsidR="00E0697C" w:rsidRPr="00C65C81" w:rsidRDefault="00C65C81" w:rsidP="006420DD">
      <w:pPr>
        <w:spacing w:after="0" w:line="240" w:lineRule="auto"/>
        <w:ind w:left="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B342ED">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w:t>
      </w:r>
      <w:r w:rsidR="008D27A9" w:rsidRPr="00C65C81">
        <w:rPr>
          <w:rFonts w:ascii="Times New Roman" w:eastAsia="Times New Roman" w:hAnsi="Times New Roman" w:cs="Times New Roman"/>
          <w:b/>
          <w:sz w:val="28"/>
          <w:szCs w:val="28"/>
        </w:rPr>
        <w:t xml:space="preserve"> </w:t>
      </w:r>
      <w:r w:rsidR="00436F0B" w:rsidRPr="00C65C81">
        <w:rPr>
          <w:rFonts w:ascii="Times New Roman" w:eastAsia="Times New Roman" w:hAnsi="Times New Roman" w:cs="Times New Roman"/>
          <w:b/>
          <w:sz w:val="28"/>
          <w:szCs w:val="28"/>
        </w:rPr>
        <w:t xml:space="preserve">ПОСАДКА </w:t>
      </w:r>
      <w:r>
        <w:rPr>
          <w:rFonts w:ascii="Times New Roman" w:eastAsia="Times New Roman" w:hAnsi="Times New Roman" w:cs="Times New Roman"/>
          <w:b/>
          <w:sz w:val="28"/>
          <w:szCs w:val="28"/>
        </w:rPr>
        <w:t xml:space="preserve">СУДНА </w:t>
      </w:r>
      <w:r w:rsidR="00436F0B" w:rsidRPr="00C65C81">
        <w:rPr>
          <w:rFonts w:ascii="Times New Roman" w:eastAsia="Times New Roman" w:hAnsi="Times New Roman" w:cs="Times New Roman"/>
          <w:b/>
          <w:sz w:val="28"/>
          <w:szCs w:val="28"/>
        </w:rPr>
        <w:t>НА МЕЛЬ</w:t>
      </w:r>
    </w:p>
    <w:p w14:paraId="390C048D" w14:textId="77777777" w:rsidR="00094743" w:rsidRDefault="00094743" w:rsidP="0045733C">
      <w:pPr>
        <w:spacing w:after="0" w:line="240" w:lineRule="auto"/>
        <w:ind w:firstLine="709"/>
        <w:jc w:val="both"/>
        <w:rPr>
          <w:rFonts w:ascii="Times New Roman" w:eastAsia="Times New Roman" w:hAnsi="Times New Roman" w:cs="Times New Roman"/>
          <w:b/>
          <w:i/>
          <w:sz w:val="28"/>
          <w:szCs w:val="28"/>
        </w:rPr>
      </w:pPr>
    </w:p>
    <w:p w14:paraId="1D176E9D" w14:textId="3A774B40" w:rsidR="00094743" w:rsidRPr="00717566" w:rsidRDefault="00094743" w:rsidP="0045733C">
      <w:pPr>
        <w:spacing w:after="0" w:line="240" w:lineRule="auto"/>
        <w:ind w:firstLine="709"/>
        <w:jc w:val="both"/>
        <w:rPr>
          <w:rFonts w:ascii="Times New Roman" w:eastAsia="Times New Roman" w:hAnsi="Times New Roman" w:cs="Times New Roman"/>
          <w:b/>
          <w:sz w:val="28"/>
          <w:szCs w:val="28"/>
        </w:rPr>
      </w:pPr>
      <w:r w:rsidRPr="00717566">
        <w:rPr>
          <w:rFonts w:ascii="Times New Roman" w:eastAsia="Times New Roman" w:hAnsi="Times New Roman" w:cs="Times New Roman"/>
          <w:b/>
          <w:sz w:val="28"/>
          <w:szCs w:val="28"/>
        </w:rPr>
        <w:t>1</w:t>
      </w:r>
      <w:r w:rsidR="00B342ED" w:rsidRPr="00717566">
        <w:rPr>
          <w:rFonts w:ascii="Times New Roman" w:eastAsia="Times New Roman" w:hAnsi="Times New Roman" w:cs="Times New Roman"/>
          <w:b/>
          <w:sz w:val="28"/>
          <w:szCs w:val="28"/>
        </w:rPr>
        <w:t>3</w:t>
      </w:r>
      <w:r w:rsidRPr="00717566">
        <w:rPr>
          <w:rFonts w:ascii="Times New Roman" w:eastAsia="Times New Roman" w:hAnsi="Times New Roman" w:cs="Times New Roman"/>
          <w:b/>
          <w:sz w:val="28"/>
          <w:szCs w:val="28"/>
        </w:rPr>
        <w:t>.1</w:t>
      </w:r>
    </w:p>
    <w:p w14:paraId="26FB4B43" w14:textId="77777777" w:rsidR="004256C7" w:rsidRPr="004D27C2" w:rsidRDefault="00094743" w:rsidP="006420DD">
      <w:pPr>
        <w:spacing w:after="0" w:line="240" w:lineRule="auto"/>
        <w:ind w:left="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w:t>
      </w:r>
      <w:r w:rsidR="004256C7" w:rsidRPr="004D27C2">
        <w:rPr>
          <w:rFonts w:ascii="Times New Roman" w:eastAsia="Times New Roman" w:hAnsi="Times New Roman" w:cs="Times New Roman"/>
          <w:b/>
          <w:i/>
          <w:sz w:val="28"/>
          <w:szCs w:val="28"/>
        </w:rPr>
        <w:t>раткое описание</w:t>
      </w:r>
    </w:p>
    <w:p w14:paraId="11831518" w14:textId="77777777" w:rsidR="00E4356A" w:rsidRPr="0045733C" w:rsidRDefault="00E4356A" w:rsidP="0045733C">
      <w:pPr>
        <w:spacing w:after="0" w:line="240" w:lineRule="auto"/>
        <w:ind w:firstLine="709"/>
        <w:jc w:val="both"/>
        <w:rPr>
          <w:rFonts w:ascii="Times New Roman" w:hAnsi="Times New Roman" w:cs="Times New Roman"/>
          <w:sz w:val="28"/>
          <w:szCs w:val="28"/>
        </w:rPr>
      </w:pPr>
      <w:r w:rsidRPr="0045733C">
        <w:rPr>
          <w:rFonts w:ascii="Times New Roman" w:hAnsi="Times New Roman" w:cs="Times New Roman"/>
          <w:sz w:val="28"/>
          <w:szCs w:val="28"/>
        </w:rPr>
        <w:t xml:space="preserve">10.11.2021 в 00:00 мск во время стоянки на якоре в Керченском проливе, </w:t>
      </w:r>
      <w:r w:rsidR="00046065">
        <w:rPr>
          <w:rFonts w:ascii="Times New Roman" w:hAnsi="Times New Roman" w:cs="Times New Roman"/>
          <w:sz w:val="28"/>
          <w:szCs w:val="28"/>
        </w:rPr>
        <w:t>буксир</w:t>
      </w:r>
      <w:r w:rsidRPr="0045733C">
        <w:rPr>
          <w:rFonts w:ascii="Times New Roman" w:hAnsi="Times New Roman" w:cs="Times New Roman"/>
          <w:sz w:val="28"/>
          <w:szCs w:val="28"/>
        </w:rPr>
        <w:t xml:space="preserve"> «</w:t>
      </w:r>
      <w:r w:rsidR="007F44D8" w:rsidRPr="0045733C">
        <w:rPr>
          <w:rFonts w:ascii="Times New Roman" w:hAnsi="Times New Roman" w:cs="Times New Roman"/>
          <w:sz w:val="28"/>
          <w:szCs w:val="28"/>
        </w:rPr>
        <w:t>АНТЕЙ</w:t>
      </w:r>
      <w:r w:rsidRPr="0045733C">
        <w:rPr>
          <w:rFonts w:ascii="Times New Roman" w:hAnsi="Times New Roman" w:cs="Times New Roman"/>
          <w:sz w:val="28"/>
          <w:szCs w:val="28"/>
        </w:rPr>
        <w:t xml:space="preserve">-2» </w:t>
      </w:r>
      <w:r w:rsidR="004E7E31">
        <w:rPr>
          <w:rFonts w:ascii="Times New Roman" w:hAnsi="Times New Roman" w:cs="Times New Roman"/>
          <w:sz w:val="28"/>
          <w:szCs w:val="28"/>
        </w:rPr>
        <w:t>и</w:t>
      </w:r>
      <w:r w:rsidRPr="0045733C">
        <w:rPr>
          <w:rFonts w:ascii="Times New Roman" w:hAnsi="Times New Roman" w:cs="Times New Roman"/>
          <w:sz w:val="28"/>
          <w:szCs w:val="28"/>
        </w:rPr>
        <w:t xml:space="preserve"> </w:t>
      </w:r>
      <w:r w:rsidR="00C80CC2">
        <w:rPr>
          <w:rFonts w:ascii="Times New Roman" w:hAnsi="Times New Roman" w:cs="Times New Roman"/>
          <w:sz w:val="28"/>
          <w:szCs w:val="28"/>
        </w:rPr>
        <w:t>ошвартованн</w:t>
      </w:r>
      <w:r w:rsidR="004E7E31">
        <w:rPr>
          <w:rFonts w:ascii="Times New Roman" w:hAnsi="Times New Roman" w:cs="Times New Roman"/>
          <w:sz w:val="28"/>
          <w:szCs w:val="28"/>
        </w:rPr>
        <w:t>ая</w:t>
      </w:r>
      <w:r w:rsidR="00C80CC2">
        <w:rPr>
          <w:rFonts w:ascii="Times New Roman" w:hAnsi="Times New Roman" w:cs="Times New Roman"/>
          <w:sz w:val="28"/>
          <w:szCs w:val="28"/>
        </w:rPr>
        <w:t xml:space="preserve"> к нему лагом </w:t>
      </w:r>
      <w:r w:rsidRPr="0045733C">
        <w:rPr>
          <w:rFonts w:ascii="Times New Roman" w:hAnsi="Times New Roman" w:cs="Times New Roman"/>
          <w:sz w:val="28"/>
          <w:szCs w:val="28"/>
        </w:rPr>
        <w:t>несамоходн</w:t>
      </w:r>
      <w:r w:rsidR="004E7E31">
        <w:rPr>
          <w:rFonts w:ascii="Times New Roman" w:hAnsi="Times New Roman" w:cs="Times New Roman"/>
          <w:sz w:val="28"/>
          <w:szCs w:val="28"/>
        </w:rPr>
        <w:t>ая</w:t>
      </w:r>
      <w:r w:rsidRPr="0045733C">
        <w:rPr>
          <w:rFonts w:ascii="Times New Roman" w:hAnsi="Times New Roman" w:cs="Times New Roman"/>
          <w:sz w:val="28"/>
          <w:szCs w:val="28"/>
        </w:rPr>
        <w:t xml:space="preserve"> барж</w:t>
      </w:r>
      <w:r w:rsidR="004E7E31">
        <w:rPr>
          <w:rFonts w:ascii="Times New Roman" w:hAnsi="Times New Roman" w:cs="Times New Roman"/>
          <w:sz w:val="28"/>
          <w:szCs w:val="28"/>
        </w:rPr>
        <w:t>а</w:t>
      </w:r>
      <w:r w:rsidRPr="0045733C">
        <w:rPr>
          <w:rFonts w:ascii="Times New Roman" w:hAnsi="Times New Roman" w:cs="Times New Roman"/>
          <w:sz w:val="28"/>
          <w:szCs w:val="28"/>
        </w:rPr>
        <w:t xml:space="preserve"> «Баржа 2032» под воздействием </w:t>
      </w:r>
      <w:r w:rsidR="00094743">
        <w:rPr>
          <w:rFonts w:ascii="Times New Roman" w:hAnsi="Times New Roman" w:cs="Times New Roman"/>
          <w:sz w:val="28"/>
          <w:szCs w:val="28"/>
        </w:rPr>
        <w:t>сложных гидрометеоусловий</w:t>
      </w:r>
      <w:r w:rsidRPr="0045733C">
        <w:rPr>
          <w:rFonts w:ascii="Times New Roman" w:hAnsi="Times New Roman" w:cs="Times New Roman"/>
          <w:sz w:val="28"/>
          <w:szCs w:val="28"/>
        </w:rPr>
        <w:t xml:space="preserve"> был</w:t>
      </w:r>
      <w:r w:rsidR="004E7E31">
        <w:rPr>
          <w:rFonts w:ascii="Times New Roman" w:hAnsi="Times New Roman" w:cs="Times New Roman"/>
          <w:sz w:val="28"/>
          <w:szCs w:val="28"/>
        </w:rPr>
        <w:t>и</w:t>
      </w:r>
      <w:r w:rsidRPr="0045733C">
        <w:rPr>
          <w:rFonts w:ascii="Times New Roman" w:hAnsi="Times New Roman" w:cs="Times New Roman"/>
          <w:sz w:val="28"/>
          <w:szCs w:val="28"/>
        </w:rPr>
        <w:t xml:space="preserve"> сорван</w:t>
      </w:r>
      <w:r w:rsidR="004E7E31">
        <w:rPr>
          <w:rFonts w:ascii="Times New Roman" w:hAnsi="Times New Roman" w:cs="Times New Roman"/>
          <w:sz w:val="28"/>
          <w:szCs w:val="28"/>
        </w:rPr>
        <w:t>ы</w:t>
      </w:r>
      <w:r w:rsidRPr="0045733C">
        <w:rPr>
          <w:rFonts w:ascii="Times New Roman" w:hAnsi="Times New Roman" w:cs="Times New Roman"/>
          <w:sz w:val="28"/>
          <w:szCs w:val="28"/>
        </w:rPr>
        <w:t xml:space="preserve"> с якоря</w:t>
      </w:r>
      <w:r w:rsidR="004E7E31">
        <w:rPr>
          <w:rFonts w:ascii="Times New Roman" w:hAnsi="Times New Roman" w:cs="Times New Roman"/>
          <w:sz w:val="28"/>
          <w:szCs w:val="28"/>
        </w:rPr>
        <w:t>, отданного с баржи</w:t>
      </w:r>
      <w:r w:rsidRPr="0045733C">
        <w:rPr>
          <w:rFonts w:ascii="Times New Roman" w:hAnsi="Times New Roman" w:cs="Times New Roman"/>
          <w:sz w:val="28"/>
          <w:szCs w:val="28"/>
        </w:rPr>
        <w:t>, и сели на мель.</w:t>
      </w:r>
    </w:p>
    <w:p w14:paraId="6CCD05B2" w14:textId="77777777" w:rsidR="00E4356A" w:rsidRPr="004D27C2" w:rsidRDefault="00E4356A" w:rsidP="0045733C">
      <w:pPr>
        <w:widowControl w:val="0"/>
        <w:autoSpaceDE w:val="0"/>
        <w:autoSpaceDN w:val="0"/>
        <w:adjustRightInd w:val="0"/>
        <w:spacing w:after="0" w:line="240" w:lineRule="auto"/>
        <w:ind w:firstLine="709"/>
        <w:jc w:val="both"/>
        <w:rPr>
          <w:rFonts w:ascii="Times New Roman" w:eastAsiaTheme="minorEastAsia" w:hAnsi="Times New Roman" w:cs="Times New Roman"/>
          <w:b/>
          <w:i/>
          <w:sz w:val="28"/>
          <w:szCs w:val="28"/>
          <w:lang w:eastAsia="ru-RU"/>
        </w:rPr>
      </w:pPr>
      <w:r w:rsidRPr="004D27C2">
        <w:rPr>
          <w:rFonts w:ascii="Times New Roman" w:eastAsiaTheme="minorEastAsia" w:hAnsi="Times New Roman" w:cs="Times New Roman"/>
          <w:b/>
          <w:i/>
          <w:sz w:val="28"/>
          <w:szCs w:val="28"/>
          <w:lang w:eastAsia="ru-RU"/>
        </w:rPr>
        <w:t>Причины</w:t>
      </w:r>
    </w:p>
    <w:p w14:paraId="10605E8D" w14:textId="77777777" w:rsidR="00E4356A" w:rsidRPr="00E4356A" w:rsidRDefault="005D0C60" w:rsidP="0045733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w:t>
      </w:r>
      <w:r w:rsidR="00E4356A" w:rsidRPr="00E4356A">
        <w:rPr>
          <w:rFonts w:ascii="Times New Roman" w:eastAsiaTheme="minorEastAsia" w:hAnsi="Times New Roman" w:cs="Times New Roman"/>
          <w:sz w:val="28"/>
          <w:szCs w:val="28"/>
          <w:lang w:eastAsia="ru-RU"/>
        </w:rPr>
        <w:t>епринятие капитаном буксир</w:t>
      </w:r>
      <w:r w:rsidR="000C33B7">
        <w:rPr>
          <w:rFonts w:ascii="Times New Roman" w:eastAsiaTheme="minorEastAsia" w:hAnsi="Times New Roman" w:cs="Times New Roman"/>
          <w:sz w:val="28"/>
          <w:szCs w:val="28"/>
          <w:lang w:eastAsia="ru-RU"/>
        </w:rPr>
        <w:t>а</w:t>
      </w:r>
      <w:r w:rsidR="00E4356A" w:rsidRPr="00E4356A">
        <w:rPr>
          <w:rFonts w:ascii="Times New Roman" w:eastAsiaTheme="minorEastAsia" w:hAnsi="Times New Roman" w:cs="Times New Roman"/>
          <w:sz w:val="28"/>
          <w:szCs w:val="28"/>
          <w:lang w:eastAsia="ru-RU"/>
        </w:rPr>
        <w:t xml:space="preserve"> необходимых мер по обеспечению безопасности буксирного каравана</w:t>
      </w:r>
      <w:r>
        <w:rPr>
          <w:rFonts w:ascii="Times New Roman" w:eastAsiaTheme="minorEastAsia" w:hAnsi="Times New Roman" w:cs="Times New Roman"/>
          <w:sz w:val="28"/>
          <w:szCs w:val="28"/>
          <w:lang w:eastAsia="ru-RU"/>
        </w:rPr>
        <w:t>;</w:t>
      </w:r>
    </w:p>
    <w:p w14:paraId="5C17F574" w14:textId="77777777" w:rsidR="00E4356A" w:rsidRPr="00E4356A" w:rsidRDefault="005D0C60" w:rsidP="0045733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w:t>
      </w:r>
      <w:r w:rsidR="00E4356A" w:rsidRPr="00E4356A">
        <w:rPr>
          <w:rFonts w:ascii="Times New Roman" w:eastAsiaTheme="minorEastAsia" w:hAnsi="Times New Roman" w:cs="Times New Roman"/>
          <w:sz w:val="28"/>
          <w:szCs w:val="28"/>
          <w:lang w:eastAsia="ru-RU"/>
        </w:rPr>
        <w:t>е учет капитаном буксир</w:t>
      </w:r>
      <w:r w:rsidR="000C33B7">
        <w:rPr>
          <w:rFonts w:ascii="Times New Roman" w:eastAsiaTheme="minorEastAsia" w:hAnsi="Times New Roman" w:cs="Times New Roman"/>
          <w:sz w:val="28"/>
          <w:szCs w:val="28"/>
          <w:lang w:eastAsia="ru-RU"/>
        </w:rPr>
        <w:t>а</w:t>
      </w:r>
      <w:r w:rsidR="00E4356A" w:rsidRPr="00E4356A">
        <w:rPr>
          <w:rFonts w:ascii="Times New Roman" w:eastAsiaTheme="minorEastAsia" w:hAnsi="Times New Roman" w:cs="Times New Roman"/>
          <w:sz w:val="28"/>
          <w:szCs w:val="28"/>
          <w:lang w:eastAsia="ru-RU"/>
        </w:rPr>
        <w:t xml:space="preserve"> преобладающих обстоятельств и условий, недооценка ситуации и опасности при штормовой погоде</w:t>
      </w:r>
      <w:r w:rsidR="000C33B7">
        <w:rPr>
          <w:rFonts w:ascii="Times New Roman" w:eastAsiaTheme="minorEastAsia" w:hAnsi="Times New Roman" w:cs="Times New Roman"/>
          <w:sz w:val="28"/>
          <w:szCs w:val="28"/>
          <w:lang w:eastAsia="ru-RU"/>
        </w:rPr>
        <w:t>;</w:t>
      </w:r>
    </w:p>
    <w:p w14:paraId="1E303FC1" w14:textId="77777777" w:rsidR="00E4356A" w:rsidRDefault="005D0C60" w:rsidP="0045733C">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w:t>
      </w:r>
      <w:r w:rsidR="00E4356A" w:rsidRPr="00E4356A">
        <w:rPr>
          <w:rFonts w:ascii="Times New Roman" w:eastAsiaTheme="minorEastAsia" w:hAnsi="Times New Roman" w:cs="Times New Roman"/>
          <w:sz w:val="28"/>
          <w:szCs w:val="28"/>
          <w:lang w:eastAsia="ru-RU"/>
        </w:rPr>
        <w:t>тсутствие должного контроля мест</w:t>
      </w:r>
      <w:r w:rsidR="000C33B7">
        <w:rPr>
          <w:rFonts w:ascii="Times New Roman" w:eastAsiaTheme="minorEastAsia" w:hAnsi="Times New Roman" w:cs="Times New Roman"/>
          <w:sz w:val="28"/>
          <w:szCs w:val="28"/>
          <w:lang w:eastAsia="ru-RU"/>
        </w:rPr>
        <w:t>а</w:t>
      </w:r>
      <w:r w:rsidR="00E4356A" w:rsidRPr="00E4356A">
        <w:rPr>
          <w:rFonts w:ascii="Times New Roman" w:eastAsiaTheme="minorEastAsia" w:hAnsi="Times New Roman" w:cs="Times New Roman"/>
          <w:sz w:val="28"/>
          <w:szCs w:val="28"/>
          <w:lang w:eastAsia="ru-RU"/>
        </w:rPr>
        <w:t xml:space="preserve"> якорной стоянки со стороны вахтенной службы буксир</w:t>
      </w:r>
      <w:r w:rsidR="000C33B7">
        <w:rPr>
          <w:rFonts w:ascii="Times New Roman" w:eastAsiaTheme="minorEastAsia" w:hAnsi="Times New Roman" w:cs="Times New Roman"/>
          <w:sz w:val="28"/>
          <w:szCs w:val="28"/>
          <w:lang w:eastAsia="ru-RU"/>
        </w:rPr>
        <w:t>а</w:t>
      </w:r>
      <w:r w:rsidR="00E4356A" w:rsidRPr="00E4356A">
        <w:rPr>
          <w:rFonts w:ascii="Times New Roman" w:eastAsiaTheme="minorEastAsia" w:hAnsi="Times New Roman" w:cs="Times New Roman"/>
          <w:sz w:val="28"/>
          <w:szCs w:val="28"/>
          <w:lang w:eastAsia="ru-RU"/>
        </w:rPr>
        <w:t>.</w:t>
      </w:r>
    </w:p>
    <w:p w14:paraId="3C0A9612" w14:textId="77777777" w:rsidR="00333237" w:rsidRPr="004D27C2" w:rsidRDefault="00333237" w:rsidP="0045733C">
      <w:pPr>
        <w:spacing w:after="0" w:line="240" w:lineRule="auto"/>
        <w:ind w:firstLine="709"/>
        <w:jc w:val="both"/>
        <w:rPr>
          <w:rFonts w:ascii="Times New Roman" w:eastAsiaTheme="minorEastAsia" w:hAnsi="Times New Roman" w:cs="Times New Roman"/>
          <w:b/>
          <w:i/>
          <w:sz w:val="28"/>
          <w:szCs w:val="28"/>
          <w:lang w:eastAsia="ru-RU"/>
        </w:rPr>
      </w:pPr>
      <w:r w:rsidRPr="004D27C2">
        <w:rPr>
          <w:rFonts w:ascii="Times New Roman" w:eastAsiaTheme="minorEastAsia" w:hAnsi="Times New Roman" w:cs="Times New Roman"/>
          <w:b/>
          <w:i/>
          <w:sz w:val="28"/>
          <w:szCs w:val="28"/>
          <w:lang w:eastAsia="ru-RU"/>
        </w:rPr>
        <w:t>Извлеченные уроки</w:t>
      </w:r>
    </w:p>
    <w:p w14:paraId="7D2C0AE6" w14:textId="77777777" w:rsidR="00C80CC2" w:rsidRPr="005458D5" w:rsidRDefault="00C80CC2" w:rsidP="00C80CC2">
      <w:pPr>
        <w:spacing w:after="0" w:line="259" w:lineRule="auto"/>
        <w:ind w:firstLine="709"/>
        <w:jc w:val="both"/>
        <w:rPr>
          <w:rFonts w:ascii="Times New Roman" w:hAnsi="Times New Roman" w:cs="Times New Roman"/>
          <w:sz w:val="28"/>
          <w:szCs w:val="28"/>
        </w:rPr>
      </w:pPr>
      <w:r w:rsidRPr="005458D5">
        <w:rPr>
          <w:rFonts w:ascii="Times New Roman" w:hAnsi="Times New Roman" w:cs="Times New Roman"/>
          <w:sz w:val="28"/>
          <w:szCs w:val="28"/>
        </w:rPr>
        <w:t xml:space="preserve">капитаны буксиров должны иметь полное представление о теоретических и практических аспектах безопасных </w:t>
      </w:r>
      <w:r>
        <w:rPr>
          <w:rFonts w:ascii="Times New Roman" w:hAnsi="Times New Roman" w:cs="Times New Roman"/>
          <w:sz w:val="28"/>
          <w:szCs w:val="28"/>
        </w:rPr>
        <w:t>буксировочных операций</w:t>
      </w:r>
      <w:r w:rsidR="00046065">
        <w:rPr>
          <w:rFonts w:ascii="Times New Roman" w:hAnsi="Times New Roman" w:cs="Times New Roman"/>
          <w:sz w:val="28"/>
          <w:szCs w:val="28"/>
        </w:rPr>
        <w:t xml:space="preserve">, включая обеспечение безопасности </w:t>
      </w:r>
      <w:r w:rsidR="002156C5">
        <w:rPr>
          <w:rFonts w:ascii="Times New Roman" w:hAnsi="Times New Roman" w:cs="Times New Roman"/>
          <w:sz w:val="28"/>
          <w:szCs w:val="28"/>
        </w:rPr>
        <w:t xml:space="preserve">состава </w:t>
      </w:r>
      <w:r w:rsidR="00046065">
        <w:rPr>
          <w:rFonts w:ascii="Times New Roman" w:hAnsi="Times New Roman" w:cs="Times New Roman"/>
          <w:sz w:val="28"/>
          <w:szCs w:val="28"/>
        </w:rPr>
        <w:t>при стоянке на якоре</w:t>
      </w:r>
      <w:r>
        <w:rPr>
          <w:rFonts w:ascii="Times New Roman" w:hAnsi="Times New Roman" w:cs="Times New Roman"/>
          <w:sz w:val="28"/>
          <w:szCs w:val="28"/>
        </w:rPr>
        <w:t>;</w:t>
      </w:r>
    </w:p>
    <w:p w14:paraId="1DAB1C02" w14:textId="77777777" w:rsidR="00333237" w:rsidRDefault="00394523" w:rsidP="0045733C">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если </w:t>
      </w:r>
      <w:r w:rsidR="00C80CC2">
        <w:rPr>
          <w:rFonts w:ascii="Times New Roman" w:eastAsiaTheme="minorEastAsia" w:hAnsi="Times New Roman" w:cs="Times New Roman"/>
          <w:sz w:val="28"/>
          <w:szCs w:val="28"/>
          <w:lang w:eastAsia="ru-RU"/>
        </w:rPr>
        <w:t xml:space="preserve">на буксировку конкретного объекта </w:t>
      </w:r>
      <w:r w:rsidR="004562BC">
        <w:rPr>
          <w:rFonts w:ascii="Times New Roman" w:eastAsiaTheme="minorEastAsia" w:hAnsi="Times New Roman" w:cs="Times New Roman"/>
          <w:sz w:val="28"/>
          <w:szCs w:val="28"/>
          <w:lang w:eastAsia="ru-RU"/>
        </w:rPr>
        <w:t xml:space="preserve">соответствующими документами </w:t>
      </w:r>
      <w:r w:rsidR="00C80CC2">
        <w:rPr>
          <w:rFonts w:ascii="Times New Roman" w:eastAsiaTheme="minorEastAsia" w:hAnsi="Times New Roman" w:cs="Times New Roman"/>
          <w:sz w:val="28"/>
          <w:szCs w:val="28"/>
          <w:lang w:eastAsia="ru-RU"/>
        </w:rPr>
        <w:t xml:space="preserve">налагаются запреты и ограничения </w:t>
      </w:r>
      <w:r w:rsidR="004562BC">
        <w:rPr>
          <w:rFonts w:ascii="Times New Roman" w:eastAsiaTheme="minorEastAsia" w:hAnsi="Times New Roman" w:cs="Times New Roman"/>
          <w:sz w:val="28"/>
          <w:szCs w:val="28"/>
          <w:lang w:eastAsia="ru-RU"/>
        </w:rPr>
        <w:t xml:space="preserve">следует не допускать их нарушений </w:t>
      </w:r>
      <w:r w:rsidR="004256C7">
        <w:rPr>
          <w:rFonts w:ascii="Times New Roman" w:eastAsiaTheme="minorEastAsia" w:hAnsi="Times New Roman" w:cs="Times New Roman"/>
          <w:sz w:val="28"/>
          <w:szCs w:val="28"/>
          <w:lang w:eastAsia="ru-RU"/>
        </w:rPr>
        <w:t>(в данном случае буксировка баржи лагом была запрещена её классификационным свидетельством)</w:t>
      </w:r>
      <w:r w:rsidR="00CC3AAF">
        <w:rPr>
          <w:rFonts w:ascii="Times New Roman" w:eastAsiaTheme="minorEastAsia" w:hAnsi="Times New Roman" w:cs="Times New Roman"/>
          <w:sz w:val="28"/>
          <w:szCs w:val="28"/>
          <w:lang w:eastAsia="ru-RU"/>
        </w:rPr>
        <w:t>;</w:t>
      </w:r>
    </w:p>
    <w:p w14:paraId="485E3558" w14:textId="77777777" w:rsidR="004562BC" w:rsidRDefault="004562BC" w:rsidP="0045733C">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при выборе способа постановки на якорь</w:t>
      </w:r>
      <w:r w:rsidR="00046065">
        <w:rPr>
          <w:rFonts w:ascii="Times New Roman" w:eastAsiaTheme="minorEastAsia" w:hAnsi="Times New Roman" w:cs="Times New Roman"/>
          <w:sz w:val="28"/>
          <w:szCs w:val="28"/>
          <w:lang w:eastAsia="ru-RU"/>
        </w:rPr>
        <w:t>, особенно в сложных ГМУ,</w:t>
      </w:r>
      <w:r>
        <w:rPr>
          <w:rFonts w:ascii="Times New Roman" w:eastAsiaTheme="minorEastAsia" w:hAnsi="Times New Roman" w:cs="Times New Roman"/>
          <w:sz w:val="28"/>
          <w:szCs w:val="28"/>
          <w:lang w:eastAsia="ru-RU"/>
        </w:rPr>
        <w:t xml:space="preserve"> необходимо</w:t>
      </w:r>
      <w:r w:rsidR="00CC3AAF">
        <w:rPr>
          <w:rFonts w:ascii="Times New Roman" w:eastAsiaTheme="minorEastAsia" w:hAnsi="Times New Roman" w:cs="Times New Roman"/>
          <w:sz w:val="28"/>
          <w:szCs w:val="28"/>
          <w:lang w:eastAsia="ru-RU"/>
        </w:rPr>
        <w:t xml:space="preserve"> учитывать техническое состояние швартовных и якорных устройств буксируемых судов, если осуществляется постановка состава на якорь с их помощью (в данном случае правый якорь баржи находился в нерабочем состоянии, а длинна якорного каната левого якоря</w:t>
      </w:r>
      <w:r w:rsidR="00394523">
        <w:rPr>
          <w:rFonts w:ascii="Times New Roman" w:eastAsiaTheme="minorEastAsia" w:hAnsi="Times New Roman" w:cs="Times New Roman"/>
          <w:sz w:val="28"/>
          <w:szCs w:val="28"/>
          <w:lang w:eastAsia="ru-RU"/>
        </w:rPr>
        <w:t xml:space="preserve"> была 50 м</w:t>
      </w:r>
      <w:r>
        <w:rPr>
          <w:rFonts w:ascii="Times New Roman" w:eastAsiaTheme="minorEastAsia" w:hAnsi="Times New Roman" w:cs="Times New Roman"/>
          <w:sz w:val="28"/>
          <w:szCs w:val="28"/>
          <w:lang w:eastAsia="ru-RU"/>
        </w:rPr>
        <w:t>,</w:t>
      </w:r>
      <w:r w:rsidR="00394523">
        <w:rPr>
          <w:rFonts w:ascii="Times New Roman" w:eastAsiaTheme="minorEastAsia" w:hAnsi="Times New Roman" w:cs="Times New Roman"/>
          <w:sz w:val="28"/>
          <w:szCs w:val="28"/>
          <w:lang w:eastAsia="ru-RU"/>
        </w:rPr>
        <w:t xml:space="preserve"> при требуемой – 150 м)</w:t>
      </w:r>
      <w:r>
        <w:rPr>
          <w:rFonts w:ascii="Times New Roman" w:eastAsiaTheme="minorEastAsia" w:hAnsi="Times New Roman" w:cs="Times New Roman"/>
          <w:sz w:val="28"/>
          <w:szCs w:val="28"/>
          <w:lang w:eastAsia="ru-RU"/>
        </w:rPr>
        <w:t>;</w:t>
      </w:r>
    </w:p>
    <w:p w14:paraId="613148C8" w14:textId="77777777" w:rsidR="00CC3AAF" w:rsidRPr="00E4356A" w:rsidRDefault="004562BC" w:rsidP="0045733C">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если на судне принята информация о неблагоприятном прогнозе погоды необходимо заблаговременно </w:t>
      </w:r>
      <w:r w:rsidR="002156C5">
        <w:rPr>
          <w:rFonts w:ascii="Times New Roman" w:eastAsiaTheme="minorEastAsia" w:hAnsi="Times New Roman" w:cs="Times New Roman"/>
          <w:sz w:val="28"/>
          <w:szCs w:val="28"/>
          <w:lang w:eastAsia="ru-RU"/>
        </w:rPr>
        <w:t xml:space="preserve">оценить все возможные риски и </w:t>
      </w:r>
      <w:r>
        <w:rPr>
          <w:rFonts w:ascii="Times New Roman" w:eastAsiaTheme="minorEastAsia" w:hAnsi="Times New Roman" w:cs="Times New Roman"/>
          <w:sz w:val="28"/>
          <w:szCs w:val="28"/>
          <w:lang w:eastAsia="ru-RU"/>
        </w:rPr>
        <w:t>прин</w:t>
      </w:r>
      <w:r w:rsidR="002156C5">
        <w:rPr>
          <w:rFonts w:ascii="Times New Roman" w:eastAsiaTheme="minorEastAsia" w:hAnsi="Times New Roman" w:cs="Times New Roman"/>
          <w:sz w:val="28"/>
          <w:szCs w:val="28"/>
          <w:lang w:eastAsia="ru-RU"/>
        </w:rPr>
        <w:t>ять</w:t>
      </w:r>
      <w:r>
        <w:rPr>
          <w:rFonts w:ascii="Times New Roman" w:eastAsiaTheme="minorEastAsia" w:hAnsi="Times New Roman" w:cs="Times New Roman"/>
          <w:sz w:val="28"/>
          <w:szCs w:val="28"/>
          <w:lang w:eastAsia="ru-RU"/>
        </w:rPr>
        <w:t xml:space="preserve"> меры</w:t>
      </w:r>
      <w:r w:rsidR="00445DFE">
        <w:rPr>
          <w:rFonts w:ascii="Times New Roman" w:eastAsiaTheme="minorEastAsia" w:hAnsi="Times New Roman" w:cs="Times New Roman"/>
          <w:sz w:val="28"/>
          <w:szCs w:val="28"/>
          <w:lang w:eastAsia="ru-RU"/>
        </w:rPr>
        <w:t xml:space="preserve"> для обеспечения безопасности </w:t>
      </w:r>
      <w:r w:rsidR="002156C5">
        <w:rPr>
          <w:rFonts w:ascii="Times New Roman" w:eastAsiaTheme="minorEastAsia" w:hAnsi="Times New Roman" w:cs="Times New Roman"/>
          <w:sz w:val="28"/>
          <w:szCs w:val="28"/>
          <w:lang w:eastAsia="ru-RU"/>
        </w:rPr>
        <w:t>судов. Целесообразн</w:t>
      </w:r>
      <w:r w:rsidR="004E7E31">
        <w:rPr>
          <w:rFonts w:ascii="Times New Roman" w:eastAsiaTheme="minorEastAsia" w:hAnsi="Times New Roman" w:cs="Times New Roman"/>
          <w:sz w:val="28"/>
          <w:szCs w:val="28"/>
          <w:lang w:eastAsia="ru-RU"/>
        </w:rPr>
        <w:t>о заблаговременно</w:t>
      </w:r>
      <w:r w:rsidR="002156C5">
        <w:rPr>
          <w:rFonts w:ascii="Times New Roman" w:eastAsiaTheme="minorEastAsia" w:hAnsi="Times New Roman" w:cs="Times New Roman"/>
          <w:sz w:val="28"/>
          <w:szCs w:val="28"/>
          <w:lang w:eastAsia="ru-RU"/>
        </w:rPr>
        <w:t xml:space="preserve"> перейти в ближайшее </w:t>
      </w:r>
      <w:r w:rsidR="004E7E31">
        <w:rPr>
          <w:rFonts w:ascii="Times New Roman" w:eastAsiaTheme="minorEastAsia" w:hAnsi="Times New Roman" w:cs="Times New Roman"/>
          <w:sz w:val="28"/>
          <w:szCs w:val="28"/>
          <w:lang w:eastAsia="ru-RU"/>
        </w:rPr>
        <w:t>безопасное</w:t>
      </w:r>
      <w:r w:rsidR="002156C5">
        <w:rPr>
          <w:rFonts w:ascii="Times New Roman" w:eastAsiaTheme="minorEastAsia" w:hAnsi="Times New Roman" w:cs="Times New Roman"/>
          <w:sz w:val="28"/>
          <w:szCs w:val="28"/>
          <w:lang w:eastAsia="ru-RU"/>
        </w:rPr>
        <w:t xml:space="preserve"> укрытие</w:t>
      </w:r>
      <w:r w:rsidR="004E7E31">
        <w:rPr>
          <w:rFonts w:ascii="Times New Roman" w:eastAsiaTheme="minorEastAsia" w:hAnsi="Times New Roman" w:cs="Times New Roman"/>
          <w:sz w:val="28"/>
          <w:szCs w:val="28"/>
          <w:lang w:eastAsia="ru-RU"/>
        </w:rPr>
        <w:t xml:space="preserve"> (район). </w:t>
      </w:r>
    </w:p>
    <w:p w14:paraId="3AC21C5D" w14:textId="77777777" w:rsidR="00E4356A" w:rsidRPr="004D27C2" w:rsidRDefault="00333237" w:rsidP="0045733C">
      <w:pPr>
        <w:spacing w:after="0" w:line="240" w:lineRule="auto"/>
        <w:ind w:firstLine="709"/>
        <w:jc w:val="both"/>
        <w:rPr>
          <w:rFonts w:ascii="Times New Roman" w:eastAsia="Times New Roman" w:hAnsi="Times New Roman" w:cs="Times New Roman"/>
          <w:b/>
          <w:i/>
          <w:sz w:val="28"/>
          <w:szCs w:val="28"/>
        </w:rPr>
      </w:pPr>
      <w:r w:rsidRPr="004D27C2">
        <w:rPr>
          <w:rFonts w:ascii="Times New Roman" w:eastAsia="Times New Roman" w:hAnsi="Times New Roman" w:cs="Times New Roman"/>
          <w:b/>
          <w:i/>
          <w:sz w:val="28"/>
          <w:szCs w:val="28"/>
        </w:rPr>
        <w:t>Кому это необходимо учитывать</w:t>
      </w:r>
    </w:p>
    <w:p w14:paraId="43C6F15A" w14:textId="77777777" w:rsidR="00333237" w:rsidRPr="00046065" w:rsidRDefault="00046065" w:rsidP="0045733C">
      <w:pPr>
        <w:spacing w:after="0" w:line="240" w:lineRule="auto"/>
        <w:ind w:firstLine="709"/>
        <w:jc w:val="both"/>
        <w:rPr>
          <w:rFonts w:ascii="Times New Roman" w:eastAsia="Times New Roman" w:hAnsi="Times New Roman" w:cs="Times New Roman"/>
          <w:sz w:val="28"/>
          <w:szCs w:val="28"/>
        </w:rPr>
      </w:pPr>
      <w:r w:rsidRPr="00046065">
        <w:rPr>
          <w:rFonts w:ascii="Times New Roman" w:eastAsia="Times New Roman" w:hAnsi="Times New Roman" w:cs="Times New Roman"/>
          <w:sz w:val="28"/>
          <w:szCs w:val="28"/>
        </w:rPr>
        <w:t>Судовладельцам, капитанам буксиров</w:t>
      </w:r>
      <w:r w:rsidR="00B96142">
        <w:rPr>
          <w:rFonts w:ascii="Times New Roman" w:eastAsia="Times New Roman" w:hAnsi="Times New Roman" w:cs="Times New Roman"/>
          <w:sz w:val="28"/>
          <w:szCs w:val="28"/>
        </w:rPr>
        <w:t>.</w:t>
      </w:r>
    </w:p>
    <w:p w14:paraId="4225F42B" w14:textId="77777777" w:rsidR="00094743" w:rsidRDefault="00094743" w:rsidP="0045733C">
      <w:pPr>
        <w:spacing w:after="0" w:line="240" w:lineRule="auto"/>
        <w:ind w:firstLine="709"/>
        <w:jc w:val="both"/>
        <w:rPr>
          <w:rFonts w:ascii="Times New Roman" w:eastAsia="Times New Roman" w:hAnsi="Times New Roman" w:cs="Times New Roman"/>
          <w:b/>
          <w:sz w:val="28"/>
          <w:szCs w:val="28"/>
        </w:rPr>
      </w:pPr>
    </w:p>
    <w:p w14:paraId="4514F3BB" w14:textId="6426988F" w:rsidR="00046065" w:rsidRPr="00717566" w:rsidRDefault="00094743" w:rsidP="0045733C">
      <w:pPr>
        <w:spacing w:after="0" w:line="240" w:lineRule="auto"/>
        <w:ind w:firstLine="709"/>
        <w:jc w:val="both"/>
        <w:rPr>
          <w:rFonts w:ascii="Times New Roman" w:eastAsia="Times New Roman" w:hAnsi="Times New Roman" w:cs="Times New Roman"/>
          <w:b/>
          <w:sz w:val="28"/>
          <w:szCs w:val="28"/>
        </w:rPr>
      </w:pPr>
      <w:r w:rsidRPr="00717566">
        <w:rPr>
          <w:rFonts w:ascii="Times New Roman" w:eastAsia="Times New Roman" w:hAnsi="Times New Roman" w:cs="Times New Roman"/>
          <w:b/>
          <w:sz w:val="28"/>
          <w:szCs w:val="28"/>
        </w:rPr>
        <w:t>1</w:t>
      </w:r>
      <w:r w:rsidR="00717566" w:rsidRPr="00717566">
        <w:rPr>
          <w:rFonts w:ascii="Times New Roman" w:eastAsia="Times New Roman" w:hAnsi="Times New Roman" w:cs="Times New Roman"/>
          <w:b/>
          <w:sz w:val="28"/>
          <w:szCs w:val="28"/>
        </w:rPr>
        <w:t>3</w:t>
      </w:r>
      <w:r w:rsidRPr="00717566">
        <w:rPr>
          <w:rFonts w:ascii="Times New Roman" w:eastAsia="Times New Roman" w:hAnsi="Times New Roman" w:cs="Times New Roman"/>
          <w:b/>
          <w:sz w:val="28"/>
          <w:szCs w:val="28"/>
        </w:rPr>
        <w:t>.2</w:t>
      </w:r>
    </w:p>
    <w:p w14:paraId="4FD72C2B" w14:textId="77777777" w:rsidR="004D27C2" w:rsidRPr="004D27C2" w:rsidRDefault="004D27C2" w:rsidP="0045733C">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4D27C2">
        <w:rPr>
          <w:rFonts w:ascii="Times New Roman" w:eastAsia="Times New Roman" w:hAnsi="Times New Roman" w:cs="Times New Roman"/>
          <w:b/>
          <w:i/>
          <w:sz w:val="28"/>
          <w:szCs w:val="28"/>
          <w:lang w:eastAsia="ru-RU"/>
        </w:rPr>
        <w:t>Краткое описание</w:t>
      </w:r>
    </w:p>
    <w:p w14:paraId="0CC6424B" w14:textId="77777777" w:rsidR="00E4356A" w:rsidRPr="00E4356A" w:rsidRDefault="00E4356A" w:rsidP="0045733C">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356A">
        <w:rPr>
          <w:rFonts w:ascii="Times New Roman" w:eastAsia="Times New Roman" w:hAnsi="Times New Roman" w:cs="Times New Roman"/>
          <w:sz w:val="28"/>
          <w:szCs w:val="28"/>
          <w:lang w:eastAsia="ru-RU"/>
        </w:rPr>
        <w:t xml:space="preserve">23.11.2021 в 06:30 мск при буксировке буксиром «ПАК» состава из двух несамоходных нефтеналивных барж «МН-4001» и «МН–4002» в акватории Северного морского пути (Карское море) произошел обрыв основного буксирного </w:t>
      </w:r>
      <w:r w:rsidRPr="00E4356A">
        <w:rPr>
          <w:rFonts w:ascii="Times New Roman" w:eastAsia="Times New Roman" w:hAnsi="Times New Roman" w:cs="Times New Roman"/>
          <w:sz w:val="28"/>
          <w:szCs w:val="28"/>
          <w:lang w:eastAsia="ru-RU"/>
        </w:rPr>
        <w:lastRenderedPageBreak/>
        <w:t xml:space="preserve">троса и буксируемые баржи в следствие самостоятельного неконтролируемого дрейфа 24.11.2021 сели на мель в проливе Карские ворота. </w:t>
      </w:r>
      <w:r w:rsidRPr="00E4356A">
        <w:rPr>
          <w:rFonts w:ascii="Times New Roman" w:eastAsia="Times New Roman" w:hAnsi="Times New Roman" w:cs="Times New Roman"/>
          <w:sz w:val="28"/>
          <w:szCs w:val="28"/>
          <w:lang w:eastAsia="ru-RU"/>
        </w:rPr>
        <w:tab/>
      </w:r>
    </w:p>
    <w:p w14:paraId="2CE9F477" w14:textId="77777777" w:rsidR="00E4356A" w:rsidRPr="004D27C2" w:rsidRDefault="00E4356A" w:rsidP="0045733C">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4D27C2">
        <w:rPr>
          <w:rFonts w:ascii="Times New Roman" w:eastAsia="Times New Roman" w:hAnsi="Times New Roman" w:cs="Times New Roman"/>
          <w:b/>
          <w:i/>
          <w:sz w:val="28"/>
          <w:szCs w:val="28"/>
          <w:lang w:eastAsia="ru-RU"/>
        </w:rPr>
        <w:t>Причины</w:t>
      </w:r>
    </w:p>
    <w:p w14:paraId="26543C12" w14:textId="77777777" w:rsidR="00E4356A" w:rsidRPr="00E4356A" w:rsidRDefault="00C65C81" w:rsidP="004573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E4356A" w:rsidRPr="00E4356A">
        <w:rPr>
          <w:rFonts w:ascii="Times New Roman" w:eastAsia="Times New Roman" w:hAnsi="Times New Roman" w:cs="Times New Roman"/>
          <w:sz w:val="28"/>
          <w:szCs w:val="28"/>
          <w:lang w:eastAsia="ru-RU"/>
        </w:rPr>
        <w:t>ыход в рейс через акваторию Северного морского пути без учета прогностической и фактической ледовой обстановки по маршруту следования буксирного состава до порта назначения</w:t>
      </w:r>
      <w:r>
        <w:rPr>
          <w:rFonts w:ascii="Times New Roman" w:eastAsia="Times New Roman" w:hAnsi="Times New Roman" w:cs="Times New Roman"/>
          <w:sz w:val="28"/>
          <w:szCs w:val="28"/>
          <w:lang w:eastAsia="ru-RU"/>
        </w:rPr>
        <w:t>;</w:t>
      </w:r>
      <w:r w:rsidR="004E7E31">
        <w:rPr>
          <w:rFonts w:ascii="Times New Roman" w:eastAsia="Times New Roman" w:hAnsi="Times New Roman" w:cs="Times New Roman"/>
          <w:sz w:val="28"/>
          <w:szCs w:val="28"/>
          <w:lang w:eastAsia="ru-RU"/>
        </w:rPr>
        <w:t xml:space="preserve"> </w:t>
      </w:r>
    </w:p>
    <w:p w14:paraId="089132EB" w14:textId="77777777" w:rsidR="00E4356A" w:rsidRPr="00E4356A" w:rsidRDefault="00C65C81" w:rsidP="004573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E4356A" w:rsidRPr="00E4356A">
        <w:rPr>
          <w:rFonts w:ascii="Times New Roman" w:eastAsia="Times New Roman" w:hAnsi="Times New Roman" w:cs="Times New Roman"/>
          <w:sz w:val="28"/>
          <w:szCs w:val="28"/>
          <w:lang w:eastAsia="ru-RU"/>
        </w:rPr>
        <w:t>гнорирование капитаном буксира «ПАК» и судовладельцем ПАО «ЛОРП» сообщений от Штаба морских операций о складывающейся ледовой обстановке на пути следования буксирного состава и невыполнение указаний по выводу буксирного состава из акватории Северного морского пути</w:t>
      </w:r>
      <w:r>
        <w:rPr>
          <w:rFonts w:ascii="Times New Roman" w:eastAsia="Times New Roman" w:hAnsi="Times New Roman" w:cs="Times New Roman"/>
          <w:sz w:val="28"/>
          <w:szCs w:val="28"/>
          <w:lang w:eastAsia="ru-RU"/>
        </w:rPr>
        <w:t>;</w:t>
      </w:r>
      <w:r w:rsidR="00E4356A" w:rsidRPr="00E4356A">
        <w:rPr>
          <w:rFonts w:ascii="Times New Roman" w:eastAsia="Times New Roman" w:hAnsi="Times New Roman" w:cs="Times New Roman"/>
          <w:sz w:val="28"/>
          <w:szCs w:val="28"/>
          <w:lang w:eastAsia="ru-RU"/>
        </w:rPr>
        <w:t xml:space="preserve"> </w:t>
      </w:r>
    </w:p>
    <w:p w14:paraId="455B1393" w14:textId="77777777" w:rsidR="00E4356A" w:rsidRPr="00E4356A" w:rsidRDefault="00C65C81" w:rsidP="004573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E4356A" w:rsidRPr="00E4356A">
        <w:rPr>
          <w:rFonts w:ascii="Times New Roman" w:eastAsia="Times New Roman" w:hAnsi="Times New Roman" w:cs="Times New Roman"/>
          <w:sz w:val="28"/>
          <w:szCs w:val="28"/>
          <w:lang w:eastAsia="ru-RU"/>
        </w:rPr>
        <w:t xml:space="preserve">епринятие </w:t>
      </w:r>
      <w:r w:rsidR="004E7E31" w:rsidRPr="00E4356A">
        <w:rPr>
          <w:rFonts w:ascii="Times New Roman" w:eastAsia="Times New Roman" w:hAnsi="Times New Roman" w:cs="Times New Roman"/>
          <w:sz w:val="28"/>
          <w:szCs w:val="28"/>
          <w:lang w:eastAsia="ru-RU"/>
        </w:rPr>
        <w:t xml:space="preserve">Штабом морских операций </w:t>
      </w:r>
      <w:r w:rsidR="00E4356A" w:rsidRPr="00E4356A">
        <w:rPr>
          <w:rFonts w:ascii="Times New Roman" w:eastAsia="Times New Roman" w:hAnsi="Times New Roman" w:cs="Times New Roman"/>
          <w:sz w:val="28"/>
          <w:szCs w:val="28"/>
          <w:lang w:eastAsia="ru-RU"/>
        </w:rPr>
        <w:t>надлежавших мер, в соответствии со своими производственными функциями и наделенными правами, направленных на предотвращение попадания буксирного состава в тяжелые для его плавания ледовые условия</w:t>
      </w:r>
      <w:r w:rsidR="004E7E31">
        <w:rPr>
          <w:rFonts w:ascii="Times New Roman" w:eastAsia="Times New Roman" w:hAnsi="Times New Roman" w:cs="Times New Roman"/>
          <w:sz w:val="28"/>
          <w:szCs w:val="28"/>
          <w:lang w:eastAsia="ru-RU"/>
        </w:rPr>
        <w:t>.</w:t>
      </w:r>
    </w:p>
    <w:p w14:paraId="520ABCB4" w14:textId="77777777" w:rsidR="004E7E31" w:rsidRPr="004D27C2" w:rsidRDefault="004D27C2" w:rsidP="0045733C">
      <w:pPr>
        <w:spacing w:after="0" w:line="240" w:lineRule="auto"/>
        <w:ind w:firstLine="709"/>
        <w:jc w:val="both"/>
        <w:rPr>
          <w:rFonts w:ascii="Times New Roman" w:eastAsia="Times New Roman" w:hAnsi="Times New Roman" w:cs="Times New Roman"/>
          <w:b/>
          <w:i/>
          <w:sz w:val="28"/>
          <w:szCs w:val="28"/>
          <w:lang w:eastAsia="ru-RU"/>
        </w:rPr>
      </w:pPr>
      <w:r w:rsidRPr="004D27C2">
        <w:rPr>
          <w:rFonts w:ascii="Times New Roman" w:eastAsia="Times New Roman" w:hAnsi="Times New Roman" w:cs="Times New Roman"/>
          <w:b/>
          <w:i/>
          <w:sz w:val="28"/>
          <w:szCs w:val="28"/>
          <w:lang w:eastAsia="ru-RU"/>
        </w:rPr>
        <w:t>Извлеченные уроки</w:t>
      </w:r>
    </w:p>
    <w:p w14:paraId="00F6181E" w14:textId="77777777" w:rsidR="00D05C32" w:rsidRDefault="00772CC8" w:rsidP="004573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D05C32">
        <w:rPr>
          <w:rFonts w:ascii="Times New Roman" w:eastAsia="Times New Roman" w:hAnsi="Times New Roman" w:cs="Times New Roman"/>
          <w:sz w:val="28"/>
          <w:szCs w:val="28"/>
          <w:lang w:eastAsia="ru-RU"/>
        </w:rPr>
        <w:t>ри планировании рейса план перехода должен быть разработан с учётом класса судов</w:t>
      </w:r>
      <w:r>
        <w:rPr>
          <w:rFonts w:ascii="Times New Roman" w:eastAsia="Times New Roman" w:hAnsi="Times New Roman" w:cs="Times New Roman"/>
          <w:sz w:val="28"/>
          <w:szCs w:val="28"/>
          <w:lang w:eastAsia="ru-RU"/>
        </w:rPr>
        <w:t>,</w:t>
      </w:r>
      <w:r w:rsidR="00D05C32">
        <w:rPr>
          <w:rFonts w:ascii="Times New Roman" w:eastAsia="Times New Roman" w:hAnsi="Times New Roman" w:cs="Times New Roman"/>
          <w:sz w:val="28"/>
          <w:szCs w:val="28"/>
          <w:lang w:eastAsia="ru-RU"/>
        </w:rPr>
        <w:t xml:space="preserve"> ограничени</w:t>
      </w:r>
      <w:r>
        <w:rPr>
          <w:rFonts w:ascii="Times New Roman" w:eastAsia="Times New Roman" w:hAnsi="Times New Roman" w:cs="Times New Roman"/>
          <w:sz w:val="28"/>
          <w:szCs w:val="28"/>
          <w:lang w:eastAsia="ru-RU"/>
        </w:rPr>
        <w:t>й</w:t>
      </w:r>
      <w:r w:rsidR="00D05C32">
        <w:rPr>
          <w:rFonts w:ascii="Times New Roman" w:eastAsia="Times New Roman" w:hAnsi="Times New Roman" w:cs="Times New Roman"/>
          <w:sz w:val="28"/>
          <w:szCs w:val="28"/>
          <w:lang w:eastAsia="ru-RU"/>
        </w:rPr>
        <w:t xml:space="preserve"> по </w:t>
      </w:r>
      <w:r w:rsidR="00C95F02">
        <w:rPr>
          <w:rFonts w:ascii="Times New Roman" w:eastAsia="Times New Roman" w:hAnsi="Times New Roman" w:cs="Times New Roman"/>
          <w:sz w:val="28"/>
          <w:szCs w:val="28"/>
          <w:lang w:eastAsia="ru-RU"/>
        </w:rPr>
        <w:t xml:space="preserve">периоду и </w:t>
      </w:r>
      <w:r w:rsidR="00D05C32">
        <w:rPr>
          <w:rFonts w:ascii="Times New Roman" w:eastAsia="Times New Roman" w:hAnsi="Times New Roman" w:cs="Times New Roman"/>
          <w:sz w:val="28"/>
          <w:szCs w:val="28"/>
          <w:lang w:eastAsia="ru-RU"/>
        </w:rPr>
        <w:t>району плавания</w:t>
      </w:r>
      <w:r w:rsidR="00B96142">
        <w:rPr>
          <w:rFonts w:ascii="Times New Roman" w:eastAsia="Times New Roman" w:hAnsi="Times New Roman" w:cs="Times New Roman"/>
          <w:sz w:val="28"/>
          <w:szCs w:val="28"/>
          <w:lang w:eastAsia="ru-RU"/>
        </w:rPr>
        <w:t xml:space="preserve">, </w:t>
      </w:r>
      <w:r w:rsidR="00D05C32">
        <w:rPr>
          <w:rFonts w:ascii="Times New Roman" w:eastAsia="Times New Roman" w:hAnsi="Times New Roman" w:cs="Times New Roman"/>
          <w:sz w:val="28"/>
          <w:szCs w:val="28"/>
          <w:lang w:eastAsia="ru-RU"/>
        </w:rPr>
        <w:t xml:space="preserve">гидрометеорологическим </w:t>
      </w:r>
      <w:r>
        <w:rPr>
          <w:rFonts w:ascii="Times New Roman" w:eastAsia="Times New Roman" w:hAnsi="Times New Roman" w:cs="Times New Roman"/>
          <w:sz w:val="28"/>
          <w:szCs w:val="28"/>
          <w:lang w:eastAsia="ru-RU"/>
        </w:rPr>
        <w:t xml:space="preserve">и ледовым </w:t>
      </w:r>
      <w:r w:rsidR="00D05C32">
        <w:rPr>
          <w:rFonts w:ascii="Times New Roman" w:eastAsia="Times New Roman" w:hAnsi="Times New Roman" w:cs="Times New Roman"/>
          <w:sz w:val="28"/>
          <w:szCs w:val="28"/>
          <w:lang w:eastAsia="ru-RU"/>
        </w:rPr>
        <w:t>условиям</w:t>
      </w:r>
      <w:r>
        <w:rPr>
          <w:rFonts w:ascii="Times New Roman" w:eastAsia="Times New Roman" w:hAnsi="Times New Roman" w:cs="Times New Roman"/>
          <w:sz w:val="28"/>
          <w:szCs w:val="28"/>
          <w:lang w:eastAsia="ru-RU"/>
        </w:rPr>
        <w:t>, а также на основании установленных порядка и правил плавания по маршруту перехода;</w:t>
      </w:r>
    </w:p>
    <w:p w14:paraId="7C07D863" w14:textId="77777777" w:rsidR="00E02786" w:rsidRDefault="00E02786" w:rsidP="004573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следует учитывать все риски, которые могут возникнуть при плавании в районах, где возможно льдообразование, особенно если плавание осуществляется в период, когда оно уже началось, а суда не имеют ледового класса;</w:t>
      </w:r>
    </w:p>
    <w:p w14:paraId="54055596" w14:textId="77777777" w:rsidR="00C95F02" w:rsidRDefault="00990CAC" w:rsidP="004573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органам</w:t>
      </w:r>
      <w:r w:rsidR="00C95F02">
        <w:rPr>
          <w:rFonts w:ascii="Times New Roman" w:eastAsia="Times New Roman" w:hAnsi="Times New Roman" w:cs="Times New Roman"/>
          <w:sz w:val="28"/>
          <w:szCs w:val="28"/>
          <w:lang w:eastAsia="ru-RU"/>
        </w:rPr>
        <w:t xml:space="preserve"> управления</w:t>
      </w:r>
      <w:r>
        <w:rPr>
          <w:rFonts w:ascii="Times New Roman" w:eastAsia="Times New Roman" w:hAnsi="Times New Roman" w:cs="Times New Roman"/>
          <w:sz w:val="28"/>
          <w:szCs w:val="28"/>
          <w:lang w:eastAsia="ru-RU"/>
        </w:rPr>
        <w:t>, контролирующим переход</w:t>
      </w:r>
      <w:r w:rsidR="00E02786">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судов в зоне ответственности, следует использовать все имеющиеся полномочия для принуждения судов к обязательному выполнению установленных </w:t>
      </w:r>
      <w:r w:rsidR="00C95F02">
        <w:rPr>
          <w:rFonts w:ascii="Times New Roman" w:eastAsia="Times New Roman" w:hAnsi="Times New Roman" w:cs="Times New Roman"/>
          <w:sz w:val="28"/>
          <w:szCs w:val="28"/>
          <w:lang w:eastAsia="ru-RU"/>
        </w:rPr>
        <w:t>требований</w:t>
      </w:r>
      <w:r w:rsidR="00C95F02" w:rsidRPr="00C95F02">
        <w:rPr>
          <w:rFonts w:ascii="Times New Roman" w:eastAsia="Times New Roman" w:hAnsi="Times New Roman" w:cs="Times New Roman"/>
          <w:sz w:val="28"/>
          <w:szCs w:val="28"/>
          <w:lang w:eastAsia="ru-RU"/>
        </w:rPr>
        <w:t xml:space="preserve"> </w:t>
      </w:r>
      <w:r w:rsidR="00C95F02">
        <w:rPr>
          <w:rFonts w:ascii="Times New Roman" w:eastAsia="Times New Roman" w:hAnsi="Times New Roman" w:cs="Times New Roman"/>
          <w:sz w:val="28"/>
          <w:szCs w:val="28"/>
          <w:lang w:eastAsia="ru-RU"/>
        </w:rPr>
        <w:t>с целью обеспечения безопасности;</w:t>
      </w:r>
    </w:p>
    <w:p w14:paraId="6BB13807" w14:textId="77777777" w:rsidR="00E4356A" w:rsidRDefault="006C2E39" w:rsidP="004573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планировании перевозок компаниям не следует откладывать рейсы судов на период, когда уже отсутствует запас времени</w:t>
      </w:r>
      <w:r w:rsidR="00137417">
        <w:rPr>
          <w:rFonts w:ascii="Times New Roman" w:eastAsia="Times New Roman" w:hAnsi="Times New Roman" w:cs="Times New Roman"/>
          <w:sz w:val="28"/>
          <w:szCs w:val="28"/>
          <w:lang w:eastAsia="ru-RU"/>
        </w:rPr>
        <w:t xml:space="preserve"> по отношению к окончанию разрешенного периода эксплуатации судна в планируемом районе плавания.</w:t>
      </w:r>
    </w:p>
    <w:p w14:paraId="08BF4AE6" w14:textId="77777777" w:rsidR="00990CAC" w:rsidRDefault="00990CAC" w:rsidP="0045733C">
      <w:pPr>
        <w:spacing w:after="0" w:line="240" w:lineRule="auto"/>
        <w:ind w:firstLine="709"/>
        <w:jc w:val="both"/>
        <w:rPr>
          <w:rFonts w:ascii="Times New Roman" w:eastAsia="Times New Roman" w:hAnsi="Times New Roman" w:cs="Times New Roman"/>
          <w:sz w:val="28"/>
          <w:szCs w:val="28"/>
          <w:lang w:eastAsia="ru-RU"/>
        </w:rPr>
      </w:pPr>
      <w:r w:rsidRPr="004D27C2">
        <w:rPr>
          <w:rFonts w:ascii="Times New Roman" w:eastAsia="Times New Roman" w:hAnsi="Times New Roman" w:cs="Times New Roman"/>
          <w:b/>
          <w:i/>
          <w:sz w:val="28"/>
          <w:szCs w:val="28"/>
        </w:rPr>
        <w:t>Кому это необходимо учитывать</w:t>
      </w:r>
      <w:r>
        <w:rPr>
          <w:rFonts w:ascii="Times New Roman" w:eastAsia="Times New Roman" w:hAnsi="Times New Roman" w:cs="Times New Roman"/>
          <w:sz w:val="28"/>
          <w:szCs w:val="28"/>
          <w:lang w:eastAsia="ru-RU"/>
        </w:rPr>
        <w:t xml:space="preserve"> </w:t>
      </w:r>
    </w:p>
    <w:p w14:paraId="2DA911D4" w14:textId="77777777" w:rsidR="004E7E31" w:rsidRDefault="006C2E39" w:rsidP="004573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Руководителя судоходных компаний, к</w:t>
      </w:r>
      <w:r w:rsidR="00990CAC">
        <w:rPr>
          <w:rFonts w:ascii="Times New Roman" w:eastAsia="Times New Roman" w:hAnsi="Times New Roman" w:cs="Times New Roman"/>
          <w:sz w:val="28"/>
          <w:szCs w:val="28"/>
          <w:lang w:eastAsia="ru-RU"/>
        </w:rPr>
        <w:t>апитанам</w:t>
      </w:r>
      <w:r w:rsidR="00C95F02">
        <w:rPr>
          <w:rFonts w:ascii="Times New Roman" w:eastAsia="Times New Roman" w:hAnsi="Times New Roman" w:cs="Times New Roman"/>
          <w:sz w:val="28"/>
          <w:szCs w:val="28"/>
          <w:lang w:eastAsia="ru-RU"/>
        </w:rPr>
        <w:t>,</w:t>
      </w:r>
      <w:r w:rsidR="00990CAC">
        <w:rPr>
          <w:rFonts w:ascii="Times New Roman" w:eastAsia="Times New Roman" w:hAnsi="Times New Roman" w:cs="Times New Roman"/>
          <w:sz w:val="28"/>
          <w:szCs w:val="28"/>
          <w:lang w:eastAsia="ru-RU"/>
        </w:rPr>
        <w:t xml:space="preserve"> штурманам</w:t>
      </w:r>
      <w:r w:rsidR="00C95F02">
        <w:rPr>
          <w:rFonts w:ascii="Times New Roman" w:eastAsia="Times New Roman" w:hAnsi="Times New Roman" w:cs="Times New Roman"/>
          <w:sz w:val="28"/>
          <w:szCs w:val="28"/>
          <w:lang w:eastAsia="ru-RU"/>
        </w:rPr>
        <w:t>, операторам (диспетчерам) организаций контролирующих переходы судов в зоне ответственности</w:t>
      </w:r>
      <w:r w:rsidR="00137417">
        <w:rPr>
          <w:rFonts w:ascii="Times New Roman" w:eastAsia="Times New Roman" w:hAnsi="Times New Roman" w:cs="Times New Roman"/>
          <w:sz w:val="28"/>
          <w:szCs w:val="28"/>
          <w:lang w:eastAsia="ru-RU"/>
        </w:rPr>
        <w:t>.</w:t>
      </w:r>
    </w:p>
    <w:p w14:paraId="4A1DB54D" w14:textId="77777777" w:rsidR="0005570B" w:rsidRDefault="0005570B" w:rsidP="00C65C81">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p>
    <w:p w14:paraId="70C12928" w14:textId="19E7096E" w:rsidR="00C65C81" w:rsidRPr="00A429F1" w:rsidRDefault="00094743" w:rsidP="00C65C81">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429F1">
        <w:rPr>
          <w:rFonts w:ascii="Times New Roman" w:eastAsia="Times New Roman" w:hAnsi="Times New Roman" w:cs="Times New Roman"/>
          <w:b/>
          <w:sz w:val="28"/>
          <w:szCs w:val="28"/>
          <w:lang w:eastAsia="ru-RU"/>
        </w:rPr>
        <w:t>1</w:t>
      </w:r>
      <w:r w:rsidR="00717566">
        <w:rPr>
          <w:rFonts w:ascii="Times New Roman" w:eastAsia="Times New Roman" w:hAnsi="Times New Roman" w:cs="Times New Roman"/>
          <w:b/>
          <w:sz w:val="28"/>
          <w:szCs w:val="28"/>
          <w:lang w:eastAsia="ru-RU"/>
        </w:rPr>
        <w:t>3</w:t>
      </w:r>
      <w:r w:rsidRPr="00A429F1">
        <w:rPr>
          <w:rFonts w:ascii="Times New Roman" w:eastAsia="Times New Roman" w:hAnsi="Times New Roman" w:cs="Times New Roman"/>
          <w:b/>
          <w:sz w:val="28"/>
          <w:szCs w:val="28"/>
          <w:lang w:eastAsia="ru-RU"/>
        </w:rPr>
        <w:t>.3</w:t>
      </w:r>
    </w:p>
    <w:p w14:paraId="3D54C9BC" w14:textId="77777777" w:rsidR="000C33B7" w:rsidRPr="004D27C2" w:rsidRDefault="000C33B7" w:rsidP="000C33B7">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4D27C2">
        <w:rPr>
          <w:rFonts w:ascii="Times New Roman" w:eastAsia="Times New Roman" w:hAnsi="Times New Roman" w:cs="Times New Roman"/>
          <w:b/>
          <w:i/>
          <w:sz w:val="28"/>
          <w:szCs w:val="28"/>
          <w:lang w:eastAsia="ru-RU"/>
        </w:rPr>
        <w:t>Краткое описание</w:t>
      </w:r>
    </w:p>
    <w:p w14:paraId="78CC01D7" w14:textId="77777777" w:rsidR="000C33B7" w:rsidRDefault="000C33B7" w:rsidP="0005570B">
      <w:pPr>
        <w:widowControl w:val="0"/>
        <w:tabs>
          <w:tab w:val="left" w:pos="992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01.12.2021 в 15.43 в Каспийском море при следовании из порта Астрахань в порт Баутино (Казахстан) буксирного состава т/х «ОТ-2080» с несамоходным понтоном (баржей) «СИЛЬВЕР-3003» на буксире, произошла посадка на мель баржи «СИЛЬВЕР-3003» в координатах </w:t>
      </w:r>
      <w:r w:rsidR="00B86662">
        <w:rPr>
          <w:rFonts w:ascii="Times New Roman" w:hAnsi="Times New Roman" w:cs="Times New Roman"/>
          <w:sz w:val="28"/>
          <w:szCs w:val="28"/>
        </w:rPr>
        <w:t>φ=</w:t>
      </w:r>
      <w:r>
        <w:rPr>
          <w:rFonts w:ascii="Times New Roman" w:hAnsi="Times New Roman" w:cs="Times New Roman"/>
          <w:sz w:val="28"/>
          <w:szCs w:val="28"/>
        </w:rPr>
        <w:t>45°05,408`N</w:t>
      </w:r>
      <w:r w:rsidR="00B86662">
        <w:rPr>
          <w:rFonts w:ascii="Times New Roman" w:hAnsi="Times New Roman" w:cs="Times New Roman"/>
          <w:sz w:val="28"/>
          <w:szCs w:val="28"/>
        </w:rPr>
        <w:t>; λ=</w:t>
      </w:r>
      <w:r>
        <w:rPr>
          <w:rFonts w:ascii="Times New Roman" w:hAnsi="Times New Roman" w:cs="Times New Roman"/>
          <w:sz w:val="28"/>
          <w:szCs w:val="28"/>
        </w:rPr>
        <w:t>048°20,064`Е. 08.12.2021 баржа была снята с мели и отбуксирована в п. Баутино.</w:t>
      </w:r>
    </w:p>
    <w:p w14:paraId="456F9F6C" w14:textId="77777777" w:rsidR="00B86662" w:rsidRDefault="00B86662" w:rsidP="0005570B">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B86662">
        <w:rPr>
          <w:rFonts w:ascii="Times New Roman" w:eastAsia="Times New Roman" w:hAnsi="Times New Roman" w:cs="Times New Roman"/>
          <w:b/>
          <w:i/>
          <w:sz w:val="28"/>
          <w:szCs w:val="28"/>
          <w:lang w:eastAsia="ru-RU"/>
        </w:rPr>
        <w:t>Причины</w:t>
      </w:r>
    </w:p>
    <w:p w14:paraId="6643D80F" w14:textId="77777777" w:rsidR="00B86662" w:rsidRPr="00B86662" w:rsidRDefault="00B86662" w:rsidP="00B86662">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B86662">
        <w:rPr>
          <w:rFonts w:ascii="Times New Roman" w:eastAsia="Times New Roman" w:hAnsi="Times New Roman" w:cs="Times New Roman"/>
          <w:sz w:val="28"/>
          <w:szCs w:val="28"/>
          <w:lang w:eastAsia="ru-RU"/>
        </w:rPr>
        <w:t xml:space="preserve">брыв буксирного троса вследствие не учета капитаном буксира </w:t>
      </w:r>
      <w:r w:rsidRPr="00B86662">
        <w:rPr>
          <w:rFonts w:ascii="Times New Roman" w:eastAsia="Times New Roman" w:hAnsi="Times New Roman" w:cs="Times New Roman"/>
          <w:sz w:val="28"/>
          <w:szCs w:val="28"/>
          <w:lang w:eastAsia="ru-RU"/>
        </w:rPr>
        <w:lastRenderedPageBreak/>
        <w:t>сложившихся гидрометеоусловий в районе плавания</w:t>
      </w:r>
      <w:r>
        <w:rPr>
          <w:rFonts w:ascii="Times New Roman" w:eastAsia="Times New Roman" w:hAnsi="Times New Roman" w:cs="Times New Roman"/>
          <w:sz w:val="28"/>
          <w:szCs w:val="28"/>
          <w:lang w:eastAsia="ru-RU"/>
        </w:rPr>
        <w:t xml:space="preserve"> (ветер </w:t>
      </w:r>
      <w:r>
        <w:rPr>
          <w:rFonts w:ascii="Times New Roman" w:eastAsia="Times New Roman" w:hAnsi="Times New Roman" w:cs="Times New Roman"/>
          <w:sz w:val="28"/>
          <w:szCs w:val="28"/>
          <w:lang w:val="en-US" w:eastAsia="ru-RU"/>
        </w:rPr>
        <w:t>NW</w:t>
      </w:r>
      <w:r w:rsidRPr="00B86662">
        <w:rPr>
          <w:rFonts w:ascii="Times New Roman" w:eastAsia="Times New Roman" w:hAnsi="Times New Roman" w:cs="Times New Roman"/>
          <w:sz w:val="28"/>
          <w:szCs w:val="28"/>
          <w:lang w:eastAsia="ru-RU"/>
        </w:rPr>
        <w:t xml:space="preserve"> 15-17 </w:t>
      </w:r>
      <w:r>
        <w:rPr>
          <w:rFonts w:ascii="Times New Roman" w:eastAsia="Times New Roman" w:hAnsi="Times New Roman" w:cs="Times New Roman"/>
          <w:sz w:val="28"/>
          <w:szCs w:val="28"/>
          <w:lang w:eastAsia="ru-RU"/>
        </w:rPr>
        <w:t>м/с, море 3 балла</w:t>
      </w:r>
      <w:r w:rsidRPr="00B8666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53C4B1E2" w14:textId="77777777" w:rsidR="00B86662" w:rsidRPr="00B86662" w:rsidRDefault="00B86662" w:rsidP="00B86662">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B86662">
        <w:rPr>
          <w:rFonts w:ascii="Times New Roman" w:eastAsia="Times New Roman" w:hAnsi="Times New Roman" w:cs="Times New Roman"/>
          <w:sz w:val="28"/>
          <w:szCs w:val="28"/>
          <w:lang w:eastAsia="ru-RU"/>
        </w:rPr>
        <w:t>озможной причиной обрыва буксирного троса мог стать его зацеп за подводное препятствие.</w:t>
      </w:r>
    </w:p>
    <w:p w14:paraId="3BE8FD4C" w14:textId="77777777" w:rsidR="00B86662" w:rsidRDefault="00B86662" w:rsidP="0005570B">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B86662">
        <w:rPr>
          <w:rFonts w:ascii="Times New Roman" w:eastAsia="Times New Roman" w:hAnsi="Times New Roman" w:cs="Times New Roman"/>
          <w:b/>
          <w:i/>
          <w:sz w:val="28"/>
          <w:szCs w:val="28"/>
          <w:lang w:eastAsia="ru-RU"/>
        </w:rPr>
        <w:t>Извлеченные уроки</w:t>
      </w:r>
    </w:p>
    <w:p w14:paraId="744A3069" w14:textId="77777777" w:rsidR="00B86662" w:rsidRDefault="00B86662" w:rsidP="0005570B">
      <w:pPr>
        <w:widowControl w:val="0"/>
        <w:tabs>
          <w:tab w:val="left" w:pos="9921"/>
        </w:tabs>
        <w:autoSpaceDE w:val="0"/>
        <w:autoSpaceDN w:val="0"/>
        <w:adjustRightInd w:val="0"/>
        <w:spacing w:after="0" w:line="240" w:lineRule="auto"/>
        <w:ind w:firstLine="709"/>
        <w:jc w:val="both"/>
        <w:rPr>
          <w:rFonts w:ascii="Times New Roman" w:hAnsi="Times New Roman" w:cs="Times New Roman"/>
          <w:sz w:val="28"/>
          <w:szCs w:val="28"/>
        </w:rPr>
      </w:pPr>
      <w:r w:rsidRPr="005458D5">
        <w:rPr>
          <w:rFonts w:ascii="Times New Roman" w:hAnsi="Times New Roman" w:cs="Times New Roman"/>
          <w:sz w:val="28"/>
          <w:szCs w:val="28"/>
        </w:rPr>
        <w:t xml:space="preserve">капитаны буксиров должны иметь полное представление о теоретических и практических аспектах безопасных </w:t>
      </w:r>
      <w:r>
        <w:rPr>
          <w:rFonts w:ascii="Times New Roman" w:hAnsi="Times New Roman" w:cs="Times New Roman"/>
          <w:sz w:val="28"/>
          <w:szCs w:val="28"/>
        </w:rPr>
        <w:t>буксировочных операций, в том числе в сложных гидрометеоусловиях;</w:t>
      </w:r>
    </w:p>
    <w:p w14:paraId="47C25B27" w14:textId="77777777" w:rsidR="00EB4745" w:rsidRDefault="00EB4745" w:rsidP="00EB4745">
      <w:pPr>
        <w:spacing w:after="0" w:line="240" w:lineRule="auto"/>
        <w:ind w:firstLine="709"/>
        <w:jc w:val="both"/>
        <w:rPr>
          <w:rFonts w:ascii="Times New Roman" w:eastAsia="Times New Roman" w:hAnsi="Times New Roman" w:cs="Times New Roman"/>
          <w:b/>
          <w:i/>
          <w:sz w:val="28"/>
          <w:szCs w:val="28"/>
        </w:rPr>
      </w:pPr>
      <w:r w:rsidRPr="004D27C2">
        <w:rPr>
          <w:rFonts w:ascii="Times New Roman" w:eastAsia="Times New Roman" w:hAnsi="Times New Roman" w:cs="Times New Roman"/>
          <w:b/>
          <w:i/>
          <w:sz w:val="28"/>
          <w:szCs w:val="28"/>
        </w:rPr>
        <w:t>Кому это необходимо учитывать</w:t>
      </w:r>
    </w:p>
    <w:p w14:paraId="5D302A3F" w14:textId="3391435B" w:rsidR="00B86662" w:rsidRDefault="00EB4745" w:rsidP="0005570B">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745">
        <w:rPr>
          <w:rFonts w:ascii="Times New Roman" w:eastAsia="Times New Roman" w:hAnsi="Times New Roman" w:cs="Times New Roman"/>
          <w:sz w:val="28"/>
          <w:szCs w:val="28"/>
          <w:lang w:eastAsia="ru-RU"/>
        </w:rPr>
        <w:t>Капитанам судов, судоводителям.</w:t>
      </w:r>
    </w:p>
    <w:p w14:paraId="062FC090" w14:textId="77777777" w:rsidR="00EB4745" w:rsidRDefault="00EB4745" w:rsidP="0005570B">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1BD1A7B4" w14:textId="6C2C56C9" w:rsidR="006420DD" w:rsidRPr="006420DD" w:rsidRDefault="006420DD" w:rsidP="0005570B">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717566">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.4</w:t>
      </w:r>
    </w:p>
    <w:p w14:paraId="551B5EAF" w14:textId="77777777" w:rsidR="0005570B" w:rsidRPr="004D27C2" w:rsidRDefault="0005570B" w:rsidP="0005570B">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4D27C2">
        <w:rPr>
          <w:rFonts w:ascii="Times New Roman" w:eastAsia="Times New Roman" w:hAnsi="Times New Roman" w:cs="Times New Roman"/>
          <w:b/>
          <w:i/>
          <w:sz w:val="28"/>
          <w:szCs w:val="28"/>
          <w:lang w:eastAsia="ru-RU"/>
        </w:rPr>
        <w:t>Краткое описание</w:t>
      </w:r>
    </w:p>
    <w:p w14:paraId="160C458E" w14:textId="77777777" w:rsidR="0005570B" w:rsidRDefault="0005570B" w:rsidP="000557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24.12.2021 в 1</w:t>
      </w:r>
      <w:r w:rsidR="00B72D5D">
        <w:rPr>
          <w:rFonts w:ascii="Times New Roman" w:hAnsi="Times New Roman" w:cs="Times New Roman"/>
          <w:sz w:val="28"/>
          <w:szCs w:val="28"/>
        </w:rPr>
        <w:t>2</w:t>
      </w:r>
      <w:r>
        <w:rPr>
          <w:rFonts w:ascii="Times New Roman" w:hAnsi="Times New Roman" w:cs="Times New Roman"/>
          <w:sz w:val="28"/>
          <w:szCs w:val="28"/>
        </w:rPr>
        <w:t>.</w:t>
      </w:r>
      <w:r w:rsidR="00B72D5D">
        <w:rPr>
          <w:rFonts w:ascii="Times New Roman" w:hAnsi="Times New Roman" w:cs="Times New Roman"/>
          <w:sz w:val="28"/>
          <w:szCs w:val="28"/>
        </w:rPr>
        <w:t>0</w:t>
      </w:r>
      <w:r>
        <w:rPr>
          <w:rFonts w:ascii="Times New Roman" w:hAnsi="Times New Roman" w:cs="Times New Roman"/>
          <w:sz w:val="28"/>
          <w:szCs w:val="28"/>
        </w:rPr>
        <w:t>0 в Чёрном море земснаряд/грунтовоз «ГЗС-1»,</w:t>
      </w:r>
      <w:r w:rsidR="00B72D5D">
        <w:rPr>
          <w:rFonts w:ascii="Times New Roman" w:hAnsi="Times New Roman" w:cs="Times New Roman"/>
          <w:sz w:val="28"/>
          <w:szCs w:val="28"/>
        </w:rPr>
        <w:t xml:space="preserve"> </w:t>
      </w:r>
      <w:r>
        <w:rPr>
          <w:rFonts w:ascii="PTSansRegular" w:hAnsi="PTSansRegular"/>
          <w:color w:val="000000"/>
          <w:sz w:val="27"/>
          <w:szCs w:val="27"/>
        </w:rPr>
        <w:t>после получения сведений о штормовом предупреждении приостановил работу и встал на якорь в месте дноуглубительных работ</w:t>
      </w:r>
      <w:r w:rsidR="00B72D5D">
        <w:rPr>
          <w:rFonts w:ascii="PTSansRegular" w:hAnsi="PTSansRegular"/>
          <w:color w:val="000000"/>
          <w:sz w:val="27"/>
          <w:szCs w:val="27"/>
        </w:rPr>
        <w:t>.</w:t>
      </w:r>
      <w:r>
        <w:rPr>
          <w:rFonts w:ascii="PTSansRegular" w:hAnsi="PTSansRegular"/>
          <w:color w:val="000000"/>
          <w:sz w:val="27"/>
          <w:szCs w:val="27"/>
        </w:rPr>
        <w:t xml:space="preserve"> </w:t>
      </w:r>
      <w:r w:rsidR="00B72D5D">
        <w:rPr>
          <w:rFonts w:ascii="PTSansRegular" w:hAnsi="PTSansRegular"/>
          <w:color w:val="000000"/>
          <w:sz w:val="27"/>
          <w:szCs w:val="27"/>
        </w:rPr>
        <w:t xml:space="preserve">В </w:t>
      </w:r>
      <w:r>
        <w:rPr>
          <w:rFonts w:ascii="PTSansRegular" w:hAnsi="PTSansRegular"/>
          <w:color w:val="000000"/>
          <w:sz w:val="27"/>
          <w:szCs w:val="27"/>
        </w:rPr>
        <w:t>1</w:t>
      </w:r>
      <w:r w:rsidR="00B72D5D">
        <w:rPr>
          <w:rFonts w:ascii="PTSansRegular" w:hAnsi="PTSansRegular"/>
          <w:color w:val="000000"/>
          <w:sz w:val="27"/>
          <w:szCs w:val="27"/>
        </w:rPr>
        <w:t>8:</w:t>
      </w:r>
      <w:r>
        <w:rPr>
          <w:rFonts w:ascii="PTSansRegular" w:hAnsi="PTSansRegular"/>
          <w:color w:val="000000"/>
          <w:sz w:val="27"/>
          <w:szCs w:val="27"/>
        </w:rPr>
        <w:t>10 под воздействием штормовых погодных условий</w:t>
      </w:r>
      <w:r w:rsidR="00B72D5D">
        <w:rPr>
          <w:rFonts w:ascii="PTSansRegular" w:hAnsi="PTSansRegular"/>
          <w:color w:val="000000"/>
          <w:sz w:val="27"/>
          <w:szCs w:val="27"/>
        </w:rPr>
        <w:t xml:space="preserve"> (ветер </w:t>
      </w:r>
      <w:r w:rsidR="00B72D5D">
        <w:rPr>
          <w:rFonts w:ascii="PTSansRegular" w:hAnsi="PTSansRegular"/>
          <w:color w:val="000000"/>
          <w:sz w:val="27"/>
          <w:szCs w:val="27"/>
          <w:lang w:val="en-US"/>
        </w:rPr>
        <w:t>SW</w:t>
      </w:r>
      <w:r w:rsidR="00B72D5D">
        <w:rPr>
          <w:rFonts w:ascii="PTSansRegular" w:hAnsi="PTSansRegular"/>
          <w:color w:val="000000"/>
          <w:sz w:val="27"/>
          <w:szCs w:val="27"/>
        </w:rPr>
        <w:t xml:space="preserve"> 12-17 м/с, в порывах до 22 м/с, высота волн –3 метра)</w:t>
      </w:r>
      <w:r>
        <w:rPr>
          <w:rFonts w:ascii="PTSansRegular" w:hAnsi="PTSansRegular"/>
          <w:color w:val="000000"/>
          <w:sz w:val="27"/>
          <w:szCs w:val="27"/>
        </w:rPr>
        <w:t xml:space="preserve"> судно начало дрейф</w:t>
      </w:r>
      <w:r w:rsidR="00B72D5D">
        <w:rPr>
          <w:rFonts w:ascii="PTSansRegular" w:hAnsi="PTSansRegular"/>
          <w:color w:val="000000"/>
          <w:sz w:val="27"/>
          <w:szCs w:val="27"/>
        </w:rPr>
        <w:t>овать</w:t>
      </w:r>
      <w:r>
        <w:rPr>
          <w:rFonts w:ascii="PTSansRegular" w:hAnsi="PTSansRegular"/>
          <w:color w:val="000000"/>
          <w:sz w:val="27"/>
          <w:szCs w:val="27"/>
        </w:rPr>
        <w:t xml:space="preserve"> в сторону берега и село на мель.</w:t>
      </w:r>
    </w:p>
    <w:p w14:paraId="6FD5143A" w14:textId="77777777" w:rsidR="0005570B" w:rsidRDefault="0005570B" w:rsidP="0005570B">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4D27C2">
        <w:rPr>
          <w:rFonts w:ascii="Times New Roman" w:eastAsia="Times New Roman" w:hAnsi="Times New Roman" w:cs="Times New Roman"/>
          <w:b/>
          <w:i/>
          <w:sz w:val="28"/>
          <w:szCs w:val="28"/>
          <w:lang w:eastAsia="ru-RU"/>
        </w:rPr>
        <w:t>Причины</w:t>
      </w:r>
    </w:p>
    <w:p w14:paraId="5C75E563" w14:textId="77777777" w:rsidR="00B72D5D" w:rsidRPr="00B72D5D" w:rsidRDefault="00B72D5D" w:rsidP="00B72D5D">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w:t>
      </w:r>
      <w:r w:rsidRPr="00B72D5D">
        <w:rPr>
          <w:rFonts w:ascii="Times New Roman" w:eastAsiaTheme="minorEastAsia" w:hAnsi="Times New Roman" w:cs="Times New Roman"/>
          <w:sz w:val="28"/>
          <w:szCs w:val="28"/>
          <w:lang w:eastAsia="ru-RU"/>
        </w:rPr>
        <w:t xml:space="preserve">епринятие </w:t>
      </w:r>
      <w:r>
        <w:rPr>
          <w:rFonts w:ascii="Times New Roman" w:eastAsiaTheme="minorEastAsia" w:hAnsi="Times New Roman" w:cs="Times New Roman"/>
          <w:sz w:val="28"/>
          <w:szCs w:val="28"/>
          <w:lang w:eastAsia="ru-RU"/>
        </w:rPr>
        <w:t xml:space="preserve">судовладельцем </w:t>
      </w:r>
      <w:r w:rsidRPr="00B72D5D">
        <w:rPr>
          <w:rFonts w:ascii="Times New Roman" w:eastAsiaTheme="minorEastAsia" w:hAnsi="Times New Roman" w:cs="Times New Roman"/>
          <w:sz w:val="28"/>
          <w:szCs w:val="28"/>
          <w:lang w:eastAsia="ru-RU"/>
        </w:rPr>
        <w:t>мер по обеспечению безопасности проведения дноуглубительных работ</w:t>
      </w:r>
      <w:r>
        <w:rPr>
          <w:rFonts w:ascii="Times New Roman" w:eastAsiaTheme="minorEastAsia" w:hAnsi="Times New Roman" w:cs="Times New Roman"/>
          <w:sz w:val="28"/>
          <w:szCs w:val="28"/>
          <w:lang w:eastAsia="ru-RU"/>
        </w:rPr>
        <w:t>;</w:t>
      </w:r>
      <w:r w:rsidRPr="00B72D5D">
        <w:rPr>
          <w:rFonts w:ascii="Times New Roman" w:eastAsiaTheme="minorEastAsia" w:hAnsi="Times New Roman" w:cs="Times New Roman"/>
          <w:sz w:val="28"/>
          <w:szCs w:val="28"/>
          <w:lang w:eastAsia="ru-RU"/>
        </w:rPr>
        <w:t xml:space="preserve"> </w:t>
      </w:r>
    </w:p>
    <w:p w14:paraId="31EDEB98" w14:textId="77777777" w:rsidR="000D5DEA" w:rsidRDefault="000D5DEA" w:rsidP="00B72D5D">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низкая организация несения безопасной ходовой навигационной вахты;</w:t>
      </w:r>
    </w:p>
    <w:p w14:paraId="0F73FDE3" w14:textId="77777777" w:rsidR="00B72D5D" w:rsidRPr="00B72D5D" w:rsidRDefault="00B72D5D" w:rsidP="00B72D5D">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w:t>
      </w:r>
      <w:r w:rsidRPr="00B72D5D">
        <w:rPr>
          <w:rFonts w:ascii="Times New Roman" w:eastAsiaTheme="minorEastAsia" w:hAnsi="Times New Roman" w:cs="Times New Roman"/>
          <w:sz w:val="28"/>
          <w:szCs w:val="28"/>
          <w:lang w:eastAsia="ru-RU"/>
        </w:rPr>
        <w:t>еприняти</w:t>
      </w:r>
      <w:r>
        <w:rPr>
          <w:rFonts w:ascii="Times New Roman" w:eastAsiaTheme="minorEastAsia" w:hAnsi="Times New Roman" w:cs="Times New Roman"/>
          <w:sz w:val="28"/>
          <w:szCs w:val="28"/>
          <w:lang w:eastAsia="ru-RU"/>
        </w:rPr>
        <w:t>е</w:t>
      </w:r>
      <w:r w:rsidRPr="00B72D5D">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к</w:t>
      </w:r>
      <w:r w:rsidRPr="00B72D5D">
        <w:rPr>
          <w:rFonts w:ascii="Times New Roman" w:eastAsiaTheme="minorEastAsia" w:hAnsi="Times New Roman" w:cs="Times New Roman"/>
          <w:sz w:val="28"/>
          <w:szCs w:val="28"/>
          <w:lang w:eastAsia="ru-RU"/>
        </w:rPr>
        <w:t xml:space="preserve">апитаном мер по </w:t>
      </w:r>
      <w:r>
        <w:rPr>
          <w:rFonts w:ascii="Times New Roman" w:eastAsiaTheme="minorEastAsia" w:hAnsi="Times New Roman" w:cs="Times New Roman"/>
          <w:sz w:val="28"/>
          <w:szCs w:val="28"/>
          <w:lang w:eastAsia="ru-RU"/>
        </w:rPr>
        <w:t>подготовке</w:t>
      </w:r>
      <w:r w:rsidRPr="00B72D5D">
        <w:rPr>
          <w:rFonts w:ascii="Times New Roman" w:eastAsiaTheme="minorEastAsia" w:hAnsi="Times New Roman" w:cs="Times New Roman"/>
          <w:sz w:val="28"/>
          <w:szCs w:val="28"/>
          <w:lang w:eastAsia="ru-RU"/>
        </w:rPr>
        <w:t xml:space="preserve"> судна</w:t>
      </w:r>
      <w:r>
        <w:rPr>
          <w:rFonts w:ascii="Times New Roman" w:eastAsiaTheme="minorEastAsia" w:hAnsi="Times New Roman" w:cs="Times New Roman"/>
          <w:sz w:val="28"/>
          <w:szCs w:val="28"/>
          <w:lang w:eastAsia="ru-RU"/>
        </w:rPr>
        <w:t xml:space="preserve"> к плаванию в штормовых условиях;</w:t>
      </w:r>
    </w:p>
    <w:p w14:paraId="6FDFB4DE" w14:textId="77777777" w:rsidR="00B72D5D" w:rsidRPr="00B72D5D" w:rsidRDefault="00B72D5D" w:rsidP="00B72D5D">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w:t>
      </w:r>
      <w:r w:rsidRPr="00B72D5D">
        <w:rPr>
          <w:rFonts w:ascii="Times New Roman" w:eastAsiaTheme="minorEastAsia" w:hAnsi="Times New Roman" w:cs="Times New Roman"/>
          <w:sz w:val="28"/>
          <w:szCs w:val="28"/>
          <w:lang w:eastAsia="ru-RU"/>
        </w:rPr>
        <w:t>е выполнение службой СУДС функции по мониторингу судов и передачи информации об опасной навигационной ситуации.</w:t>
      </w:r>
    </w:p>
    <w:p w14:paraId="742AACD2" w14:textId="77777777" w:rsidR="0005570B" w:rsidRPr="004D27C2" w:rsidRDefault="0005570B" w:rsidP="0005570B">
      <w:pPr>
        <w:spacing w:after="0" w:line="240" w:lineRule="auto"/>
        <w:ind w:firstLine="709"/>
        <w:jc w:val="both"/>
        <w:rPr>
          <w:rFonts w:ascii="Times New Roman" w:eastAsia="Times New Roman" w:hAnsi="Times New Roman" w:cs="Times New Roman"/>
          <w:b/>
          <w:i/>
          <w:sz w:val="28"/>
          <w:szCs w:val="28"/>
          <w:lang w:eastAsia="ru-RU"/>
        </w:rPr>
      </w:pPr>
      <w:r w:rsidRPr="004D27C2">
        <w:rPr>
          <w:rFonts w:ascii="Times New Roman" w:eastAsia="Times New Roman" w:hAnsi="Times New Roman" w:cs="Times New Roman"/>
          <w:b/>
          <w:i/>
          <w:sz w:val="28"/>
          <w:szCs w:val="28"/>
          <w:lang w:eastAsia="ru-RU"/>
        </w:rPr>
        <w:t>Извлеченные уроки</w:t>
      </w:r>
    </w:p>
    <w:p w14:paraId="2434DE04" w14:textId="77777777" w:rsidR="00B72D5D" w:rsidRDefault="000D5DEA" w:rsidP="0005570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0D5DEA">
        <w:rPr>
          <w:rFonts w:ascii="Times New Roman" w:eastAsia="Times New Roman" w:hAnsi="Times New Roman" w:cs="Times New Roman"/>
          <w:sz w:val="28"/>
          <w:szCs w:val="28"/>
        </w:rPr>
        <w:t>ажно поддерж</w:t>
      </w:r>
      <w:r>
        <w:rPr>
          <w:rFonts w:ascii="Times New Roman" w:eastAsia="Times New Roman" w:hAnsi="Times New Roman" w:cs="Times New Roman"/>
          <w:sz w:val="28"/>
          <w:szCs w:val="28"/>
        </w:rPr>
        <w:t>ивать</w:t>
      </w:r>
      <w:r w:rsidRPr="000D5DEA">
        <w:rPr>
          <w:rFonts w:ascii="Times New Roman" w:eastAsia="Times New Roman" w:hAnsi="Times New Roman" w:cs="Times New Roman"/>
          <w:sz w:val="28"/>
          <w:szCs w:val="28"/>
        </w:rPr>
        <w:t xml:space="preserve"> осведомленност</w:t>
      </w:r>
      <w:r>
        <w:rPr>
          <w:rFonts w:ascii="Times New Roman" w:eastAsia="Times New Roman" w:hAnsi="Times New Roman" w:cs="Times New Roman"/>
          <w:sz w:val="28"/>
          <w:szCs w:val="28"/>
        </w:rPr>
        <w:t>ь</w:t>
      </w:r>
      <w:r w:rsidRPr="000D5DEA">
        <w:rPr>
          <w:rFonts w:ascii="Times New Roman" w:eastAsia="Times New Roman" w:hAnsi="Times New Roman" w:cs="Times New Roman"/>
          <w:sz w:val="28"/>
          <w:szCs w:val="28"/>
        </w:rPr>
        <w:t xml:space="preserve"> о местных прогнозах погоды и предупреждениях</w:t>
      </w:r>
      <w:r>
        <w:rPr>
          <w:rFonts w:ascii="Times New Roman" w:eastAsia="Times New Roman" w:hAnsi="Times New Roman" w:cs="Times New Roman"/>
          <w:sz w:val="28"/>
          <w:szCs w:val="28"/>
        </w:rPr>
        <w:t>;</w:t>
      </w:r>
    </w:p>
    <w:p w14:paraId="1B35FE52" w14:textId="77777777" w:rsidR="000D5DEA" w:rsidRDefault="000D5DEA" w:rsidP="0005570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0D5DEA">
        <w:rPr>
          <w:rFonts w:ascii="Times New Roman" w:eastAsia="Times New Roman" w:hAnsi="Times New Roman" w:cs="Times New Roman"/>
          <w:sz w:val="28"/>
          <w:szCs w:val="28"/>
        </w:rPr>
        <w:t>о время навигационных наблюдений важно использовать все технические и визуальные ресурсы для поддержания ситуационной осведомленности</w:t>
      </w:r>
      <w:r>
        <w:rPr>
          <w:rFonts w:ascii="Times New Roman" w:eastAsia="Times New Roman" w:hAnsi="Times New Roman" w:cs="Times New Roman"/>
          <w:sz w:val="28"/>
          <w:szCs w:val="28"/>
        </w:rPr>
        <w:t>;</w:t>
      </w:r>
    </w:p>
    <w:p w14:paraId="016A527B" w14:textId="77777777" w:rsidR="000D5DEA" w:rsidRPr="00B72D5D" w:rsidRDefault="000D5DEA" w:rsidP="000D5DE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0D5DEA">
        <w:rPr>
          <w:rFonts w:ascii="Times New Roman" w:eastAsia="Times New Roman" w:hAnsi="Times New Roman" w:cs="Times New Roman"/>
          <w:sz w:val="28"/>
          <w:szCs w:val="28"/>
        </w:rPr>
        <w:t>вария подчеркнула важность</w:t>
      </w:r>
      <w:r>
        <w:rPr>
          <w:rFonts w:ascii="Times New Roman" w:eastAsia="Times New Roman" w:hAnsi="Times New Roman" w:cs="Times New Roman"/>
          <w:sz w:val="28"/>
          <w:szCs w:val="28"/>
        </w:rPr>
        <w:t xml:space="preserve"> </w:t>
      </w:r>
      <w:r w:rsidRPr="000D5DEA">
        <w:rPr>
          <w:rFonts w:ascii="Times New Roman" w:eastAsia="Times New Roman" w:hAnsi="Times New Roman" w:cs="Times New Roman"/>
          <w:sz w:val="28"/>
          <w:szCs w:val="28"/>
        </w:rPr>
        <w:t>эффективно</w:t>
      </w:r>
      <w:r>
        <w:rPr>
          <w:rFonts w:ascii="Times New Roman" w:eastAsia="Times New Roman" w:hAnsi="Times New Roman" w:cs="Times New Roman"/>
          <w:sz w:val="28"/>
          <w:szCs w:val="28"/>
        </w:rPr>
        <w:t>го</w:t>
      </w:r>
      <w:r w:rsidRPr="000D5DEA">
        <w:rPr>
          <w:rFonts w:ascii="Times New Roman" w:eastAsia="Times New Roman" w:hAnsi="Times New Roman" w:cs="Times New Roman"/>
          <w:sz w:val="28"/>
          <w:szCs w:val="28"/>
        </w:rPr>
        <w:t xml:space="preserve"> управлени</w:t>
      </w:r>
      <w:r>
        <w:rPr>
          <w:rFonts w:ascii="Times New Roman" w:eastAsia="Times New Roman" w:hAnsi="Times New Roman" w:cs="Times New Roman"/>
          <w:sz w:val="28"/>
          <w:szCs w:val="28"/>
        </w:rPr>
        <w:t>я</w:t>
      </w:r>
      <w:r w:rsidRPr="000D5DEA">
        <w:rPr>
          <w:rFonts w:ascii="Times New Roman" w:eastAsia="Times New Roman" w:hAnsi="Times New Roman" w:cs="Times New Roman"/>
          <w:sz w:val="28"/>
          <w:szCs w:val="28"/>
        </w:rPr>
        <w:t xml:space="preserve"> ресурсами мостика при любых обстоятельствах; а также</w:t>
      </w:r>
      <w:r>
        <w:rPr>
          <w:rFonts w:ascii="Times New Roman" w:eastAsia="Times New Roman" w:hAnsi="Times New Roman" w:cs="Times New Roman"/>
          <w:sz w:val="28"/>
          <w:szCs w:val="28"/>
        </w:rPr>
        <w:t xml:space="preserve"> </w:t>
      </w:r>
      <w:r w:rsidRPr="000D5DEA">
        <w:rPr>
          <w:rFonts w:ascii="Times New Roman" w:eastAsia="Times New Roman" w:hAnsi="Times New Roman" w:cs="Times New Roman"/>
          <w:sz w:val="28"/>
          <w:szCs w:val="28"/>
        </w:rPr>
        <w:t>осуществление надлежащего несения вахты и наблюдения.</w:t>
      </w:r>
    </w:p>
    <w:p w14:paraId="66EADF1F" w14:textId="77777777" w:rsidR="0005570B" w:rsidRDefault="0005570B" w:rsidP="0005570B">
      <w:pPr>
        <w:spacing w:after="0" w:line="240" w:lineRule="auto"/>
        <w:ind w:firstLine="709"/>
        <w:jc w:val="both"/>
        <w:rPr>
          <w:rFonts w:ascii="Times New Roman" w:eastAsia="Times New Roman" w:hAnsi="Times New Roman" w:cs="Times New Roman"/>
          <w:b/>
          <w:i/>
          <w:sz w:val="28"/>
          <w:szCs w:val="28"/>
        </w:rPr>
      </w:pPr>
      <w:r w:rsidRPr="004D27C2">
        <w:rPr>
          <w:rFonts w:ascii="Times New Roman" w:eastAsia="Times New Roman" w:hAnsi="Times New Roman" w:cs="Times New Roman"/>
          <w:b/>
          <w:i/>
          <w:sz w:val="28"/>
          <w:szCs w:val="28"/>
        </w:rPr>
        <w:t>Кому это необходимо учитывать</w:t>
      </w:r>
    </w:p>
    <w:p w14:paraId="5B7E8912" w14:textId="77777777" w:rsidR="0005570B" w:rsidRPr="00A429F1" w:rsidRDefault="00A429F1" w:rsidP="00C65C81">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Судовладельцам, капитанам, судоводителям, операторам СУДС</w:t>
      </w:r>
    </w:p>
    <w:p w14:paraId="205D508E" w14:textId="77777777" w:rsidR="0005570B" w:rsidRDefault="0005570B" w:rsidP="00C65C81">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p>
    <w:p w14:paraId="36E82955" w14:textId="2F93DFE9" w:rsidR="0005570B" w:rsidRPr="00A429F1" w:rsidRDefault="00A429F1" w:rsidP="00C65C81">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717566">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w:t>
      </w:r>
      <w:r w:rsidR="006420DD">
        <w:rPr>
          <w:rFonts w:ascii="Times New Roman" w:eastAsia="Times New Roman" w:hAnsi="Times New Roman" w:cs="Times New Roman"/>
          <w:b/>
          <w:sz w:val="28"/>
          <w:szCs w:val="28"/>
          <w:lang w:eastAsia="ru-RU"/>
        </w:rPr>
        <w:t>5</w:t>
      </w:r>
    </w:p>
    <w:p w14:paraId="0386823E" w14:textId="77777777" w:rsidR="00C65C81" w:rsidRPr="004D27C2" w:rsidRDefault="00C65C81" w:rsidP="00C65C81">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4D27C2">
        <w:rPr>
          <w:rFonts w:ascii="Times New Roman" w:eastAsia="Times New Roman" w:hAnsi="Times New Roman" w:cs="Times New Roman"/>
          <w:b/>
          <w:i/>
          <w:sz w:val="28"/>
          <w:szCs w:val="28"/>
          <w:lang w:eastAsia="ru-RU"/>
        </w:rPr>
        <w:t>Краткое описание</w:t>
      </w:r>
    </w:p>
    <w:p w14:paraId="5A3F2843" w14:textId="77777777" w:rsidR="00990CAC" w:rsidRDefault="00C65C81" w:rsidP="0045733C">
      <w:pPr>
        <w:spacing w:after="0" w:line="240" w:lineRule="auto"/>
        <w:ind w:firstLine="709"/>
        <w:jc w:val="both"/>
        <w:rPr>
          <w:rFonts w:ascii="Times New Roman" w:eastAsia="Times New Roman" w:hAnsi="Times New Roman" w:cs="Times New Roman"/>
          <w:sz w:val="28"/>
          <w:szCs w:val="28"/>
        </w:rPr>
      </w:pPr>
      <w:r w:rsidRPr="00C65C81">
        <w:rPr>
          <w:rFonts w:ascii="Times New Roman" w:eastAsia="Times New Roman" w:hAnsi="Times New Roman" w:cs="Times New Roman"/>
          <w:sz w:val="28"/>
          <w:szCs w:val="28"/>
        </w:rPr>
        <w:t>12.01.2022 в 16:45 при входе в Шецинский залив с Балтийского моря во время захода в морской порт Шецин (Польша) сухогруз «СМП НОВОДВИНСК» под проводкой лоцмана вышел за восточную (левую по ходу) кромку фарватера и сел на мель. Водотечности и видимых повреждений корпуса не</w:t>
      </w:r>
      <w:r>
        <w:rPr>
          <w:rFonts w:ascii="Times New Roman" w:eastAsia="Times New Roman" w:hAnsi="Times New Roman" w:cs="Times New Roman"/>
          <w:sz w:val="28"/>
          <w:szCs w:val="28"/>
        </w:rPr>
        <w:t>т</w:t>
      </w:r>
      <w:r w:rsidRPr="00C65C81">
        <w:rPr>
          <w:rFonts w:ascii="Times New Roman" w:eastAsia="Times New Roman" w:hAnsi="Times New Roman" w:cs="Times New Roman"/>
          <w:sz w:val="28"/>
          <w:szCs w:val="28"/>
        </w:rPr>
        <w:t>.</w:t>
      </w:r>
    </w:p>
    <w:p w14:paraId="43F884D5" w14:textId="77777777" w:rsidR="00C65C81" w:rsidRPr="004D27C2" w:rsidRDefault="00C65C81" w:rsidP="00C65C81">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4D27C2">
        <w:rPr>
          <w:rFonts w:ascii="Times New Roman" w:eastAsia="Times New Roman" w:hAnsi="Times New Roman" w:cs="Times New Roman"/>
          <w:b/>
          <w:i/>
          <w:sz w:val="28"/>
          <w:szCs w:val="28"/>
          <w:lang w:eastAsia="ru-RU"/>
        </w:rPr>
        <w:t>Причины</w:t>
      </w:r>
    </w:p>
    <w:p w14:paraId="300CA7D6" w14:textId="77777777" w:rsidR="00C65C81" w:rsidRPr="00C65C81" w:rsidRDefault="00C65C81" w:rsidP="00C65C8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w:t>
      </w:r>
      <w:r w:rsidRPr="00C65C81">
        <w:rPr>
          <w:rFonts w:ascii="Times New Roman" w:eastAsia="Times New Roman" w:hAnsi="Times New Roman" w:cs="Times New Roman"/>
          <w:sz w:val="28"/>
          <w:szCs w:val="28"/>
        </w:rPr>
        <w:t>е учёт маневренных характеристик судна и гидрометеорологических условий района плавания</w:t>
      </w:r>
      <w:r>
        <w:rPr>
          <w:rFonts w:ascii="Times New Roman" w:eastAsia="Times New Roman" w:hAnsi="Times New Roman" w:cs="Times New Roman"/>
          <w:sz w:val="28"/>
          <w:szCs w:val="28"/>
        </w:rPr>
        <w:t>;</w:t>
      </w:r>
    </w:p>
    <w:p w14:paraId="708F8904" w14:textId="77777777" w:rsidR="00C65C81" w:rsidRPr="00C65C81" w:rsidRDefault="00C65C81" w:rsidP="00C65C8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C65C81">
        <w:rPr>
          <w:rFonts w:ascii="Times New Roman" w:eastAsia="Times New Roman" w:hAnsi="Times New Roman" w:cs="Times New Roman"/>
          <w:sz w:val="28"/>
          <w:szCs w:val="28"/>
        </w:rPr>
        <w:t>еотработанная организация взаимодействия «капитан-лоцман»</w:t>
      </w:r>
      <w:r>
        <w:rPr>
          <w:rFonts w:ascii="Times New Roman" w:eastAsia="Times New Roman" w:hAnsi="Times New Roman" w:cs="Times New Roman"/>
          <w:sz w:val="28"/>
          <w:szCs w:val="28"/>
        </w:rPr>
        <w:t>;</w:t>
      </w:r>
    </w:p>
    <w:p w14:paraId="4D885B35" w14:textId="77777777" w:rsidR="00C65C81" w:rsidRDefault="00C65C81" w:rsidP="00C65C8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C65C81">
        <w:rPr>
          <w:rFonts w:ascii="Times New Roman" w:eastAsia="Times New Roman" w:hAnsi="Times New Roman" w:cs="Times New Roman"/>
          <w:sz w:val="28"/>
          <w:szCs w:val="28"/>
        </w:rPr>
        <w:t>ыход из строя гирокомпаса.</w:t>
      </w:r>
    </w:p>
    <w:p w14:paraId="031FEABB" w14:textId="77777777" w:rsidR="00C65C81" w:rsidRPr="004D27C2" w:rsidRDefault="00C65C81" w:rsidP="00C65C81">
      <w:pPr>
        <w:spacing w:after="0" w:line="240" w:lineRule="auto"/>
        <w:ind w:firstLine="709"/>
        <w:jc w:val="both"/>
        <w:rPr>
          <w:rFonts w:ascii="Times New Roman" w:eastAsia="Times New Roman" w:hAnsi="Times New Roman" w:cs="Times New Roman"/>
          <w:b/>
          <w:i/>
          <w:sz w:val="28"/>
          <w:szCs w:val="28"/>
          <w:lang w:eastAsia="ru-RU"/>
        </w:rPr>
      </w:pPr>
      <w:r w:rsidRPr="004D27C2">
        <w:rPr>
          <w:rFonts w:ascii="Times New Roman" w:eastAsia="Times New Roman" w:hAnsi="Times New Roman" w:cs="Times New Roman"/>
          <w:b/>
          <w:i/>
          <w:sz w:val="28"/>
          <w:szCs w:val="28"/>
          <w:lang w:eastAsia="ru-RU"/>
        </w:rPr>
        <w:t>Извлеченные уроки</w:t>
      </w:r>
    </w:p>
    <w:p w14:paraId="7A7CBFAD" w14:textId="77777777" w:rsidR="00EB64A3" w:rsidRPr="00EB64A3" w:rsidRDefault="00EB64A3" w:rsidP="00EB64A3">
      <w:pPr>
        <w:spacing w:after="0" w:line="240" w:lineRule="auto"/>
        <w:ind w:firstLine="709"/>
        <w:jc w:val="both"/>
        <w:rPr>
          <w:rFonts w:ascii="Times New Roman" w:eastAsia="Times New Roman" w:hAnsi="Times New Roman" w:cs="Times New Roman"/>
          <w:sz w:val="28"/>
          <w:szCs w:val="28"/>
        </w:rPr>
      </w:pPr>
      <w:r w:rsidRPr="00EB64A3">
        <w:rPr>
          <w:rFonts w:ascii="Times New Roman" w:eastAsia="Times New Roman" w:hAnsi="Times New Roman" w:cs="Times New Roman"/>
          <w:sz w:val="28"/>
          <w:szCs w:val="28"/>
        </w:rPr>
        <w:t xml:space="preserve">чтобы лучше понять преобладающие погодные условия порта и предостережения в отношении сезонных периодов </w:t>
      </w:r>
      <w:r>
        <w:rPr>
          <w:rFonts w:ascii="Times New Roman" w:eastAsia="Times New Roman" w:hAnsi="Times New Roman" w:cs="Times New Roman"/>
          <w:sz w:val="28"/>
          <w:szCs w:val="28"/>
        </w:rPr>
        <w:t>н</w:t>
      </w:r>
      <w:r w:rsidRPr="00EB64A3">
        <w:rPr>
          <w:rFonts w:ascii="Times New Roman" w:eastAsia="Times New Roman" w:hAnsi="Times New Roman" w:cs="Times New Roman"/>
          <w:sz w:val="28"/>
          <w:szCs w:val="28"/>
        </w:rPr>
        <w:t>еобходимо обращени</w:t>
      </w:r>
      <w:r>
        <w:rPr>
          <w:rFonts w:ascii="Times New Roman" w:eastAsia="Times New Roman" w:hAnsi="Times New Roman" w:cs="Times New Roman"/>
          <w:sz w:val="28"/>
          <w:szCs w:val="28"/>
        </w:rPr>
        <w:t>е</w:t>
      </w:r>
      <w:r w:rsidRPr="00EB64A3">
        <w:rPr>
          <w:rFonts w:ascii="Times New Roman" w:eastAsia="Times New Roman" w:hAnsi="Times New Roman" w:cs="Times New Roman"/>
          <w:sz w:val="28"/>
          <w:szCs w:val="28"/>
        </w:rPr>
        <w:t xml:space="preserve"> к лоции</w:t>
      </w:r>
      <w:r w:rsidR="00094743">
        <w:rPr>
          <w:rFonts w:ascii="Times New Roman" w:eastAsia="Times New Roman" w:hAnsi="Times New Roman" w:cs="Times New Roman"/>
          <w:sz w:val="28"/>
          <w:szCs w:val="28"/>
        </w:rPr>
        <w:t>;</w:t>
      </w:r>
    </w:p>
    <w:p w14:paraId="1ED25573" w14:textId="77777777" w:rsidR="00EB64A3" w:rsidRPr="00EB64A3" w:rsidRDefault="00094743" w:rsidP="00EB64A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важно знать и понимать </w:t>
      </w:r>
      <w:r w:rsidR="00EB64A3" w:rsidRPr="00EB64A3">
        <w:rPr>
          <w:rFonts w:ascii="Times New Roman" w:eastAsia="Times New Roman" w:hAnsi="Times New Roman" w:cs="Times New Roman"/>
          <w:sz w:val="28"/>
          <w:szCs w:val="28"/>
        </w:rPr>
        <w:t>маневренны</w:t>
      </w:r>
      <w:r>
        <w:rPr>
          <w:rFonts w:ascii="Times New Roman" w:eastAsia="Times New Roman" w:hAnsi="Times New Roman" w:cs="Times New Roman"/>
          <w:sz w:val="28"/>
          <w:szCs w:val="28"/>
        </w:rPr>
        <w:t>е</w:t>
      </w:r>
      <w:r w:rsidR="00EB64A3" w:rsidRPr="00EB64A3">
        <w:rPr>
          <w:rFonts w:ascii="Times New Roman" w:eastAsia="Times New Roman" w:hAnsi="Times New Roman" w:cs="Times New Roman"/>
          <w:sz w:val="28"/>
          <w:szCs w:val="28"/>
        </w:rPr>
        <w:t xml:space="preserve"> характеристик</w:t>
      </w:r>
      <w:r>
        <w:rPr>
          <w:rFonts w:ascii="Times New Roman" w:eastAsia="Times New Roman" w:hAnsi="Times New Roman" w:cs="Times New Roman"/>
          <w:sz w:val="28"/>
          <w:szCs w:val="28"/>
        </w:rPr>
        <w:t>и</w:t>
      </w:r>
      <w:r w:rsidR="00EB64A3" w:rsidRPr="00EB64A3">
        <w:rPr>
          <w:rFonts w:ascii="Times New Roman" w:eastAsia="Times New Roman" w:hAnsi="Times New Roman" w:cs="Times New Roman"/>
          <w:sz w:val="28"/>
          <w:szCs w:val="28"/>
        </w:rPr>
        <w:t xml:space="preserve"> судна для различных условий нагрузки, особенно при балласте</w:t>
      </w:r>
      <w:r>
        <w:rPr>
          <w:rFonts w:ascii="Times New Roman" w:eastAsia="Times New Roman" w:hAnsi="Times New Roman" w:cs="Times New Roman"/>
          <w:sz w:val="28"/>
          <w:szCs w:val="28"/>
        </w:rPr>
        <w:t>;</w:t>
      </w:r>
    </w:p>
    <w:p w14:paraId="0624E217" w14:textId="77777777" w:rsidR="00C65C81" w:rsidRDefault="00094743" w:rsidP="00EB64A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EB64A3" w:rsidRPr="00EB64A3">
        <w:rPr>
          <w:rFonts w:ascii="Times New Roman" w:eastAsia="Times New Roman" w:hAnsi="Times New Roman" w:cs="Times New Roman"/>
          <w:sz w:val="28"/>
          <w:szCs w:val="28"/>
        </w:rPr>
        <w:t xml:space="preserve">еобходимо </w:t>
      </w:r>
      <w:r>
        <w:rPr>
          <w:rFonts w:ascii="Times New Roman" w:eastAsia="Times New Roman" w:hAnsi="Times New Roman" w:cs="Times New Roman"/>
          <w:sz w:val="28"/>
          <w:szCs w:val="28"/>
        </w:rPr>
        <w:t xml:space="preserve">и важно </w:t>
      </w:r>
      <w:r w:rsidR="00EB64A3" w:rsidRPr="00EB64A3">
        <w:rPr>
          <w:rFonts w:ascii="Times New Roman" w:eastAsia="Times New Roman" w:hAnsi="Times New Roman" w:cs="Times New Roman"/>
          <w:sz w:val="28"/>
          <w:szCs w:val="28"/>
        </w:rPr>
        <w:t>включени</w:t>
      </w:r>
      <w:r>
        <w:rPr>
          <w:rFonts w:ascii="Times New Roman" w:eastAsia="Times New Roman" w:hAnsi="Times New Roman" w:cs="Times New Roman"/>
          <w:sz w:val="28"/>
          <w:szCs w:val="28"/>
        </w:rPr>
        <w:t>е</w:t>
      </w:r>
      <w:r w:rsidR="00EB64A3" w:rsidRPr="00EB64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маневренных </w:t>
      </w:r>
      <w:r w:rsidR="00EB64A3" w:rsidRPr="00EB64A3">
        <w:rPr>
          <w:rFonts w:ascii="Times New Roman" w:eastAsia="Times New Roman" w:hAnsi="Times New Roman" w:cs="Times New Roman"/>
          <w:sz w:val="28"/>
          <w:szCs w:val="28"/>
        </w:rPr>
        <w:t>характеристик судна для различных условий нагрузки, особенно под балластом, в СУБ судна</w:t>
      </w:r>
      <w:r>
        <w:rPr>
          <w:rFonts w:ascii="Times New Roman" w:eastAsia="Times New Roman" w:hAnsi="Times New Roman" w:cs="Times New Roman"/>
          <w:sz w:val="28"/>
          <w:szCs w:val="28"/>
        </w:rPr>
        <w:t>;</w:t>
      </w:r>
    </w:p>
    <w:p w14:paraId="50024081" w14:textId="77777777" w:rsidR="00094743" w:rsidRDefault="00094743" w:rsidP="00EB64A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точное и надёжное курсоуказание, своевременное определение поправки гирокомпаса и девиации магнитного компаса – необходимые условия навигационной безопасности плавания.</w:t>
      </w:r>
    </w:p>
    <w:p w14:paraId="01717EE4" w14:textId="77777777" w:rsidR="00094743" w:rsidRDefault="00094743" w:rsidP="00EB64A3">
      <w:pPr>
        <w:spacing w:after="0" w:line="240" w:lineRule="auto"/>
        <w:ind w:firstLine="709"/>
        <w:jc w:val="both"/>
        <w:rPr>
          <w:rFonts w:ascii="Times New Roman" w:eastAsia="Times New Roman" w:hAnsi="Times New Roman" w:cs="Times New Roman"/>
          <w:b/>
          <w:i/>
          <w:sz w:val="28"/>
          <w:szCs w:val="28"/>
        </w:rPr>
      </w:pPr>
      <w:r w:rsidRPr="004D27C2">
        <w:rPr>
          <w:rFonts w:ascii="Times New Roman" w:eastAsia="Times New Roman" w:hAnsi="Times New Roman" w:cs="Times New Roman"/>
          <w:b/>
          <w:i/>
          <w:sz w:val="28"/>
          <w:szCs w:val="28"/>
        </w:rPr>
        <w:t>Кому это необходимо учитывать</w:t>
      </w:r>
      <w:r>
        <w:rPr>
          <w:rFonts w:ascii="Times New Roman" w:eastAsia="Times New Roman" w:hAnsi="Times New Roman" w:cs="Times New Roman"/>
          <w:b/>
          <w:i/>
          <w:sz w:val="28"/>
          <w:szCs w:val="28"/>
        </w:rPr>
        <w:t>.</w:t>
      </w:r>
    </w:p>
    <w:p w14:paraId="7A1DA520" w14:textId="77777777" w:rsidR="00094743" w:rsidRDefault="00094743" w:rsidP="00EB64A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Руководителям судоходных компаний, капитанам, судоводителям, лоцманам.</w:t>
      </w:r>
    </w:p>
    <w:p w14:paraId="5E54B496" w14:textId="77777777" w:rsidR="0005570B" w:rsidRDefault="0005570B" w:rsidP="0005570B">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p>
    <w:p w14:paraId="72A0BC86" w14:textId="78BC43D2" w:rsidR="008B769A" w:rsidRPr="006551C5" w:rsidRDefault="008B769A" w:rsidP="00EB64A3">
      <w:pPr>
        <w:spacing w:after="0" w:line="240" w:lineRule="auto"/>
        <w:ind w:firstLine="709"/>
        <w:jc w:val="both"/>
        <w:rPr>
          <w:rFonts w:ascii="Times New Roman" w:eastAsia="Times New Roman" w:hAnsi="Times New Roman" w:cs="Times New Roman"/>
          <w:b/>
          <w:sz w:val="28"/>
          <w:szCs w:val="28"/>
        </w:rPr>
      </w:pPr>
      <w:r w:rsidRPr="006551C5">
        <w:rPr>
          <w:rFonts w:ascii="Times New Roman" w:eastAsia="Times New Roman" w:hAnsi="Times New Roman" w:cs="Times New Roman"/>
          <w:b/>
          <w:sz w:val="28"/>
          <w:szCs w:val="28"/>
        </w:rPr>
        <w:t>1</w:t>
      </w:r>
      <w:r w:rsidR="00717566">
        <w:rPr>
          <w:rFonts w:ascii="Times New Roman" w:eastAsia="Times New Roman" w:hAnsi="Times New Roman" w:cs="Times New Roman"/>
          <w:b/>
          <w:sz w:val="28"/>
          <w:szCs w:val="28"/>
        </w:rPr>
        <w:t>3</w:t>
      </w:r>
      <w:r w:rsidRPr="006551C5">
        <w:rPr>
          <w:rFonts w:ascii="Times New Roman" w:eastAsia="Times New Roman" w:hAnsi="Times New Roman" w:cs="Times New Roman"/>
          <w:b/>
          <w:sz w:val="28"/>
          <w:szCs w:val="28"/>
        </w:rPr>
        <w:t>.</w:t>
      </w:r>
      <w:r w:rsidR="006420DD">
        <w:rPr>
          <w:rFonts w:ascii="Times New Roman" w:eastAsia="Times New Roman" w:hAnsi="Times New Roman" w:cs="Times New Roman"/>
          <w:b/>
          <w:sz w:val="28"/>
          <w:szCs w:val="28"/>
        </w:rPr>
        <w:t>6</w:t>
      </w:r>
    </w:p>
    <w:p w14:paraId="1B6D5F50" w14:textId="77777777" w:rsidR="008B769A" w:rsidRPr="004D27C2" w:rsidRDefault="008B769A" w:rsidP="008B769A">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4D27C2">
        <w:rPr>
          <w:rFonts w:ascii="Times New Roman" w:eastAsia="Times New Roman" w:hAnsi="Times New Roman" w:cs="Times New Roman"/>
          <w:b/>
          <w:i/>
          <w:sz w:val="28"/>
          <w:szCs w:val="28"/>
          <w:lang w:eastAsia="ru-RU"/>
        </w:rPr>
        <w:t>Краткое описание</w:t>
      </w:r>
    </w:p>
    <w:p w14:paraId="4DEE32A3" w14:textId="77777777" w:rsidR="008B769A" w:rsidRDefault="008B769A" w:rsidP="00EB64A3">
      <w:pPr>
        <w:spacing w:after="0" w:line="240" w:lineRule="auto"/>
        <w:ind w:firstLine="709"/>
        <w:jc w:val="both"/>
        <w:rPr>
          <w:rFonts w:ascii="Times New Roman" w:eastAsia="Times New Roman" w:hAnsi="Times New Roman" w:cs="Times New Roman"/>
          <w:sz w:val="28"/>
          <w:szCs w:val="28"/>
        </w:rPr>
      </w:pPr>
      <w:r w:rsidRPr="008B769A">
        <w:rPr>
          <w:rFonts w:ascii="Times New Roman" w:eastAsia="Times New Roman" w:hAnsi="Times New Roman" w:cs="Times New Roman"/>
          <w:sz w:val="28"/>
          <w:szCs w:val="28"/>
        </w:rPr>
        <w:t>01.02.2022 в 09:45 в заливе Адмиралтейства архипелага Южных Шетландских островов (Антарктика) НИС «ПРОФЕССОР ЛОГАЧЕВ» при заходе на якорную стоянку сел на мель носовой частью.</w:t>
      </w:r>
    </w:p>
    <w:p w14:paraId="4619885B" w14:textId="77777777" w:rsidR="008B769A" w:rsidRDefault="008B769A" w:rsidP="00EB64A3">
      <w:pPr>
        <w:spacing w:after="0" w:line="240" w:lineRule="auto"/>
        <w:ind w:firstLine="709"/>
        <w:jc w:val="both"/>
        <w:rPr>
          <w:rFonts w:ascii="Times New Roman" w:eastAsia="Times New Roman" w:hAnsi="Times New Roman" w:cs="Times New Roman"/>
          <w:b/>
          <w:i/>
          <w:sz w:val="28"/>
          <w:szCs w:val="28"/>
          <w:lang w:eastAsia="ru-RU"/>
        </w:rPr>
      </w:pPr>
      <w:r w:rsidRPr="004D27C2">
        <w:rPr>
          <w:rFonts w:ascii="Times New Roman" w:eastAsia="Times New Roman" w:hAnsi="Times New Roman" w:cs="Times New Roman"/>
          <w:b/>
          <w:i/>
          <w:sz w:val="28"/>
          <w:szCs w:val="28"/>
          <w:lang w:eastAsia="ru-RU"/>
        </w:rPr>
        <w:t>Причины</w:t>
      </w:r>
    </w:p>
    <w:p w14:paraId="5C90EF89" w14:textId="77777777" w:rsidR="008B769A" w:rsidRDefault="00E850B7" w:rsidP="00EB64A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8B769A" w:rsidRPr="008B769A">
        <w:rPr>
          <w:rFonts w:ascii="Times New Roman" w:eastAsia="Times New Roman" w:hAnsi="Times New Roman" w:cs="Times New Roman"/>
          <w:sz w:val="28"/>
          <w:szCs w:val="28"/>
        </w:rPr>
        <w:t>аправление судна в сторону опасности в результате неверного анализа и оценки капитаном судна ситуации, возникшей с момента выборки якоря при существующих условиях.</w:t>
      </w:r>
    </w:p>
    <w:p w14:paraId="3F424ADD" w14:textId="77777777" w:rsidR="008B769A" w:rsidRPr="004D27C2" w:rsidRDefault="008B769A" w:rsidP="008B769A">
      <w:pPr>
        <w:spacing w:after="0" w:line="240" w:lineRule="auto"/>
        <w:ind w:firstLine="709"/>
        <w:jc w:val="both"/>
        <w:rPr>
          <w:rFonts w:ascii="Times New Roman" w:eastAsia="Times New Roman" w:hAnsi="Times New Roman" w:cs="Times New Roman"/>
          <w:b/>
          <w:i/>
          <w:sz w:val="28"/>
          <w:szCs w:val="28"/>
          <w:lang w:eastAsia="ru-RU"/>
        </w:rPr>
      </w:pPr>
      <w:r w:rsidRPr="004D27C2">
        <w:rPr>
          <w:rFonts w:ascii="Times New Roman" w:eastAsia="Times New Roman" w:hAnsi="Times New Roman" w:cs="Times New Roman"/>
          <w:b/>
          <w:i/>
          <w:sz w:val="28"/>
          <w:szCs w:val="28"/>
          <w:lang w:eastAsia="ru-RU"/>
        </w:rPr>
        <w:t>Извлеченные уроки</w:t>
      </w:r>
    </w:p>
    <w:p w14:paraId="6D3ECFEE" w14:textId="77777777" w:rsidR="00532243" w:rsidRDefault="00532243" w:rsidP="00E850B7">
      <w:pPr>
        <w:pStyle w:val="HTM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532243">
        <w:rPr>
          <w:rFonts w:ascii="Times New Roman" w:eastAsia="Times New Roman" w:hAnsi="Times New Roman" w:cs="Times New Roman"/>
          <w:sz w:val="28"/>
          <w:szCs w:val="28"/>
        </w:rPr>
        <w:t>ся деятельность на судне должна рассматриваться с точки зрения управления рисками</w:t>
      </w:r>
      <w:r>
        <w:rPr>
          <w:rFonts w:ascii="Times New Roman" w:eastAsia="Times New Roman" w:hAnsi="Times New Roman" w:cs="Times New Roman"/>
          <w:sz w:val="28"/>
          <w:szCs w:val="28"/>
        </w:rPr>
        <w:t>;</w:t>
      </w:r>
    </w:p>
    <w:p w14:paraId="1DBBE0E3" w14:textId="77777777" w:rsidR="00E850B7" w:rsidRDefault="00E850B7" w:rsidP="00E850B7">
      <w:pPr>
        <w:pStyle w:val="HTML"/>
        <w:ind w:firstLine="709"/>
        <w:jc w:val="both"/>
        <w:rPr>
          <w:rFonts w:ascii="PTSansRegular" w:eastAsia="Times New Roman" w:hAnsi="PTSansRegular" w:cs="Courier New"/>
          <w:color w:val="000000"/>
          <w:sz w:val="27"/>
          <w:szCs w:val="27"/>
        </w:rPr>
      </w:pPr>
      <w:r>
        <w:rPr>
          <w:rFonts w:ascii="Times New Roman" w:eastAsia="Times New Roman" w:hAnsi="Times New Roman" w:cs="Times New Roman"/>
          <w:sz w:val="28"/>
          <w:szCs w:val="28"/>
        </w:rPr>
        <w:t>в</w:t>
      </w:r>
      <w:r w:rsidR="008418D6">
        <w:rPr>
          <w:rFonts w:ascii="Times New Roman" w:eastAsia="Times New Roman" w:hAnsi="Times New Roman" w:cs="Times New Roman"/>
          <w:sz w:val="28"/>
          <w:szCs w:val="28"/>
        </w:rPr>
        <w:t xml:space="preserve">ажно </w:t>
      </w:r>
      <w:r w:rsidR="008418D6" w:rsidRPr="008418D6">
        <w:rPr>
          <w:rFonts w:ascii="Times New Roman" w:eastAsia="Times New Roman" w:hAnsi="Times New Roman" w:cs="Times New Roman"/>
          <w:sz w:val="28"/>
          <w:szCs w:val="28"/>
        </w:rPr>
        <w:t>всесторонн</w:t>
      </w:r>
      <w:r w:rsidR="008418D6">
        <w:rPr>
          <w:rFonts w:ascii="Times New Roman" w:eastAsia="Times New Roman" w:hAnsi="Times New Roman" w:cs="Times New Roman"/>
          <w:sz w:val="28"/>
          <w:szCs w:val="28"/>
        </w:rPr>
        <w:t>е</w:t>
      </w:r>
      <w:r w:rsidR="008418D6" w:rsidRPr="008418D6">
        <w:rPr>
          <w:rFonts w:ascii="Times New Roman" w:eastAsia="Times New Roman" w:hAnsi="Times New Roman" w:cs="Times New Roman"/>
          <w:sz w:val="28"/>
          <w:szCs w:val="28"/>
        </w:rPr>
        <w:t xml:space="preserve"> оцен</w:t>
      </w:r>
      <w:r w:rsidR="008418D6">
        <w:rPr>
          <w:rFonts w:ascii="Times New Roman" w:eastAsia="Times New Roman" w:hAnsi="Times New Roman" w:cs="Times New Roman"/>
          <w:sz w:val="28"/>
          <w:szCs w:val="28"/>
        </w:rPr>
        <w:t>ить</w:t>
      </w:r>
      <w:r w:rsidR="008418D6" w:rsidRPr="008418D6">
        <w:rPr>
          <w:rFonts w:ascii="Times New Roman" w:eastAsia="Times New Roman" w:hAnsi="Times New Roman" w:cs="Times New Roman"/>
          <w:sz w:val="28"/>
          <w:szCs w:val="28"/>
        </w:rPr>
        <w:t xml:space="preserve"> </w:t>
      </w:r>
      <w:r w:rsidR="008418D6">
        <w:rPr>
          <w:rFonts w:ascii="Times New Roman" w:eastAsia="Times New Roman" w:hAnsi="Times New Roman" w:cs="Times New Roman"/>
          <w:sz w:val="28"/>
          <w:szCs w:val="28"/>
        </w:rPr>
        <w:t xml:space="preserve">риски при подготовке к отдаче якоря и </w:t>
      </w:r>
      <w:r w:rsidR="008418D6" w:rsidRPr="008418D6">
        <w:rPr>
          <w:rFonts w:ascii="PTSansRegular" w:eastAsia="Times New Roman" w:hAnsi="PTSansRegular" w:cs="Courier New"/>
          <w:color w:val="000000"/>
          <w:sz w:val="27"/>
          <w:szCs w:val="27"/>
        </w:rPr>
        <w:t>подачи швартов</w:t>
      </w:r>
      <w:r>
        <w:rPr>
          <w:rFonts w:ascii="PTSansRegular" w:eastAsia="Times New Roman" w:hAnsi="PTSansRegular" w:cs="Courier New"/>
          <w:color w:val="000000"/>
          <w:sz w:val="27"/>
          <w:szCs w:val="27"/>
        </w:rPr>
        <w:t>н</w:t>
      </w:r>
      <w:r w:rsidR="008418D6" w:rsidRPr="008418D6">
        <w:rPr>
          <w:rFonts w:ascii="PTSansRegular" w:eastAsia="Times New Roman" w:hAnsi="PTSansRegular" w:cs="Courier New"/>
          <w:color w:val="000000"/>
          <w:sz w:val="27"/>
          <w:szCs w:val="27"/>
        </w:rPr>
        <w:t>ых к</w:t>
      </w:r>
      <w:r>
        <w:rPr>
          <w:rFonts w:ascii="PTSansRegular" w:eastAsia="Times New Roman" w:hAnsi="PTSansRegular" w:cs="Courier New"/>
          <w:color w:val="000000"/>
          <w:sz w:val="27"/>
          <w:szCs w:val="27"/>
        </w:rPr>
        <w:t>анатов</w:t>
      </w:r>
      <w:r w:rsidR="008418D6" w:rsidRPr="008418D6">
        <w:rPr>
          <w:rFonts w:ascii="PTSansRegular" w:eastAsia="Times New Roman" w:hAnsi="PTSansRegular" w:cs="Courier New"/>
          <w:color w:val="000000"/>
          <w:sz w:val="27"/>
          <w:szCs w:val="27"/>
        </w:rPr>
        <w:t xml:space="preserve"> с кормы на берег с помощью береговых плавсредств</w:t>
      </w:r>
      <w:r>
        <w:rPr>
          <w:rFonts w:ascii="PTSansRegular" w:eastAsia="Times New Roman" w:hAnsi="PTSansRegular" w:cs="Courier New"/>
          <w:color w:val="000000"/>
          <w:sz w:val="27"/>
          <w:szCs w:val="27"/>
        </w:rPr>
        <w:t>, чтобы исключить</w:t>
      </w:r>
      <w:r w:rsidR="008418D6" w:rsidRPr="008418D6">
        <w:rPr>
          <w:rFonts w:ascii="PTSansRegular" w:eastAsia="Times New Roman" w:hAnsi="PTSansRegular" w:cs="Courier New"/>
          <w:color w:val="000000"/>
          <w:sz w:val="27"/>
          <w:szCs w:val="27"/>
        </w:rPr>
        <w:t xml:space="preserve"> </w:t>
      </w:r>
      <w:r w:rsidRPr="00E850B7">
        <w:rPr>
          <w:rFonts w:ascii="PTSansRegular" w:eastAsia="Times New Roman" w:hAnsi="PTSansRegular" w:cs="Courier New"/>
          <w:color w:val="000000"/>
          <w:sz w:val="27"/>
          <w:szCs w:val="27"/>
        </w:rPr>
        <w:t xml:space="preserve">опасность намотки швартовных </w:t>
      </w:r>
      <w:r>
        <w:rPr>
          <w:rFonts w:ascii="PTSansRegular" w:eastAsia="Times New Roman" w:hAnsi="PTSansRegular" w:cs="Courier New"/>
          <w:color w:val="000000"/>
          <w:sz w:val="27"/>
          <w:szCs w:val="27"/>
        </w:rPr>
        <w:t>канатов</w:t>
      </w:r>
      <w:r w:rsidRPr="00E850B7">
        <w:rPr>
          <w:rFonts w:ascii="PTSansRegular" w:eastAsia="Times New Roman" w:hAnsi="PTSansRegular" w:cs="Courier New"/>
          <w:color w:val="000000"/>
          <w:sz w:val="27"/>
          <w:szCs w:val="27"/>
        </w:rPr>
        <w:t xml:space="preserve"> на винт судна при работе движителя на задний ход</w:t>
      </w:r>
      <w:r>
        <w:rPr>
          <w:rFonts w:ascii="PTSansRegular" w:eastAsia="Times New Roman" w:hAnsi="PTSansRegular" w:cs="Courier New"/>
          <w:color w:val="000000"/>
          <w:sz w:val="27"/>
          <w:szCs w:val="27"/>
        </w:rPr>
        <w:t>;</w:t>
      </w:r>
    </w:p>
    <w:p w14:paraId="4BAF2F05" w14:textId="77777777" w:rsidR="00532243" w:rsidRDefault="00532243" w:rsidP="00532243">
      <w:pPr>
        <w:spacing w:after="0" w:line="240" w:lineRule="auto"/>
        <w:ind w:firstLine="709"/>
        <w:jc w:val="both"/>
        <w:rPr>
          <w:rFonts w:ascii="Times New Roman" w:eastAsia="Times New Roman" w:hAnsi="Times New Roman" w:cs="Times New Roman"/>
          <w:b/>
          <w:i/>
          <w:sz w:val="28"/>
          <w:szCs w:val="28"/>
        </w:rPr>
      </w:pPr>
      <w:r w:rsidRPr="004D27C2">
        <w:rPr>
          <w:rFonts w:ascii="Times New Roman" w:eastAsia="Times New Roman" w:hAnsi="Times New Roman" w:cs="Times New Roman"/>
          <w:b/>
          <w:i/>
          <w:sz w:val="28"/>
          <w:szCs w:val="28"/>
        </w:rPr>
        <w:t>Кому это необходимо учитывать</w:t>
      </w:r>
    </w:p>
    <w:p w14:paraId="1AABA265" w14:textId="77777777" w:rsidR="008418D6" w:rsidRPr="008418D6" w:rsidRDefault="0005570B" w:rsidP="00E850B7">
      <w:pPr>
        <w:pStyle w:val="HTML"/>
        <w:ind w:firstLine="709"/>
        <w:jc w:val="both"/>
        <w:rPr>
          <w:rFonts w:ascii="PTSansRegular" w:eastAsia="Times New Roman" w:hAnsi="PTSansRegular" w:cs="Courier New"/>
          <w:color w:val="000000"/>
          <w:sz w:val="27"/>
          <w:szCs w:val="27"/>
        </w:rPr>
      </w:pPr>
      <w:r>
        <w:rPr>
          <w:rFonts w:ascii="Times New Roman" w:eastAsia="Times New Roman" w:hAnsi="Times New Roman" w:cs="Times New Roman"/>
          <w:sz w:val="28"/>
          <w:szCs w:val="28"/>
        </w:rPr>
        <w:t>К</w:t>
      </w:r>
      <w:r w:rsidR="00532243" w:rsidRPr="005D5493">
        <w:rPr>
          <w:rFonts w:ascii="Times New Roman" w:eastAsia="Times New Roman" w:hAnsi="Times New Roman" w:cs="Times New Roman"/>
          <w:sz w:val="28"/>
          <w:szCs w:val="28"/>
        </w:rPr>
        <w:t>апитанам судов, судоводителям</w:t>
      </w:r>
      <w:r>
        <w:rPr>
          <w:rFonts w:ascii="Times New Roman" w:eastAsia="Times New Roman" w:hAnsi="Times New Roman" w:cs="Times New Roman"/>
          <w:sz w:val="28"/>
          <w:szCs w:val="28"/>
        </w:rPr>
        <w:t>.</w:t>
      </w:r>
    </w:p>
    <w:p w14:paraId="4581AC6C" w14:textId="77777777" w:rsidR="008B769A" w:rsidRDefault="008B769A" w:rsidP="00EB64A3">
      <w:pPr>
        <w:spacing w:after="0" w:line="240" w:lineRule="auto"/>
        <w:ind w:firstLine="709"/>
        <w:jc w:val="both"/>
        <w:rPr>
          <w:rFonts w:ascii="Times New Roman" w:eastAsia="Times New Roman" w:hAnsi="Times New Roman" w:cs="Times New Roman"/>
          <w:sz w:val="28"/>
          <w:szCs w:val="28"/>
        </w:rPr>
      </w:pPr>
    </w:p>
    <w:p w14:paraId="1AC079C3" w14:textId="5A8724B5" w:rsidR="008418D6" w:rsidRPr="006551C5" w:rsidRDefault="006551C5" w:rsidP="00EB64A3">
      <w:pPr>
        <w:spacing w:after="0" w:line="240" w:lineRule="auto"/>
        <w:ind w:firstLine="709"/>
        <w:jc w:val="both"/>
        <w:rPr>
          <w:rFonts w:ascii="Times New Roman" w:eastAsia="Times New Roman" w:hAnsi="Times New Roman" w:cs="Times New Roman"/>
          <w:b/>
          <w:sz w:val="28"/>
          <w:szCs w:val="28"/>
        </w:rPr>
      </w:pPr>
      <w:r w:rsidRPr="006551C5">
        <w:rPr>
          <w:rFonts w:ascii="Times New Roman" w:eastAsia="Times New Roman" w:hAnsi="Times New Roman" w:cs="Times New Roman"/>
          <w:b/>
          <w:sz w:val="28"/>
          <w:szCs w:val="28"/>
        </w:rPr>
        <w:t>1</w:t>
      </w:r>
      <w:r w:rsidR="00717566">
        <w:rPr>
          <w:rFonts w:ascii="Times New Roman" w:eastAsia="Times New Roman" w:hAnsi="Times New Roman" w:cs="Times New Roman"/>
          <w:b/>
          <w:sz w:val="28"/>
          <w:szCs w:val="28"/>
        </w:rPr>
        <w:t>3</w:t>
      </w:r>
      <w:r w:rsidRPr="006551C5">
        <w:rPr>
          <w:rFonts w:ascii="Times New Roman" w:eastAsia="Times New Roman" w:hAnsi="Times New Roman" w:cs="Times New Roman"/>
          <w:b/>
          <w:sz w:val="28"/>
          <w:szCs w:val="28"/>
        </w:rPr>
        <w:t>.</w:t>
      </w:r>
      <w:r w:rsidR="006420DD">
        <w:rPr>
          <w:rFonts w:ascii="Times New Roman" w:eastAsia="Times New Roman" w:hAnsi="Times New Roman" w:cs="Times New Roman"/>
          <w:b/>
          <w:sz w:val="28"/>
          <w:szCs w:val="28"/>
        </w:rPr>
        <w:t>7</w:t>
      </w:r>
    </w:p>
    <w:p w14:paraId="650BEF1A" w14:textId="77777777" w:rsidR="001E6384" w:rsidRDefault="001E6384" w:rsidP="001E6384">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551C5">
        <w:rPr>
          <w:rFonts w:ascii="Times New Roman" w:eastAsia="Times New Roman" w:hAnsi="Times New Roman" w:cs="Times New Roman"/>
          <w:b/>
          <w:i/>
          <w:color w:val="000000" w:themeColor="text1"/>
          <w:sz w:val="28"/>
          <w:szCs w:val="28"/>
          <w:lang w:eastAsia="ru-RU"/>
        </w:rPr>
        <w:t>Краткое описание</w:t>
      </w:r>
    </w:p>
    <w:p w14:paraId="15E09A4E" w14:textId="77777777" w:rsidR="001E6384" w:rsidRPr="001E6384" w:rsidRDefault="001E6384" w:rsidP="006551C5">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E6384">
        <w:rPr>
          <w:rFonts w:ascii="Times New Roman" w:eastAsia="Times New Roman" w:hAnsi="Times New Roman" w:cs="Times New Roman"/>
          <w:color w:val="000000" w:themeColor="text1"/>
          <w:sz w:val="28"/>
          <w:szCs w:val="28"/>
          <w:lang w:eastAsia="ru-RU"/>
        </w:rPr>
        <w:t>24.03.2022 в 13:32 на 142,6 км Волго-Каспийского морского судоходного канала т/х «ГЕРОЙ РОССИИ ПЯТНИЦКИХ» совершил посадку на мель за западной (красной) границей судового хода. 25.03.2022 в 16:04 при помощи ледокола «КАПИТАН МЕЦАЙК» был снят с мели</w:t>
      </w:r>
      <w:r>
        <w:rPr>
          <w:rFonts w:ascii="Times New Roman" w:eastAsia="Times New Roman" w:hAnsi="Times New Roman" w:cs="Times New Roman"/>
          <w:color w:val="000000" w:themeColor="text1"/>
          <w:sz w:val="28"/>
          <w:szCs w:val="28"/>
          <w:lang w:eastAsia="ru-RU"/>
        </w:rPr>
        <w:t>.</w:t>
      </w:r>
      <w:r w:rsidRPr="001E6384">
        <w:rPr>
          <w:rFonts w:ascii="Times New Roman" w:eastAsia="Times New Roman" w:hAnsi="Times New Roman" w:cs="Times New Roman"/>
          <w:color w:val="000000" w:themeColor="text1"/>
          <w:sz w:val="28"/>
          <w:szCs w:val="28"/>
          <w:lang w:eastAsia="ru-RU"/>
        </w:rPr>
        <w:t xml:space="preserve">  </w:t>
      </w:r>
      <w:r w:rsidRPr="001E6384">
        <w:rPr>
          <w:rFonts w:ascii="Times New Roman" w:eastAsia="Times New Roman" w:hAnsi="Times New Roman" w:cs="Times New Roman"/>
          <w:color w:val="000000" w:themeColor="text1"/>
          <w:sz w:val="28"/>
          <w:szCs w:val="28"/>
          <w:lang w:eastAsia="ru-RU"/>
        </w:rPr>
        <w:tab/>
      </w:r>
    </w:p>
    <w:p w14:paraId="648C5E5A" w14:textId="77777777" w:rsidR="001E6384" w:rsidRDefault="001E6384" w:rsidP="001E6384">
      <w:pPr>
        <w:widowControl w:val="0"/>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551C5">
        <w:rPr>
          <w:rFonts w:ascii="Times New Roman" w:eastAsia="Times New Roman" w:hAnsi="Times New Roman" w:cs="Times New Roman"/>
          <w:b/>
          <w:i/>
          <w:color w:val="000000" w:themeColor="text1"/>
          <w:sz w:val="28"/>
          <w:szCs w:val="28"/>
          <w:lang w:eastAsia="ru-RU"/>
        </w:rPr>
        <w:t>Причины</w:t>
      </w:r>
    </w:p>
    <w:p w14:paraId="780C8F7D" w14:textId="77777777" w:rsidR="001E6384" w:rsidRPr="001E6384" w:rsidRDefault="001E6384" w:rsidP="001E6384">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а</w:t>
      </w:r>
      <w:r w:rsidRPr="001E6384">
        <w:rPr>
          <w:rFonts w:ascii="Times New Roman" w:eastAsiaTheme="minorEastAsia" w:hAnsi="Times New Roman" w:cs="Times New Roman"/>
          <w:sz w:val="28"/>
          <w:szCs w:val="28"/>
          <w:lang w:eastAsia="ru-RU"/>
        </w:rPr>
        <w:t>варийному случаю предшествовали: посадка на мель впереди идущего судна «JAHAN-1» и как следствие, постановка на якорь впереди идущего по ходу движения судна «МАРШАЛ ЖУКОВ». Таким образом, прекращение движения обозначенных выше судов в силу различных по значимости обстоятельств создали ситуацию, при которой танкеру «ГЕРОЙ РОССИИ ПЯТНИЦКИХ» было невозможно безопасно проследовать мимо судов, следуя по Волго-Каспийскому морскому судоходному каналу</w:t>
      </w:r>
      <w:r>
        <w:rPr>
          <w:rFonts w:ascii="Times New Roman" w:eastAsiaTheme="minorEastAsia" w:hAnsi="Times New Roman" w:cs="Times New Roman"/>
          <w:sz w:val="28"/>
          <w:szCs w:val="28"/>
          <w:lang w:eastAsia="ru-RU"/>
        </w:rPr>
        <w:t>;</w:t>
      </w:r>
    </w:p>
    <w:p w14:paraId="14E9A4BA" w14:textId="77777777" w:rsidR="001E6384" w:rsidRPr="001E6384" w:rsidRDefault="001E6384" w:rsidP="001E6384">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Pr="001E6384">
        <w:rPr>
          <w:rFonts w:ascii="Times New Roman" w:eastAsiaTheme="minorEastAsia" w:hAnsi="Times New Roman" w:cs="Times New Roman"/>
          <w:sz w:val="28"/>
          <w:szCs w:val="28"/>
          <w:lang w:eastAsia="ru-RU"/>
        </w:rPr>
        <w:t>ынужденная остановка и постановка т/х «ГЕРОЙ РОССИИ ПЯТНИЦКИХ» по ходу движения на якорь в месте, непред</w:t>
      </w:r>
      <w:r>
        <w:rPr>
          <w:rFonts w:ascii="Times New Roman" w:eastAsiaTheme="minorEastAsia" w:hAnsi="Times New Roman" w:cs="Times New Roman"/>
          <w:sz w:val="28"/>
          <w:szCs w:val="28"/>
          <w:lang w:eastAsia="ru-RU"/>
        </w:rPr>
        <w:t>назначенном для якорной стоянки;</w:t>
      </w:r>
    </w:p>
    <w:p w14:paraId="62611FDA" w14:textId="77777777" w:rsidR="001E6384" w:rsidRPr="001E6384" w:rsidRDefault="001E6384" w:rsidP="001E6384">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w:t>
      </w:r>
      <w:r w:rsidRPr="001E6384">
        <w:rPr>
          <w:rFonts w:ascii="Times New Roman" w:eastAsiaTheme="minorEastAsia" w:hAnsi="Times New Roman" w:cs="Times New Roman"/>
          <w:sz w:val="28"/>
          <w:szCs w:val="28"/>
          <w:lang w:eastAsia="ru-RU"/>
        </w:rPr>
        <w:t xml:space="preserve">остановка т/х «ГЕРОЙ РОССИИ ПЯТНИЦКИХ» на якоря происходила при неблагоприятных погодных условиях, ветер </w:t>
      </w:r>
      <w:r>
        <w:rPr>
          <w:rFonts w:ascii="Times New Roman" w:eastAsiaTheme="minorEastAsia" w:hAnsi="Times New Roman" w:cs="Times New Roman"/>
          <w:sz w:val="28"/>
          <w:szCs w:val="28"/>
          <w:lang w:eastAsia="ru-RU"/>
        </w:rPr>
        <w:t>с курсовых углов</w:t>
      </w:r>
      <w:r w:rsidRPr="001E6384">
        <w:rPr>
          <w:rFonts w:ascii="Times New Roman" w:eastAsiaTheme="minorEastAsia" w:hAnsi="Times New Roman" w:cs="Times New Roman"/>
          <w:sz w:val="28"/>
          <w:szCs w:val="28"/>
          <w:lang w:eastAsia="ru-RU"/>
        </w:rPr>
        <w:t xml:space="preserve"> 90-100 градусов ЛБ, скорость 12-15 м/с порывы до 18 м/с.</w:t>
      </w:r>
    </w:p>
    <w:p w14:paraId="430FD572" w14:textId="77777777" w:rsidR="001E6384" w:rsidRPr="001E6384" w:rsidRDefault="001E6384" w:rsidP="001E6384">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w:t>
      </w:r>
      <w:r w:rsidRPr="001E6384">
        <w:rPr>
          <w:rFonts w:ascii="Times New Roman" w:eastAsiaTheme="minorEastAsia" w:hAnsi="Times New Roman" w:cs="Times New Roman"/>
          <w:sz w:val="28"/>
          <w:szCs w:val="28"/>
          <w:lang w:eastAsia="ru-RU"/>
        </w:rPr>
        <w:t>лабая держащая сила грунта (ил, песок) в месте постановки т/х «ГЕРОЙ РОССИИ ПЯТНИЦКИХ» на якоря</w:t>
      </w:r>
      <w:r>
        <w:rPr>
          <w:rFonts w:ascii="Times New Roman" w:eastAsiaTheme="minorEastAsia" w:hAnsi="Times New Roman" w:cs="Times New Roman"/>
          <w:sz w:val="28"/>
          <w:szCs w:val="28"/>
          <w:lang w:eastAsia="ru-RU"/>
        </w:rPr>
        <w:t>;</w:t>
      </w:r>
    </w:p>
    <w:p w14:paraId="517C5BCB" w14:textId="77777777" w:rsidR="001E6384" w:rsidRPr="001E6384" w:rsidRDefault="001E6384" w:rsidP="001E6384">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w:t>
      </w:r>
      <w:r w:rsidRPr="001E6384">
        <w:rPr>
          <w:rFonts w:ascii="Times New Roman" w:eastAsiaTheme="minorEastAsia" w:hAnsi="Times New Roman" w:cs="Times New Roman"/>
          <w:sz w:val="28"/>
          <w:szCs w:val="28"/>
          <w:lang w:eastAsia="ru-RU"/>
        </w:rPr>
        <w:t>едооценка капитаном т/х «ГЕРОЙ РОССИИ ПЯТНИЦКИХ» навигационно-гидрографических и гидрологических факторов при плавании по Волго-Каспийскому морскому судоходному каналу. Неэффективное управление капитана судном и ресурсами мостика</w:t>
      </w:r>
      <w:r w:rsidR="006420DD">
        <w:rPr>
          <w:rFonts w:ascii="Times New Roman" w:eastAsiaTheme="minorEastAsia" w:hAnsi="Times New Roman" w:cs="Times New Roman"/>
          <w:sz w:val="28"/>
          <w:szCs w:val="28"/>
          <w:lang w:eastAsia="ru-RU"/>
        </w:rPr>
        <w:t>;</w:t>
      </w:r>
    </w:p>
    <w:p w14:paraId="2ADA4B5F" w14:textId="77777777" w:rsidR="001E6384" w:rsidRPr="001E6384" w:rsidRDefault="006420DD" w:rsidP="001E6384">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w:t>
      </w:r>
      <w:r w:rsidR="0082790A">
        <w:rPr>
          <w:rFonts w:ascii="Times New Roman" w:eastAsiaTheme="minorEastAsia" w:hAnsi="Times New Roman" w:cs="Times New Roman"/>
          <w:sz w:val="28"/>
          <w:szCs w:val="28"/>
          <w:lang w:eastAsia="ru-RU"/>
        </w:rPr>
        <w:t>изкая организация взаимодействия «капитан-лоцман»</w:t>
      </w:r>
      <w:r w:rsidR="001E6384" w:rsidRPr="001E6384">
        <w:rPr>
          <w:rFonts w:ascii="Times New Roman" w:eastAsiaTheme="minorEastAsia" w:hAnsi="Times New Roman" w:cs="Times New Roman"/>
          <w:sz w:val="28"/>
          <w:szCs w:val="28"/>
          <w:lang w:eastAsia="ru-RU"/>
        </w:rPr>
        <w:t>.</w:t>
      </w:r>
    </w:p>
    <w:p w14:paraId="138A4013" w14:textId="77777777" w:rsidR="0082790A" w:rsidRDefault="0082790A" w:rsidP="0082790A">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551C5">
        <w:rPr>
          <w:rFonts w:ascii="Times New Roman" w:eastAsia="Times New Roman" w:hAnsi="Times New Roman" w:cs="Times New Roman"/>
          <w:b/>
          <w:i/>
          <w:color w:val="000000" w:themeColor="text1"/>
          <w:sz w:val="28"/>
          <w:szCs w:val="28"/>
          <w:lang w:eastAsia="ru-RU"/>
        </w:rPr>
        <w:t>Извлеченные уроки</w:t>
      </w:r>
    </w:p>
    <w:p w14:paraId="39C8D419" w14:textId="77777777" w:rsidR="001E6384" w:rsidRDefault="0082790A" w:rsidP="006551C5">
      <w:pPr>
        <w:widowControl w:val="0"/>
        <w:tabs>
          <w:tab w:val="left" w:pos="992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постоянное наблюдение за окружающей обстановкой, предвидение и своевременная оценка аварийной ситуации - залог безопасного плавания судна по проложенному пути;</w:t>
      </w:r>
    </w:p>
    <w:p w14:paraId="687D8996" w14:textId="77777777" w:rsidR="0082790A" w:rsidRPr="001E6384" w:rsidRDefault="006420DD" w:rsidP="006551C5">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20DD">
        <w:rPr>
          <w:rFonts w:ascii="Times New Roman" w:eastAsia="Times New Roman" w:hAnsi="Times New Roman" w:cs="Times New Roman"/>
          <w:color w:val="000000" w:themeColor="text1"/>
          <w:sz w:val="28"/>
          <w:szCs w:val="28"/>
          <w:lang w:eastAsia="ru-RU"/>
        </w:rPr>
        <w:t>Авария подчеркнула важность роли лоцманов в консультировании капитанов проводимых судов</w:t>
      </w:r>
      <w:r w:rsidRPr="006420DD">
        <w:t xml:space="preserve"> </w:t>
      </w:r>
      <w:r w:rsidRPr="006420DD">
        <w:rPr>
          <w:rFonts w:ascii="Times New Roman" w:hAnsi="Times New Roman" w:cs="Times New Roman"/>
          <w:sz w:val="28"/>
          <w:szCs w:val="28"/>
        </w:rPr>
        <w:t xml:space="preserve">и </w:t>
      </w:r>
      <w:r w:rsidRPr="006420DD">
        <w:rPr>
          <w:rFonts w:ascii="Times New Roman" w:eastAsia="Times New Roman" w:hAnsi="Times New Roman" w:cs="Times New Roman"/>
          <w:color w:val="000000" w:themeColor="text1"/>
          <w:sz w:val="28"/>
          <w:szCs w:val="28"/>
          <w:lang w:eastAsia="ru-RU"/>
        </w:rPr>
        <w:t xml:space="preserve">важность принятия ранних и эффективных мер для определения риска </w:t>
      </w:r>
      <w:r>
        <w:rPr>
          <w:rFonts w:ascii="Times New Roman" w:eastAsia="Times New Roman" w:hAnsi="Times New Roman" w:cs="Times New Roman"/>
          <w:color w:val="000000" w:themeColor="text1"/>
          <w:sz w:val="28"/>
          <w:szCs w:val="28"/>
          <w:lang w:eastAsia="ru-RU"/>
        </w:rPr>
        <w:t>аварии</w:t>
      </w:r>
      <w:r w:rsidRPr="006420DD">
        <w:rPr>
          <w:rFonts w:ascii="Times New Roman" w:eastAsia="Times New Roman" w:hAnsi="Times New Roman" w:cs="Times New Roman"/>
          <w:color w:val="000000" w:themeColor="text1"/>
          <w:sz w:val="28"/>
          <w:szCs w:val="28"/>
          <w:lang w:eastAsia="ru-RU"/>
        </w:rPr>
        <w:t>.</w:t>
      </w:r>
    </w:p>
    <w:p w14:paraId="33143CC6" w14:textId="77777777" w:rsidR="006420DD" w:rsidRDefault="006420DD" w:rsidP="006551C5">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4D27C2">
        <w:rPr>
          <w:rFonts w:ascii="Times New Roman" w:eastAsia="Times New Roman" w:hAnsi="Times New Roman" w:cs="Times New Roman"/>
          <w:b/>
          <w:i/>
          <w:sz w:val="28"/>
          <w:szCs w:val="28"/>
        </w:rPr>
        <w:t>Кому это необходимо учитывать</w:t>
      </w:r>
    </w:p>
    <w:p w14:paraId="2A6C4662" w14:textId="77777777" w:rsidR="006420DD" w:rsidRPr="006420DD" w:rsidRDefault="006420DD" w:rsidP="006551C5">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420DD">
        <w:rPr>
          <w:rFonts w:ascii="Times New Roman" w:eastAsia="Times New Roman" w:hAnsi="Times New Roman" w:cs="Times New Roman"/>
          <w:color w:val="000000" w:themeColor="text1"/>
          <w:sz w:val="28"/>
          <w:szCs w:val="28"/>
          <w:lang w:eastAsia="ru-RU"/>
        </w:rPr>
        <w:t>Морякам, судовладельцам и операторам, лоцманам и администраторам флага.</w:t>
      </w:r>
    </w:p>
    <w:p w14:paraId="16D4D7E6" w14:textId="77777777" w:rsidR="006420DD" w:rsidRDefault="006420DD" w:rsidP="006551C5">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8"/>
          <w:szCs w:val="28"/>
          <w:lang w:eastAsia="ru-RU"/>
        </w:rPr>
      </w:pPr>
    </w:p>
    <w:p w14:paraId="7E6B522A" w14:textId="212285CB" w:rsidR="006420DD" w:rsidRPr="006420DD" w:rsidRDefault="006420DD" w:rsidP="006551C5">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1</w:t>
      </w:r>
      <w:r w:rsidR="00717566">
        <w:rPr>
          <w:rFonts w:ascii="Times New Roman" w:eastAsia="Times New Roman" w:hAnsi="Times New Roman" w:cs="Times New Roman"/>
          <w:b/>
          <w:color w:val="000000" w:themeColor="text1"/>
          <w:sz w:val="28"/>
          <w:szCs w:val="28"/>
          <w:lang w:eastAsia="ru-RU"/>
        </w:rPr>
        <w:t>3</w:t>
      </w:r>
      <w:r>
        <w:rPr>
          <w:rFonts w:ascii="Times New Roman" w:eastAsia="Times New Roman" w:hAnsi="Times New Roman" w:cs="Times New Roman"/>
          <w:b/>
          <w:color w:val="000000" w:themeColor="text1"/>
          <w:sz w:val="28"/>
          <w:szCs w:val="28"/>
          <w:lang w:eastAsia="ru-RU"/>
        </w:rPr>
        <w:t>.8</w:t>
      </w:r>
    </w:p>
    <w:p w14:paraId="763C1DA0" w14:textId="77777777" w:rsidR="006551C5" w:rsidRDefault="006551C5" w:rsidP="006551C5">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551C5">
        <w:rPr>
          <w:rFonts w:ascii="Times New Roman" w:eastAsia="Times New Roman" w:hAnsi="Times New Roman" w:cs="Times New Roman"/>
          <w:b/>
          <w:i/>
          <w:color w:val="000000" w:themeColor="text1"/>
          <w:sz w:val="28"/>
          <w:szCs w:val="28"/>
          <w:lang w:eastAsia="ru-RU"/>
        </w:rPr>
        <w:t>Краткое описание</w:t>
      </w:r>
    </w:p>
    <w:p w14:paraId="7B497370" w14:textId="77777777" w:rsidR="006551C5" w:rsidRPr="006551C5" w:rsidRDefault="006551C5" w:rsidP="006551C5">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6551C5">
        <w:rPr>
          <w:rFonts w:ascii="Times New Roman" w:eastAsiaTheme="minorEastAsia" w:hAnsi="Times New Roman" w:cs="Times New Roman"/>
          <w:sz w:val="28"/>
          <w:szCs w:val="28"/>
          <w:lang w:eastAsia="ru-RU"/>
        </w:rPr>
        <w:t>28.03.2022 в 03:30 в Японском море т/х «ВИКТОР» во время перехода из морского терминала Пластун в морской терминал Амгу на скорости 9 узл</w:t>
      </w:r>
      <w:r>
        <w:rPr>
          <w:rFonts w:ascii="Times New Roman" w:eastAsiaTheme="minorEastAsia" w:hAnsi="Times New Roman" w:cs="Times New Roman"/>
          <w:sz w:val="28"/>
          <w:szCs w:val="28"/>
          <w:lang w:eastAsia="ru-RU"/>
        </w:rPr>
        <w:t xml:space="preserve">. </w:t>
      </w:r>
      <w:r w:rsidRPr="006551C5">
        <w:rPr>
          <w:rFonts w:ascii="Times New Roman" w:eastAsiaTheme="minorEastAsia" w:hAnsi="Times New Roman" w:cs="Times New Roman"/>
          <w:sz w:val="28"/>
          <w:szCs w:val="28"/>
          <w:lang w:eastAsia="ru-RU"/>
        </w:rPr>
        <w:t xml:space="preserve">выскочил на каменистый берег мыса Маячный в координатах </w:t>
      </w:r>
      <w:r>
        <w:rPr>
          <w:rFonts w:ascii="Times New Roman" w:eastAsiaTheme="minorEastAsia" w:hAnsi="Times New Roman" w:cs="Times New Roman"/>
          <w:sz w:val="28"/>
          <w:szCs w:val="28"/>
          <w:lang w:eastAsia="ru-RU"/>
        </w:rPr>
        <w:t>φ</w:t>
      </w:r>
      <w:r w:rsidRPr="006551C5">
        <w:rPr>
          <w:rFonts w:ascii="Times New Roman" w:eastAsiaTheme="minorEastAsia" w:hAnsi="Times New Roman" w:cs="Times New Roman"/>
          <w:sz w:val="28"/>
          <w:szCs w:val="28"/>
          <w:lang w:eastAsia="ru-RU"/>
        </w:rPr>
        <w:t>=45°22,4</w:t>
      </w:r>
      <w:r>
        <w:rPr>
          <w:rFonts w:ascii="Times New Roman" w:eastAsiaTheme="minorEastAsia" w:hAnsi="Times New Roman" w:cs="Times New Roman"/>
          <w:sz w:val="28"/>
          <w:szCs w:val="28"/>
          <w:lang w:eastAsia="ru-RU"/>
        </w:rPr>
        <w:t>'</w:t>
      </w:r>
      <w:r w:rsidRPr="006551C5">
        <w:rPr>
          <w:rFonts w:ascii="Times New Roman" w:eastAsiaTheme="minorEastAsia" w:hAnsi="Times New Roman" w:cs="Times New Roman"/>
          <w:sz w:val="28"/>
          <w:szCs w:val="28"/>
          <w:lang w:eastAsia="ru-RU"/>
        </w:rPr>
        <w:t>N</w:t>
      </w:r>
      <w:r>
        <w:rPr>
          <w:rFonts w:ascii="Times New Roman" w:eastAsiaTheme="minorEastAsia" w:hAnsi="Times New Roman" w:cs="Times New Roman"/>
          <w:sz w:val="28"/>
          <w:szCs w:val="28"/>
          <w:lang w:eastAsia="ru-RU"/>
        </w:rPr>
        <w:t>;</w:t>
      </w:r>
      <w:r w:rsidRPr="006551C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λ</w:t>
      </w:r>
      <w:r w:rsidRPr="006551C5">
        <w:rPr>
          <w:rFonts w:ascii="Times New Roman" w:eastAsiaTheme="minorEastAsia" w:hAnsi="Times New Roman" w:cs="Times New Roman"/>
          <w:sz w:val="28"/>
          <w:szCs w:val="28"/>
          <w:lang w:eastAsia="ru-RU"/>
        </w:rPr>
        <w:t>=137°08,06</w:t>
      </w:r>
      <w:r>
        <w:rPr>
          <w:rFonts w:ascii="Times New Roman" w:eastAsiaTheme="minorEastAsia" w:hAnsi="Times New Roman" w:cs="Times New Roman"/>
          <w:sz w:val="28"/>
          <w:szCs w:val="28"/>
          <w:lang w:eastAsia="ru-RU"/>
        </w:rPr>
        <w:t>'</w:t>
      </w:r>
      <w:r w:rsidRPr="006551C5">
        <w:rPr>
          <w:rFonts w:ascii="Times New Roman" w:eastAsiaTheme="minorEastAsia" w:hAnsi="Times New Roman" w:cs="Times New Roman"/>
          <w:sz w:val="28"/>
          <w:szCs w:val="28"/>
          <w:lang w:eastAsia="ru-RU"/>
        </w:rPr>
        <w:t>E.</w:t>
      </w:r>
    </w:p>
    <w:p w14:paraId="4BDE9AAE" w14:textId="77777777" w:rsidR="006551C5" w:rsidRDefault="006551C5" w:rsidP="006551C5">
      <w:pPr>
        <w:widowControl w:val="0"/>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551C5">
        <w:rPr>
          <w:rFonts w:ascii="Times New Roman" w:eastAsia="Times New Roman" w:hAnsi="Times New Roman" w:cs="Times New Roman"/>
          <w:b/>
          <w:i/>
          <w:color w:val="000000" w:themeColor="text1"/>
          <w:sz w:val="28"/>
          <w:szCs w:val="28"/>
          <w:lang w:eastAsia="ru-RU"/>
        </w:rPr>
        <w:t>Причины</w:t>
      </w:r>
    </w:p>
    <w:p w14:paraId="35E0DCF4" w14:textId="0ECD129F" w:rsidR="006551C5" w:rsidRPr="006551C5" w:rsidRDefault="00246F1C" w:rsidP="006551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6551C5" w:rsidRPr="006551C5">
        <w:rPr>
          <w:rFonts w:ascii="Times New Roman" w:eastAsia="Times New Roman" w:hAnsi="Times New Roman" w:cs="Times New Roman"/>
          <w:color w:val="000000" w:themeColor="text1"/>
          <w:sz w:val="28"/>
          <w:szCs w:val="28"/>
          <w:lang w:eastAsia="ru-RU"/>
        </w:rPr>
        <w:t>тсутствие контроля местоположени</w:t>
      </w:r>
      <w:r w:rsidR="0028596D">
        <w:rPr>
          <w:rFonts w:ascii="Times New Roman" w:eastAsia="Times New Roman" w:hAnsi="Times New Roman" w:cs="Times New Roman"/>
          <w:color w:val="000000" w:themeColor="text1"/>
          <w:sz w:val="28"/>
          <w:szCs w:val="28"/>
          <w:lang w:eastAsia="ru-RU"/>
        </w:rPr>
        <w:t>я</w:t>
      </w:r>
      <w:r w:rsidR="006551C5" w:rsidRPr="006551C5">
        <w:rPr>
          <w:rFonts w:ascii="Times New Roman" w:eastAsia="Times New Roman" w:hAnsi="Times New Roman" w:cs="Times New Roman"/>
          <w:color w:val="000000" w:themeColor="text1"/>
          <w:sz w:val="28"/>
          <w:szCs w:val="28"/>
          <w:lang w:eastAsia="ru-RU"/>
        </w:rPr>
        <w:t xml:space="preserve"> судна вахтенным помощником капитана при несении ходовой навигационной вахты</w:t>
      </w:r>
      <w:r w:rsidR="006551C5">
        <w:rPr>
          <w:rFonts w:ascii="Times New Roman" w:eastAsia="Times New Roman" w:hAnsi="Times New Roman" w:cs="Times New Roman"/>
          <w:color w:val="000000" w:themeColor="text1"/>
          <w:sz w:val="28"/>
          <w:szCs w:val="28"/>
          <w:lang w:eastAsia="ru-RU"/>
        </w:rPr>
        <w:t>;</w:t>
      </w:r>
    </w:p>
    <w:p w14:paraId="0E894B05" w14:textId="77777777" w:rsidR="006551C5" w:rsidRDefault="0028596D" w:rsidP="006551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6551C5" w:rsidRPr="006551C5">
        <w:rPr>
          <w:rFonts w:ascii="Times New Roman" w:eastAsia="Times New Roman" w:hAnsi="Times New Roman" w:cs="Times New Roman"/>
          <w:color w:val="000000" w:themeColor="text1"/>
          <w:sz w:val="28"/>
          <w:szCs w:val="28"/>
          <w:lang w:eastAsia="ru-RU"/>
        </w:rPr>
        <w:t>тсутствие должной организации ходовой навигационной вахты т/х «ВИКТОР» в существовавших условиях плавания</w:t>
      </w:r>
      <w:r>
        <w:rPr>
          <w:rFonts w:ascii="Times New Roman" w:eastAsia="Times New Roman" w:hAnsi="Times New Roman" w:cs="Times New Roman"/>
          <w:color w:val="000000" w:themeColor="text1"/>
          <w:sz w:val="28"/>
          <w:szCs w:val="28"/>
          <w:lang w:eastAsia="ru-RU"/>
        </w:rPr>
        <w:t>;</w:t>
      </w:r>
    </w:p>
    <w:p w14:paraId="440FB224" w14:textId="77777777" w:rsidR="0028596D" w:rsidRPr="006551C5" w:rsidRDefault="0028596D" w:rsidP="006551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низкая организация штурманской службы</w:t>
      </w:r>
    </w:p>
    <w:p w14:paraId="2931F92E" w14:textId="77777777" w:rsidR="006551C5" w:rsidRDefault="006551C5" w:rsidP="006551C5">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551C5">
        <w:rPr>
          <w:rFonts w:ascii="Times New Roman" w:eastAsia="Times New Roman" w:hAnsi="Times New Roman" w:cs="Times New Roman"/>
          <w:b/>
          <w:i/>
          <w:color w:val="000000" w:themeColor="text1"/>
          <w:sz w:val="28"/>
          <w:szCs w:val="28"/>
          <w:lang w:eastAsia="ru-RU"/>
        </w:rPr>
        <w:t>Извлеченные уроки</w:t>
      </w:r>
    </w:p>
    <w:p w14:paraId="7D3114FA" w14:textId="5547F320" w:rsidR="000C33B7" w:rsidRDefault="00246F1C" w:rsidP="000C33B7">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п</w:t>
      </w:r>
      <w:r w:rsidR="000C33B7" w:rsidRPr="000C33B7">
        <w:rPr>
          <w:rFonts w:ascii="Times New Roman" w:eastAsia="Times New Roman" w:hAnsi="Times New Roman" w:cs="Times New Roman"/>
          <w:color w:val="000000" w:themeColor="text1"/>
          <w:sz w:val="28"/>
          <w:szCs w:val="28"/>
          <w:lang w:eastAsia="ru-RU"/>
        </w:rPr>
        <w:t>редстоящий рейс</w:t>
      </w:r>
      <w:r w:rsidR="000C33B7">
        <w:rPr>
          <w:rFonts w:ascii="Times New Roman" w:eastAsia="Times New Roman" w:hAnsi="Times New Roman" w:cs="Times New Roman"/>
          <w:color w:val="000000" w:themeColor="text1"/>
          <w:sz w:val="28"/>
          <w:szCs w:val="28"/>
          <w:lang w:eastAsia="ru-RU"/>
        </w:rPr>
        <w:t>, вне зависимости от его протяжённости и длительности,</w:t>
      </w:r>
      <w:r w:rsidR="000C33B7" w:rsidRPr="000C33B7">
        <w:rPr>
          <w:rFonts w:ascii="Times New Roman" w:eastAsia="Times New Roman" w:hAnsi="Times New Roman" w:cs="Times New Roman"/>
          <w:color w:val="000000" w:themeColor="text1"/>
          <w:sz w:val="28"/>
          <w:szCs w:val="28"/>
          <w:lang w:eastAsia="ru-RU"/>
        </w:rPr>
        <w:t xml:space="preserve"> должен планироваться заранее с учетом всей относящейся к нему</w:t>
      </w:r>
      <w:r w:rsidR="000C33B7">
        <w:rPr>
          <w:rFonts w:ascii="Times New Roman" w:eastAsia="Times New Roman" w:hAnsi="Times New Roman" w:cs="Times New Roman"/>
          <w:color w:val="000000" w:themeColor="text1"/>
          <w:sz w:val="28"/>
          <w:szCs w:val="28"/>
          <w:lang w:eastAsia="ru-RU"/>
        </w:rPr>
        <w:t xml:space="preserve"> </w:t>
      </w:r>
      <w:r w:rsidR="000C33B7" w:rsidRPr="000C33B7">
        <w:rPr>
          <w:rFonts w:ascii="Times New Roman" w:eastAsia="Times New Roman" w:hAnsi="Times New Roman" w:cs="Times New Roman"/>
          <w:color w:val="000000" w:themeColor="text1"/>
          <w:sz w:val="28"/>
          <w:szCs w:val="28"/>
          <w:lang w:eastAsia="ru-RU"/>
        </w:rPr>
        <w:t>информации, а любой проложенный курс должен быть проверен до начала рейса</w:t>
      </w:r>
      <w:r w:rsidR="000C33B7">
        <w:rPr>
          <w:rFonts w:ascii="Times New Roman" w:eastAsia="Times New Roman" w:hAnsi="Times New Roman" w:cs="Times New Roman"/>
          <w:color w:val="000000" w:themeColor="text1"/>
          <w:sz w:val="28"/>
          <w:szCs w:val="28"/>
          <w:lang w:eastAsia="ru-RU"/>
        </w:rPr>
        <w:t>;</w:t>
      </w:r>
    </w:p>
    <w:p w14:paraId="5EFEAEA8" w14:textId="77777777" w:rsidR="005D0C60" w:rsidRDefault="0028596D" w:rsidP="006551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8596D">
        <w:rPr>
          <w:rFonts w:ascii="Times New Roman" w:eastAsia="Times New Roman" w:hAnsi="Times New Roman" w:cs="Times New Roman"/>
          <w:color w:val="000000" w:themeColor="text1"/>
          <w:sz w:val="28"/>
          <w:szCs w:val="28"/>
          <w:lang w:eastAsia="ru-RU"/>
        </w:rPr>
        <w:t>документирование рейса судна при ведении исполнительной прокладки и выполнения действий для обеспечения безопасности мореплавания.</w:t>
      </w:r>
    </w:p>
    <w:p w14:paraId="6B7F5C56" w14:textId="1379BCD7" w:rsidR="0028596D" w:rsidRDefault="0028596D" w:rsidP="006551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8596D">
        <w:rPr>
          <w:rFonts w:ascii="Times New Roman" w:eastAsia="Times New Roman" w:hAnsi="Times New Roman" w:cs="Times New Roman"/>
          <w:color w:val="000000" w:themeColor="text1"/>
          <w:sz w:val="28"/>
          <w:szCs w:val="28"/>
          <w:lang w:eastAsia="ru-RU"/>
        </w:rPr>
        <w:t xml:space="preserve"> </w:t>
      </w:r>
      <w:r w:rsidR="005D0C60">
        <w:rPr>
          <w:rFonts w:ascii="Times New Roman" w:eastAsia="Times New Roman" w:hAnsi="Times New Roman" w:cs="Times New Roman"/>
          <w:color w:val="000000" w:themeColor="text1"/>
          <w:sz w:val="28"/>
          <w:szCs w:val="28"/>
          <w:lang w:eastAsia="ru-RU"/>
        </w:rPr>
        <w:t xml:space="preserve">сведения навигационного характера, вносимые в судовой журнал, </w:t>
      </w:r>
      <w:r w:rsidR="005D0C60" w:rsidRPr="005D0C60">
        <w:rPr>
          <w:rFonts w:ascii="Times New Roman" w:eastAsia="Times New Roman" w:hAnsi="Times New Roman" w:cs="Times New Roman"/>
          <w:color w:val="000000" w:themeColor="text1"/>
          <w:sz w:val="28"/>
          <w:szCs w:val="28"/>
          <w:lang w:eastAsia="ru-RU"/>
        </w:rPr>
        <w:t>позволяют вместе с прокладкой на навигационных картах и информацией технических средств регистрации восстановить маршрут плавания судна</w:t>
      </w:r>
      <w:r w:rsidR="005D0C60">
        <w:rPr>
          <w:rFonts w:ascii="Times New Roman" w:eastAsia="Times New Roman" w:hAnsi="Times New Roman" w:cs="Times New Roman"/>
          <w:color w:val="000000" w:themeColor="text1"/>
          <w:sz w:val="28"/>
          <w:szCs w:val="28"/>
          <w:lang w:eastAsia="ru-RU"/>
        </w:rPr>
        <w:t xml:space="preserve"> и, при необходимости, выявить ошибки судоводителей, приведшие к аварийному случаю или его предпосылкам и предотвратить подобные ошибки  в будущем</w:t>
      </w:r>
      <w:r w:rsidR="005D0C60" w:rsidRPr="005D0C60">
        <w:rPr>
          <w:rFonts w:ascii="Times New Roman" w:eastAsia="Times New Roman" w:hAnsi="Times New Roman" w:cs="Times New Roman"/>
          <w:color w:val="000000" w:themeColor="text1"/>
          <w:sz w:val="28"/>
          <w:szCs w:val="28"/>
          <w:lang w:eastAsia="ru-RU"/>
        </w:rPr>
        <w:t>.</w:t>
      </w:r>
    </w:p>
    <w:p w14:paraId="1006525F" w14:textId="77777777" w:rsidR="006551C5" w:rsidRPr="006551C5" w:rsidRDefault="006551C5" w:rsidP="006551C5">
      <w:pPr>
        <w:spacing w:after="0" w:line="240" w:lineRule="auto"/>
        <w:ind w:firstLine="709"/>
        <w:jc w:val="both"/>
        <w:rPr>
          <w:rFonts w:ascii="Times New Roman" w:eastAsia="Times New Roman" w:hAnsi="Times New Roman" w:cs="Times New Roman"/>
          <w:b/>
          <w:i/>
          <w:color w:val="000000" w:themeColor="text1"/>
          <w:sz w:val="28"/>
          <w:szCs w:val="28"/>
        </w:rPr>
      </w:pPr>
      <w:r w:rsidRPr="006551C5">
        <w:rPr>
          <w:rFonts w:ascii="Times New Roman" w:eastAsia="Times New Roman" w:hAnsi="Times New Roman" w:cs="Times New Roman"/>
          <w:b/>
          <w:i/>
          <w:color w:val="000000" w:themeColor="text1"/>
          <w:sz w:val="28"/>
          <w:szCs w:val="28"/>
        </w:rPr>
        <w:t>Кому это необходимо учитывать.</w:t>
      </w:r>
    </w:p>
    <w:p w14:paraId="5D92B531" w14:textId="77777777" w:rsidR="000C33B7" w:rsidRPr="008418D6" w:rsidRDefault="000C33B7" w:rsidP="000C33B7">
      <w:pPr>
        <w:pStyle w:val="HTML"/>
        <w:ind w:firstLine="709"/>
        <w:jc w:val="both"/>
        <w:rPr>
          <w:rFonts w:ascii="PTSansRegular" w:eastAsia="Times New Roman" w:hAnsi="PTSansRegular" w:cs="Courier New"/>
          <w:color w:val="000000"/>
          <w:sz w:val="27"/>
          <w:szCs w:val="27"/>
        </w:rPr>
      </w:pPr>
      <w:r>
        <w:rPr>
          <w:rFonts w:ascii="Times New Roman" w:eastAsia="Times New Roman" w:hAnsi="Times New Roman" w:cs="Times New Roman"/>
          <w:sz w:val="28"/>
          <w:szCs w:val="28"/>
        </w:rPr>
        <w:t>Судовладельцам, к</w:t>
      </w:r>
      <w:r w:rsidRPr="005D5493">
        <w:rPr>
          <w:rFonts w:ascii="Times New Roman" w:eastAsia="Times New Roman" w:hAnsi="Times New Roman" w:cs="Times New Roman"/>
          <w:sz w:val="28"/>
          <w:szCs w:val="28"/>
        </w:rPr>
        <w:t>апитанам судов, судоводителям</w:t>
      </w:r>
      <w:r>
        <w:rPr>
          <w:rFonts w:ascii="Times New Roman" w:eastAsia="Times New Roman" w:hAnsi="Times New Roman" w:cs="Times New Roman"/>
          <w:sz w:val="28"/>
          <w:szCs w:val="28"/>
        </w:rPr>
        <w:t>.</w:t>
      </w:r>
    </w:p>
    <w:p w14:paraId="603DF8DB" w14:textId="77777777" w:rsidR="006551C5" w:rsidRDefault="006551C5" w:rsidP="00EB64A3">
      <w:pPr>
        <w:spacing w:after="0" w:line="240" w:lineRule="auto"/>
        <w:ind w:firstLine="709"/>
        <w:jc w:val="both"/>
        <w:rPr>
          <w:rFonts w:ascii="Times New Roman" w:eastAsia="Times New Roman" w:hAnsi="Times New Roman" w:cs="Times New Roman"/>
          <w:sz w:val="28"/>
          <w:szCs w:val="28"/>
        </w:rPr>
      </w:pPr>
    </w:p>
    <w:p w14:paraId="68134D07" w14:textId="1DB314B7" w:rsidR="00186687" w:rsidRPr="00186687" w:rsidRDefault="00186687" w:rsidP="00186687">
      <w:pPr>
        <w:spacing w:after="0" w:line="240" w:lineRule="auto"/>
        <w:ind w:firstLine="709"/>
        <w:jc w:val="both"/>
        <w:rPr>
          <w:rFonts w:ascii="Times New Roman" w:eastAsia="Times New Roman" w:hAnsi="Times New Roman" w:cs="Times New Roman"/>
          <w:b/>
          <w:sz w:val="28"/>
          <w:szCs w:val="28"/>
        </w:rPr>
      </w:pPr>
      <w:r w:rsidRPr="00186687">
        <w:rPr>
          <w:rFonts w:ascii="Times New Roman" w:eastAsia="Times New Roman" w:hAnsi="Times New Roman" w:cs="Times New Roman"/>
          <w:b/>
          <w:sz w:val="28"/>
          <w:szCs w:val="28"/>
        </w:rPr>
        <w:t>1</w:t>
      </w:r>
      <w:r w:rsidR="00717566">
        <w:rPr>
          <w:rFonts w:ascii="Times New Roman" w:eastAsia="Times New Roman" w:hAnsi="Times New Roman" w:cs="Times New Roman"/>
          <w:b/>
          <w:sz w:val="28"/>
          <w:szCs w:val="28"/>
        </w:rPr>
        <w:t>3</w:t>
      </w:r>
      <w:r w:rsidRPr="00186687">
        <w:rPr>
          <w:rFonts w:ascii="Times New Roman" w:eastAsia="Times New Roman" w:hAnsi="Times New Roman" w:cs="Times New Roman"/>
          <w:b/>
          <w:sz w:val="28"/>
          <w:szCs w:val="28"/>
        </w:rPr>
        <w:t xml:space="preserve">.9 </w:t>
      </w:r>
    </w:p>
    <w:p w14:paraId="477EEA8C" w14:textId="77777777" w:rsidR="00186687" w:rsidRPr="00186687" w:rsidRDefault="00186687" w:rsidP="00186687">
      <w:pPr>
        <w:spacing w:after="0" w:line="240" w:lineRule="auto"/>
        <w:ind w:firstLine="709"/>
        <w:jc w:val="both"/>
        <w:rPr>
          <w:rFonts w:ascii="Times New Roman" w:eastAsia="Times New Roman" w:hAnsi="Times New Roman" w:cs="Times New Roman"/>
          <w:b/>
          <w:i/>
          <w:sz w:val="28"/>
          <w:szCs w:val="28"/>
        </w:rPr>
      </w:pPr>
      <w:r w:rsidRPr="00186687">
        <w:rPr>
          <w:rFonts w:ascii="Times New Roman" w:eastAsia="Times New Roman" w:hAnsi="Times New Roman" w:cs="Times New Roman"/>
          <w:b/>
          <w:i/>
          <w:sz w:val="28"/>
          <w:szCs w:val="28"/>
        </w:rPr>
        <w:t>Краткое описание</w:t>
      </w:r>
    </w:p>
    <w:p w14:paraId="6AF8D100" w14:textId="77777777" w:rsidR="00186687" w:rsidRPr="00186687" w:rsidRDefault="00186687" w:rsidP="00186687">
      <w:pPr>
        <w:spacing w:after="0" w:line="240" w:lineRule="auto"/>
        <w:ind w:firstLine="709"/>
        <w:jc w:val="both"/>
        <w:rPr>
          <w:rFonts w:ascii="Times New Roman" w:eastAsia="Times New Roman" w:hAnsi="Times New Roman" w:cs="Times New Roman"/>
          <w:sz w:val="28"/>
          <w:szCs w:val="28"/>
        </w:rPr>
      </w:pPr>
      <w:r w:rsidRPr="00186687">
        <w:rPr>
          <w:rFonts w:ascii="Times New Roman" w:eastAsia="Times New Roman" w:hAnsi="Times New Roman" w:cs="Times New Roman"/>
          <w:sz w:val="28"/>
          <w:szCs w:val="28"/>
        </w:rPr>
        <w:t>10.05.2022 в 11:50 LT на траверзе причала № 32/5 АО «НЛЭ»  морского порта Новороссийск во время выполнения работ по сбору мусора, произошло непредвиденное столкновение маломерного судна «МНМС-95» с неизвестным подводным объектом. В результате столкновения судно получило пробоину левой поплавковой цистерны, после чего произошло частичное затопление носовой части судна.</w:t>
      </w:r>
    </w:p>
    <w:p w14:paraId="6676EC87" w14:textId="77777777" w:rsidR="00186687" w:rsidRPr="00186687" w:rsidRDefault="00186687" w:rsidP="00186687">
      <w:pPr>
        <w:spacing w:after="0" w:line="240" w:lineRule="auto"/>
        <w:ind w:firstLine="709"/>
        <w:jc w:val="both"/>
        <w:rPr>
          <w:rFonts w:ascii="Times New Roman" w:eastAsia="Times New Roman" w:hAnsi="Times New Roman" w:cs="Times New Roman"/>
          <w:b/>
          <w:i/>
          <w:sz w:val="28"/>
          <w:szCs w:val="28"/>
        </w:rPr>
      </w:pPr>
      <w:r w:rsidRPr="00186687">
        <w:rPr>
          <w:rFonts w:ascii="Times New Roman" w:eastAsia="Times New Roman" w:hAnsi="Times New Roman" w:cs="Times New Roman"/>
          <w:b/>
          <w:i/>
          <w:sz w:val="28"/>
          <w:szCs w:val="28"/>
        </w:rPr>
        <w:t>Причины</w:t>
      </w:r>
    </w:p>
    <w:p w14:paraId="7B5CD6B9" w14:textId="77777777" w:rsidR="00186687" w:rsidRPr="00186687" w:rsidRDefault="00186687" w:rsidP="00186687">
      <w:pPr>
        <w:spacing w:after="0" w:line="240" w:lineRule="auto"/>
        <w:ind w:firstLine="709"/>
        <w:jc w:val="both"/>
        <w:rPr>
          <w:rFonts w:ascii="Times New Roman" w:eastAsia="Times New Roman" w:hAnsi="Times New Roman" w:cs="Times New Roman"/>
          <w:sz w:val="28"/>
          <w:szCs w:val="28"/>
        </w:rPr>
      </w:pPr>
      <w:r w:rsidRPr="00186687">
        <w:rPr>
          <w:rFonts w:ascii="Times New Roman" w:eastAsia="Times New Roman" w:hAnsi="Times New Roman" w:cs="Times New Roman"/>
          <w:sz w:val="28"/>
          <w:szCs w:val="28"/>
        </w:rPr>
        <w:t>Столкновение маломерного судна «МНМС-95» с подводным препятствием при выходе на прибрежное мелководье.</w:t>
      </w:r>
    </w:p>
    <w:p w14:paraId="33A675B0" w14:textId="77777777" w:rsidR="00186687" w:rsidRPr="00186687" w:rsidRDefault="00186687" w:rsidP="00186687">
      <w:pPr>
        <w:spacing w:after="0" w:line="240" w:lineRule="auto"/>
        <w:ind w:firstLine="709"/>
        <w:jc w:val="both"/>
        <w:rPr>
          <w:rFonts w:ascii="Times New Roman" w:eastAsia="Times New Roman" w:hAnsi="Times New Roman" w:cs="Times New Roman"/>
          <w:b/>
          <w:i/>
          <w:sz w:val="28"/>
          <w:szCs w:val="28"/>
        </w:rPr>
      </w:pPr>
      <w:r w:rsidRPr="00186687">
        <w:rPr>
          <w:rFonts w:ascii="Times New Roman" w:eastAsia="Times New Roman" w:hAnsi="Times New Roman" w:cs="Times New Roman"/>
          <w:b/>
          <w:i/>
          <w:sz w:val="28"/>
          <w:szCs w:val="28"/>
        </w:rPr>
        <w:t>Извлеченные уроки</w:t>
      </w:r>
    </w:p>
    <w:p w14:paraId="13FDABCB" w14:textId="77777777" w:rsidR="00186687" w:rsidRPr="00186687" w:rsidRDefault="00186687" w:rsidP="00186687">
      <w:pPr>
        <w:spacing w:after="0" w:line="240" w:lineRule="auto"/>
        <w:ind w:firstLine="709"/>
        <w:jc w:val="both"/>
        <w:rPr>
          <w:rFonts w:ascii="Times New Roman" w:eastAsia="Times New Roman" w:hAnsi="Times New Roman" w:cs="Times New Roman"/>
          <w:sz w:val="28"/>
          <w:szCs w:val="28"/>
        </w:rPr>
      </w:pPr>
      <w:r w:rsidRPr="00186687">
        <w:rPr>
          <w:rFonts w:ascii="Times New Roman" w:eastAsia="Times New Roman" w:hAnsi="Times New Roman" w:cs="Times New Roman"/>
          <w:sz w:val="28"/>
          <w:szCs w:val="28"/>
        </w:rPr>
        <w:t>Судоводителям маломерных судов и специализированных судов портового флота при плавании в акватории морского порта Новороссийск, у береговой черты, следует соблюдать осторожность и внимательность в целях предотвращения столкновений с вышеуказанным подводным препятствием, влияющим на безопасность мореплавания.</w:t>
      </w:r>
    </w:p>
    <w:p w14:paraId="05B44FD5" w14:textId="77777777" w:rsidR="00186687" w:rsidRPr="00246F1C" w:rsidRDefault="00186687" w:rsidP="00186687">
      <w:pPr>
        <w:spacing w:after="0" w:line="240" w:lineRule="auto"/>
        <w:ind w:firstLine="709"/>
        <w:jc w:val="both"/>
        <w:rPr>
          <w:rFonts w:ascii="Times New Roman" w:eastAsia="Times New Roman" w:hAnsi="Times New Roman" w:cs="Times New Roman"/>
          <w:b/>
          <w:i/>
          <w:sz w:val="28"/>
          <w:szCs w:val="28"/>
        </w:rPr>
      </w:pPr>
      <w:r w:rsidRPr="00246F1C">
        <w:rPr>
          <w:rFonts w:ascii="Times New Roman" w:eastAsia="Times New Roman" w:hAnsi="Times New Roman" w:cs="Times New Roman"/>
          <w:b/>
          <w:i/>
          <w:sz w:val="28"/>
          <w:szCs w:val="28"/>
        </w:rPr>
        <w:t>Кому это необходимо учитывать.</w:t>
      </w:r>
    </w:p>
    <w:p w14:paraId="716763FC" w14:textId="77777777" w:rsidR="00186687" w:rsidRPr="00186687" w:rsidRDefault="00186687" w:rsidP="00186687">
      <w:pPr>
        <w:spacing w:after="0" w:line="240" w:lineRule="auto"/>
        <w:ind w:firstLine="709"/>
        <w:jc w:val="both"/>
        <w:rPr>
          <w:rFonts w:ascii="Times New Roman" w:eastAsia="Times New Roman" w:hAnsi="Times New Roman" w:cs="Times New Roman"/>
          <w:sz w:val="28"/>
          <w:szCs w:val="28"/>
        </w:rPr>
      </w:pPr>
      <w:r w:rsidRPr="00186687">
        <w:rPr>
          <w:rFonts w:ascii="Times New Roman" w:eastAsia="Times New Roman" w:hAnsi="Times New Roman" w:cs="Times New Roman"/>
          <w:sz w:val="28"/>
          <w:szCs w:val="28"/>
        </w:rPr>
        <w:t>Капитанам судов, судоводителям.</w:t>
      </w:r>
    </w:p>
    <w:p w14:paraId="2673B0EF" w14:textId="77777777" w:rsidR="00186687" w:rsidRPr="00186687" w:rsidRDefault="00186687" w:rsidP="00186687">
      <w:pPr>
        <w:spacing w:after="0" w:line="240" w:lineRule="auto"/>
        <w:ind w:firstLine="709"/>
        <w:jc w:val="both"/>
        <w:rPr>
          <w:rFonts w:ascii="Times New Roman" w:eastAsia="Times New Roman" w:hAnsi="Times New Roman" w:cs="Times New Roman"/>
          <w:sz w:val="28"/>
          <w:szCs w:val="28"/>
        </w:rPr>
      </w:pPr>
    </w:p>
    <w:p w14:paraId="3F579A5D" w14:textId="62A349D1" w:rsidR="00186687" w:rsidRPr="00186687" w:rsidRDefault="00186687" w:rsidP="00186687">
      <w:pPr>
        <w:spacing w:after="0" w:line="240" w:lineRule="auto"/>
        <w:ind w:firstLine="709"/>
        <w:jc w:val="both"/>
        <w:rPr>
          <w:rFonts w:ascii="Times New Roman" w:eastAsia="Times New Roman" w:hAnsi="Times New Roman" w:cs="Times New Roman"/>
          <w:b/>
          <w:sz w:val="28"/>
          <w:szCs w:val="28"/>
        </w:rPr>
      </w:pPr>
      <w:r w:rsidRPr="00186687">
        <w:rPr>
          <w:rFonts w:ascii="Times New Roman" w:eastAsia="Times New Roman" w:hAnsi="Times New Roman" w:cs="Times New Roman"/>
          <w:b/>
          <w:sz w:val="28"/>
          <w:szCs w:val="28"/>
        </w:rPr>
        <w:t>1</w:t>
      </w:r>
      <w:r w:rsidR="00717566">
        <w:rPr>
          <w:rFonts w:ascii="Times New Roman" w:eastAsia="Times New Roman" w:hAnsi="Times New Roman" w:cs="Times New Roman"/>
          <w:b/>
          <w:sz w:val="28"/>
          <w:szCs w:val="28"/>
        </w:rPr>
        <w:t>3</w:t>
      </w:r>
      <w:r w:rsidRPr="00186687">
        <w:rPr>
          <w:rFonts w:ascii="Times New Roman" w:eastAsia="Times New Roman" w:hAnsi="Times New Roman" w:cs="Times New Roman"/>
          <w:b/>
          <w:sz w:val="28"/>
          <w:szCs w:val="28"/>
        </w:rPr>
        <w:t>.10</w:t>
      </w:r>
    </w:p>
    <w:p w14:paraId="1EC9BDF3" w14:textId="77777777" w:rsidR="00186687" w:rsidRPr="00186687" w:rsidRDefault="00186687" w:rsidP="00186687">
      <w:pPr>
        <w:spacing w:after="0" w:line="240" w:lineRule="auto"/>
        <w:ind w:firstLine="709"/>
        <w:jc w:val="both"/>
        <w:rPr>
          <w:rFonts w:ascii="Times New Roman" w:eastAsia="Times New Roman" w:hAnsi="Times New Roman" w:cs="Times New Roman"/>
          <w:b/>
          <w:i/>
          <w:sz w:val="28"/>
          <w:szCs w:val="28"/>
        </w:rPr>
      </w:pPr>
      <w:r w:rsidRPr="00186687">
        <w:rPr>
          <w:rFonts w:ascii="Times New Roman" w:eastAsia="Times New Roman" w:hAnsi="Times New Roman" w:cs="Times New Roman"/>
          <w:b/>
          <w:i/>
          <w:sz w:val="28"/>
          <w:szCs w:val="28"/>
        </w:rPr>
        <w:t>Краткое описание</w:t>
      </w:r>
    </w:p>
    <w:p w14:paraId="3C88D6CA" w14:textId="77777777" w:rsidR="00186687" w:rsidRPr="00186687" w:rsidRDefault="00186687" w:rsidP="00186687">
      <w:pPr>
        <w:spacing w:after="0" w:line="240" w:lineRule="auto"/>
        <w:ind w:firstLine="709"/>
        <w:jc w:val="both"/>
        <w:rPr>
          <w:rFonts w:ascii="Times New Roman" w:eastAsia="Times New Roman" w:hAnsi="Times New Roman" w:cs="Times New Roman"/>
          <w:sz w:val="28"/>
          <w:szCs w:val="28"/>
        </w:rPr>
      </w:pPr>
      <w:r w:rsidRPr="00186687">
        <w:rPr>
          <w:rFonts w:ascii="Times New Roman" w:eastAsia="Times New Roman" w:hAnsi="Times New Roman" w:cs="Times New Roman"/>
          <w:sz w:val="28"/>
          <w:szCs w:val="28"/>
        </w:rPr>
        <w:t>27.07.2022 при следовании в Японском море в районе мыса Островной в координатах φ=42°49,2′N λ=133°42,5′E сухогрузное судно «НАРВА»  село на мель. Самостоятельно сняться не смогло.</w:t>
      </w:r>
    </w:p>
    <w:p w14:paraId="68A4D01B" w14:textId="77777777" w:rsidR="00186687" w:rsidRPr="00186687" w:rsidRDefault="00186687" w:rsidP="00186687">
      <w:pPr>
        <w:spacing w:after="0" w:line="240" w:lineRule="auto"/>
        <w:ind w:firstLine="709"/>
        <w:jc w:val="both"/>
        <w:rPr>
          <w:rFonts w:ascii="Times New Roman" w:eastAsia="Times New Roman" w:hAnsi="Times New Roman" w:cs="Times New Roman"/>
          <w:b/>
          <w:i/>
          <w:sz w:val="28"/>
          <w:szCs w:val="28"/>
        </w:rPr>
      </w:pPr>
      <w:r w:rsidRPr="00186687">
        <w:rPr>
          <w:rFonts w:ascii="Times New Roman" w:eastAsia="Times New Roman" w:hAnsi="Times New Roman" w:cs="Times New Roman"/>
          <w:b/>
          <w:i/>
          <w:sz w:val="28"/>
          <w:szCs w:val="28"/>
        </w:rPr>
        <w:t>Причины</w:t>
      </w:r>
    </w:p>
    <w:p w14:paraId="15D09C04" w14:textId="750D4386" w:rsidR="00186687" w:rsidRPr="00186687" w:rsidRDefault="00186687" w:rsidP="00186687">
      <w:pPr>
        <w:spacing w:after="0" w:line="240" w:lineRule="auto"/>
        <w:ind w:firstLine="709"/>
        <w:jc w:val="both"/>
        <w:rPr>
          <w:rFonts w:ascii="Times New Roman" w:eastAsia="Times New Roman" w:hAnsi="Times New Roman" w:cs="Times New Roman"/>
          <w:sz w:val="28"/>
          <w:szCs w:val="28"/>
        </w:rPr>
      </w:pPr>
      <w:r w:rsidRPr="00186687">
        <w:rPr>
          <w:rFonts w:ascii="Times New Roman" w:eastAsia="Times New Roman" w:hAnsi="Times New Roman" w:cs="Times New Roman"/>
          <w:sz w:val="28"/>
          <w:szCs w:val="28"/>
        </w:rPr>
        <w:t xml:space="preserve">Отключение СКДВП </w:t>
      </w:r>
      <w:r w:rsidR="00246F1C">
        <w:rPr>
          <w:rFonts w:ascii="Times New Roman" w:eastAsia="Times New Roman" w:hAnsi="Times New Roman" w:cs="Times New Roman"/>
          <w:sz w:val="28"/>
          <w:szCs w:val="28"/>
        </w:rPr>
        <w:t>(системы контроля де</w:t>
      </w:r>
      <w:r w:rsidR="0019488D">
        <w:rPr>
          <w:rFonts w:ascii="Times New Roman" w:eastAsia="Times New Roman" w:hAnsi="Times New Roman" w:cs="Times New Roman"/>
          <w:sz w:val="28"/>
          <w:szCs w:val="28"/>
        </w:rPr>
        <w:t>еспособности</w:t>
      </w:r>
      <w:r w:rsidR="00246F1C">
        <w:rPr>
          <w:rFonts w:ascii="Times New Roman" w:eastAsia="Times New Roman" w:hAnsi="Times New Roman" w:cs="Times New Roman"/>
          <w:sz w:val="28"/>
          <w:szCs w:val="28"/>
        </w:rPr>
        <w:t xml:space="preserve"> вахтенного помощника) </w:t>
      </w:r>
      <w:r w:rsidRPr="00186687">
        <w:rPr>
          <w:rFonts w:ascii="Times New Roman" w:eastAsia="Times New Roman" w:hAnsi="Times New Roman" w:cs="Times New Roman"/>
          <w:sz w:val="28"/>
          <w:szCs w:val="28"/>
        </w:rPr>
        <w:t>и оставление ходового мостика судна 2 ПКМ во время несения ходовой навигационной вахты.</w:t>
      </w:r>
    </w:p>
    <w:p w14:paraId="7EFDF0C2" w14:textId="77777777" w:rsidR="00186687" w:rsidRPr="00186687" w:rsidRDefault="00186687" w:rsidP="00186687">
      <w:pPr>
        <w:spacing w:after="0" w:line="240" w:lineRule="auto"/>
        <w:ind w:firstLine="709"/>
        <w:jc w:val="both"/>
        <w:rPr>
          <w:rFonts w:ascii="Times New Roman" w:eastAsia="Times New Roman" w:hAnsi="Times New Roman" w:cs="Times New Roman"/>
          <w:b/>
          <w:i/>
          <w:sz w:val="28"/>
          <w:szCs w:val="28"/>
        </w:rPr>
      </w:pPr>
      <w:r w:rsidRPr="00186687">
        <w:rPr>
          <w:rFonts w:ascii="Times New Roman" w:eastAsia="Times New Roman" w:hAnsi="Times New Roman" w:cs="Times New Roman"/>
          <w:b/>
          <w:i/>
          <w:sz w:val="28"/>
          <w:szCs w:val="28"/>
        </w:rPr>
        <w:t>Извлеченные уроки</w:t>
      </w:r>
    </w:p>
    <w:p w14:paraId="6F0A423A" w14:textId="0A4B7A0C" w:rsidR="00186687" w:rsidRPr="00186687" w:rsidRDefault="00186687" w:rsidP="00186687">
      <w:pPr>
        <w:spacing w:after="0" w:line="240" w:lineRule="auto"/>
        <w:ind w:firstLine="709"/>
        <w:jc w:val="both"/>
        <w:rPr>
          <w:rFonts w:ascii="Times New Roman" w:eastAsia="Times New Roman" w:hAnsi="Times New Roman" w:cs="Times New Roman"/>
          <w:sz w:val="28"/>
          <w:szCs w:val="28"/>
        </w:rPr>
      </w:pPr>
      <w:r w:rsidRPr="00186687">
        <w:rPr>
          <w:rFonts w:ascii="Times New Roman" w:eastAsia="Times New Roman" w:hAnsi="Times New Roman" w:cs="Times New Roman"/>
          <w:sz w:val="28"/>
          <w:szCs w:val="28"/>
        </w:rPr>
        <w:lastRenderedPageBreak/>
        <w:t xml:space="preserve">Аварийный случай свидетельствует о важности контроля штурманского состава во время несения ходовой вахты в море системой </w:t>
      </w:r>
      <w:r w:rsidR="0019488D">
        <w:rPr>
          <w:rFonts w:ascii="Times New Roman" w:eastAsia="Times New Roman" w:hAnsi="Times New Roman" w:cs="Times New Roman"/>
          <w:sz w:val="28"/>
          <w:szCs w:val="28"/>
        </w:rPr>
        <w:t>СКДВП</w:t>
      </w:r>
      <w:r w:rsidRPr="00186687">
        <w:rPr>
          <w:rFonts w:ascii="Times New Roman" w:eastAsia="Times New Roman" w:hAnsi="Times New Roman" w:cs="Times New Roman"/>
          <w:sz w:val="28"/>
          <w:szCs w:val="28"/>
        </w:rPr>
        <w:t>.</w:t>
      </w:r>
    </w:p>
    <w:p w14:paraId="779B9FBB" w14:textId="4AB1353D" w:rsidR="00186687" w:rsidRPr="00186687" w:rsidRDefault="00186687" w:rsidP="00186687">
      <w:pPr>
        <w:spacing w:after="0" w:line="240" w:lineRule="auto"/>
        <w:ind w:firstLine="709"/>
        <w:jc w:val="both"/>
        <w:rPr>
          <w:rFonts w:ascii="Times New Roman" w:eastAsia="Times New Roman" w:hAnsi="Times New Roman" w:cs="Times New Roman"/>
          <w:sz w:val="28"/>
          <w:szCs w:val="28"/>
        </w:rPr>
      </w:pPr>
      <w:r w:rsidRPr="00186687">
        <w:rPr>
          <w:rFonts w:ascii="Times New Roman" w:eastAsia="Times New Roman" w:hAnsi="Times New Roman" w:cs="Times New Roman"/>
          <w:sz w:val="28"/>
          <w:szCs w:val="28"/>
        </w:rPr>
        <w:t>Статистика показывает, что большинство навигационных аварий происходит по вине судоводителей, а также из-за низкой организации штурманской службы на судне. В основе навигационных происшествий лежит нарушение требований руководящих документов, определяющих правила и организацию штурманской службы. Эти нарушения также происходят по причине безответственного отношения должностных лиц штурманской службы к выполнению своих обязанностей в море.</w:t>
      </w:r>
    </w:p>
    <w:p w14:paraId="284BC218" w14:textId="77777777" w:rsidR="00186687" w:rsidRPr="0019488D" w:rsidRDefault="00186687" w:rsidP="00186687">
      <w:pPr>
        <w:spacing w:after="0" w:line="240" w:lineRule="auto"/>
        <w:ind w:firstLine="709"/>
        <w:jc w:val="both"/>
        <w:rPr>
          <w:rFonts w:ascii="Times New Roman" w:eastAsia="Times New Roman" w:hAnsi="Times New Roman" w:cs="Times New Roman"/>
          <w:b/>
          <w:i/>
          <w:sz w:val="28"/>
          <w:szCs w:val="28"/>
        </w:rPr>
      </w:pPr>
      <w:r w:rsidRPr="0019488D">
        <w:rPr>
          <w:rFonts w:ascii="Times New Roman" w:eastAsia="Times New Roman" w:hAnsi="Times New Roman" w:cs="Times New Roman"/>
          <w:b/>
          <w:i/>
          <w:sz w:val="28"/>
          <w:szCs w:val="28"/>
        </w:rPr>
        <w:t>Кому это необходимо учитывать.</w:t>
      </w:r>
    </w:p>
    <w:p w14:paraId="5013F8E3" w14:textId="7D61E19D" w:rsidR="00186687" w:rsidRDefault="00186687" w:rsidP="00186687">
      <w:pPr>
        <w:spacing w:after="0" w:line="240" w:lineRule="auto"/>
        <w:ind w:firstLine="709"/>
        <w:jc w:val="both"/>
        <w:rPr>
          <w:rFonts w:ascii="Times New Roman" w:eastAsia="Times New Roman" w:hAnsi="Times New Roman" w:cs="Times New Roman"/>
          <w:sz w:val="28"/>
          <w:szCs w:val="28"/>
        </w:rPr>
      </w:pPr>
      <w:r w:rsidRPr="00186687">
        <w:rPr>
          <w:rFonts w:ascii="Times New Roman" w:eastAsia="Times New Roman" w:hAnsi="Times New Roman" w:cs="Times New Roman"/>
          <w:sz w:val="28"/>
          <w:szCs w:val="28"/>
        </w:rPr>
        <w:t>Капитанам судов, судоводителям.</w:t>
      </w:r>
    </w:p>
    <w:p w14:paraId="561E9FAA" w14:textId="77777777" w:rsidR="00D853C1" w:rsidRDefault="00D853C1" w:rsidP="00186687">
      <w:pPr>
        <w:spacing w:after="0" w:line="240" w:lineRule="auto"/>
        <w:ind w:firstLine="709"/>
        <w:jc w:val="both"/>
        <w:rPr>
          <w:rFonts w:ascii="Times New Roman" w:eastAsia="Times New Roman" w:hAnsi="Times New Roman" w:cs="Times New Roman"/>
          <w:sz w:val="28"/>
          <w:szCs w:val="28"/>
        </w:rPr>
      </w:pPr>
    </w:p>
    <w:p w14:paraId="6FE0213C" w14:textId="037F6987" w:rsidR="00D853C1" w:rsidRPr="00D853C1" w:rsidRDefault="00D853C1" w:rsidP="00186687">
      <w:pPr>
        <w:spacing w:after="0" w:line="240" w:lineRule="auto"/>
        <w:ind w:firstLine="709"/>
        <w:jc w:val="both"/>
        <w:rPr>
          <w:rFonts w:ascii="Times New Roman" w:eastAsia="Times New Roman" w:hAnsi="Times New Roman" w:cs="Times New Roman"/>
          <w:b/>
          <w:sz w:val="28"/>
          <w:szCs w:val="28"/>
        </w:rPr>
      </w:pPr>
      <w:r w:rsidRPr="00D853C1">
        <w:rPr>
          <w:rFonts w:ascii="Times New Roman" w:eastAsia="Times New Roman" w:hAnsi="Times New Roman" w:cs="Times New Roman"/>
          <w:b/>
          <w:sz w:val="28"/>
          <w:szCs w:val="28"/>
        </w:rPr>
        <w:t>1</w:t>
      </w:r>
      <w:r w:rsidR="00717566">
        <w:rPr>
          <w:rFonts w:ascii="Times New Roman" w:eastAsia="Times New Roman" w:hAnsi="Times New Roman" w:cs="Times New Roman"/>
          <w:b/>
          <w:sz w:val="28"/>
          <w:szCs w:val="28"/>
        </w:rPr>
        <w:t>3</w:t>
      </w:r>
      <w:r w:rsidRPr="00D853C1">
        <w:rPr>
          <w:rFonts w:ascii="Times New Roman" w:eastAsia="Times New Roman" w:hAnsi="Times New Roman" w:cs="Times New Roman"/>
          <w:b/>
          <w:sz w:val="28"/>
          <w:szCs w:val="28"/>
        </w:rPr>
        <w:t>.11</w:t>
      </w:r>
    </w:p>
    <w:p w14:paraId="14102C0A" w14:textId="77777777" w:rsidR="00D853C1" w:rsidRPr="00D853C1" w:rsidRDefault="00D853C1" w:rsidP="00D853C1">
      <w:pPr>
        <w:spacing w:after="0" w:line="240" w:lineRule="auto"/>
        <w:ind w:firstLine="709"/>
        <w:jc w:val="both"/>
        <w:rPr>
          <w:rFonts w:ascii="Times New Roman" w:eastAsia="Times New Roman" w:hAnsi="Times New Roman" w:cs="Times New Roman"/>
          <w:b/>
          <w:i/>
          <w:sz w:val="28"/>
          <w:szCs w:val="28"/>
        </w:rPr>
      </w:pPr>
      <w:r w:rsidRPr="00D853C1">
        <w:rPr>
          <w:rFonts w:ascii="Times New Roman" w:eastAsia="Times New Roman" w:hAnsi="Times New Roman" w:cs="Times New Roman"/>
          <w:b/>
          <w:i/>
          <w:sz w:val="28"/>
          <w:szCs w:val="28"/>
        </w:rPr>
        <w:t>Краткое описание</w:t>
      </w:r>
    </w:p>
    <w:p w14:paraId="41FD9AC7" w14:textId="77777777" w:rsidR="00D853C1" w:rsidRDefault="00D853C1" w:rsidP="00D853C1">
      <w:pPr>
        <w:spacing w:after="0" w:line="240" w:lineRule="auto"/>
        <w:ind w:firstLine="709"/>
        <w:jc w:val="both"/>
        <w:rPr>
          <w:rFonts w:ascii="Times New Roman" w:eastAsia="Times New Roman" w:hAnsi="Times New Roman" w:cs="Times New Roman"/>
          <w:sz w:val="28"/>
          <w:szCs w:val="28"/>
        </w:rPr>
      </w:pPr>
      <w:r w:rsidRPr="00D853C1">
        <w:rPr>
          <w:rFonts w:ascii="Times New Roman" w:eastAsia="Times New Roman" w:hAnsi="Times New Roman" w:cs="Times New Roman"/>
          <w:sz w:val="28"/>
          <w:szCs w:val="28"/>
        </w:rPr>
        <w:t>01.10.2022 в 10:55</w:t>
      </w:r>
      <w:r>
        <w:rPr>
          <w:rFonts w:ascii="Times New Roman" w:eastAsia="Times New Roman" w:hAnsi="Times New Roman" w:cs="Times New Roman"/>
          <w:sz w:val="28"/>
          <w:szCs w:val="28"/>
          <w:lang w:val="en-US"/>
        </w:rPr>
        <w:t>LT</w:t>
      </w:r>
      <w:r w:rsidRPr="00D853C1">
        <w:rPr>
          <w:rFonts w:ascii="Times New Roman" w:eastAsia="Times New Roman" w:hAnsi="Times New Roman" w:cs="Times New Roman"/>
          <w:sz w:val="28"/>
          <w:szCs w:val="28"/>
        </w:rPr>
        <w:t xml:space="preserve"> (UTC+10) на подходе к проливу Старка залива Петра Великого Японского моря пассажирское судно катамаран «МОСКВА» со 171 пассажирами на борту под управлением вахтенного капитана в условиях ограниченной видимости, следуя в маневренном режиме главного двигателя со скоростью 12,5 узлов, в координатах </w:t>
      </w:r>
      <w:r>
        <w:rPr>
          <w:rFonts w:ascii="Times New Roman" w:eastAsia="Times New Roman" w:hAnsi="Times New Roman" w:cs="Times New Roman"/>
          <w:sz w:val="28"/>
          <w:szCs w:val="28"/>
        </w:rPr>
        <w:t>φ</w:t>
      </w:r>
      <w:r w:rsidRPr="00D853C1">
        <w:rPr>
          <w:rFonts w:ascii="Times New Roman" w:eastAsia="Times New Roman" w:hAnsi="Times New Roman" w:cs="Times New Roman"/>
          <w:sz w:val="28"/>
          <w:szCs w:val="28"/>
        </w:rPr>
        <w:t>=42°59,14</w:t>
      </w:r>
      <w:r>
        <w:rPr>
          <w:rFonts w:ascii="Times New Roman" w:eastAsia="Times New Roman" w:hAnsi="Times New Roman" w:cs="Times New Roman"/>
          <w:sz w:val="28"/>
          <w:szCs w:val="28"/>
          <w:lang w:val="en-US"/>
        </w:rPr>
        <w:t>N</w:t>
      </w:r>
      <w:r>
        <w:rPr>
          <w:rFonts w:ascii="Times New Roman" w:eastAsia="Times New Roman" w:hAnsi="Times New Roman" w:cs="Times New Roman"/>
          <w:sz w:val="28"/>
          <w:szCs w:val="28"/>
        </w:rPr>
        <w:t>;</w:t>
      </w:r>
      <w:r w:rsidRPr="00D853C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λ</w:t>
      </w:r>
      <w:r w:rsidRPr="00D853C1">
        <w:rPr>
          <w:rFonts w:ascii="Times New Roman" w:eastAsia="Times New Roman" w:hAnsi="Times New Roman" w:cs="Times New Roman"/>
          <w:sz w:val="28"/>
          <w:szCs w:val="28"/>
        </w:rPr>
        <w:t>=131°44,73</w:t>
      </w:r>
      <w:r>
        <w:rPr>
          <w:rFonts w:ascii="Times New Roman" w:eastAsia="Times New Roman" w:hAnsi="Times New Roman" w:cs="Times New Roman"/>
          <w:sz w:val="28"/>
          <w:szCs w:val="28"/>
          <w:lang w:val="en-US"/>
        </w:rPr>
        <w:t>E</w:t>
      </w:r>
      <w:r w:rsidRPr="00D853C1">
        <w:rPr>
          <w:rFonts w:ascii="Times New Roman" w:eastAsia="Times New Roman" w:hAnsi="Times New Roman" w:cs="Times New Roman"/>
          <w:sz w:val="28"/>
          <w:szCs w:val="28"/>
        </w:rPr>
        <w:t xml:space="preserve"> зацепил левым винтом банку и обоими винтами судна сел на прибрежную отмель. </w:t>
      </w:r>
    </w:p>
    <w:p w14:paraId="1192447C" w14:textId="3927937E" w:rsidR="00D853C1" w:rsidRPr="00D853C1" w:rsidRDefault="00D853C1" w:rsidP="00D853C1">
      <w:pPr>
        <w:spacing w:after="0" w:line="240" w:lineRule="auto"/>
        <w:ind w:firstLine="709"/>
        <w:jc w:val="both"/>
        <w:rPr>
          <w:rFonts w:ascii="Times New Roman" w:eastAsia="Times New Roman" w:hAnsi="Times New Roman" w:cs="Times New Roman"/>
          <w:b/>
          <w:i/>
          <w:sz w:val="28"/>
          <w:szCs w:val="28"/>
        </w:rPr>
      </w:pPr>
      <w:r w:rsidRPr="00D853C1">
        <w:rPr>
          <w:rFonts w:ascii="Times New Roman" w:eastAsia="Times New Roman" w:hAnsi="Times New Roman" w:cs="Times New Roman"/>
          <w:b/>
          <w:i/>
          <w:sz w:val="28"/>
          <w:szCs w:val="28"/>
        </w:rPr>
        <w:t>Причины</w:t>
      </w:r>
    </w:p>
    <w:p w14:paraId="5D6C611D" w14:textId="41264500" w:rsidR="00D853C1" w:rsidRDefault="00D853C1" w:rsidP="00D853C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Несоблюдение требований</w:t>
      </w:r>
      <w:r w:rsidRPr="00D853C1">
        <w:rPr>
          <w:rFonts w:ascii="Times New Roman" w:eastAsia="Times New Roman" w:hAnsi="Times New Roman" w:cs="Times New Roman"/>
          <w:sz w:val="28"/>
          <w:szCs w:val="28"/>
        </w:rPr>
        <w:t xml:space="preserve"> Международных правил предупреждения столкновений судов в море</w:t>
      </w:r>
      <w:r w:rsidR="000A5F61">
        <w:rPr>
          <w:rFonts w:ascii="Times New Roman" w:eastAsia="Times New Roman" w:hAnsi="Times New Roman" w:cs="Times New Roman"/>
          <w:sz w:val="28"/>
          <w:szCs w:val="28"/>
        </w:rPr>
        <w:t xml:space="preserve"> (МППСС-72)</w:t>
      </w:r>
      <w:r w:rsidRPr="00D853C1">
        <w:rPr>
          <w:rFonts w:ascii="Times New Roman" w:eastAsia="Times New Roman" w:hAnsi="Times New Roman" w:cs="Times New Roman"/>
          <w:sz w:val="28"/>
          <w:szCs w:val="28"/>
        </w:rPr>
        <w:t>.</w:t>
      </w:r>
    </w:p>
    <w:p w14:paraId="0467EAE5" w14:textId="21D676DF" w:rsidR="00D853C1" w:rsidRPr="00D853C1" w:rsidRDefault="00D853C1" w:rsidP="00D853C1">
      <w:pPr>
        <w:spacing w:after="0" w:line="240" w:lineRule="auto"/>
        <w:ind w:firstLine="709"/>
        <w:jc w:val="both"/>
        <w:rPr>
          <w:rFonts w:ascii="Times New Roman" w:eastAsia="Times New Roman" w:hAnsi="Times New Roman" w:cs="Times New Roman"/>
          <w:b/>
          <w:i/>
          <w:sz w:val="28"/>
          <w:szCs w:val="28"/>
        </w:rPr>
      </w:pPr>
      <w:r w:rsidRPr="00D853C1">
        <w:rPr>
          <w:rFonts w:ascii="Times New Roman" w:eastAsia="Times New Roman" w:hAnsi="Times New Roman" w:cs="Times New Roman"/>
          <w:b/>
          <w:i/>
          <w:sz w:val="28"/>
          <w:szCs w:val="28"/>
        </w:rPr>
        <w:t>Извлеченные уроки</w:t>
      </w:r>
    </w:p>
    <w:p w14:paraId="4480E484" w14:textId="0A6BEB54" w:rsidR="008418D6" w:rsidRDefault="00D853C1" w:rsidP="00EB64A3">
      <w:pPr>
        <w:spacing w:after="0" w:line="240" w:lineRule="auto"/>
        <w:ind w:firstLine="709"/>
        <w:jc w:val="both"/>
        <w:rPr>
          <w:rFonts w:ascii="Times New Roman" w:eastAsia="Times New Roman" w:hAnsi="Times New Roman" w:cs="Times New Roman"/>
          <w:sz w:val="28"/>
          <w:szCs w:val="28"/>
        </w:rPr>
      </w:pPr>
      <w:r w:rsidRPr="00D853C1">
        <w:rPr>
          <w:rFonts w:ascii="Times New Roman" w:eastAsia="Times New Roman" w:hAnsi="Times New Roman" w:cs="Times New Roman"/>
          <w:sz w:val="28"/>
          <w:szCs w:val="28"/>
        </w:rPr>
        <w:t>Аварийный случай свидетельствует о важности непрерывного наблюдения за внешней обстановкой с помощью хорошо настроенной РЛС на шкалах малой дальности (0.5 – 0.75 мили), постоянного контроля за местоположение судна, подготовки и использовании морских навигационных карт при плавании в узкости, подробного и соответствующего плана плавания и предварительной прокладки пути судна с учетом всей имеющейся информации о судне, районе плавания и гидрометеорологической обстановки в районе. Использование современного навигационного оборудования на судах позволит контролировать местоположение и своевременно предупреждать опасность столкновения и посадки на мель.</w:t>
      </w:r>
    </w:p>
    <w:p w14:paraId="2E37D50D" w14:textId="77777777" w:rsidR="00EB4745" w:rsidRPr="00EB4745" w:rsidRDefault="00EB4745" w:rsidP="00EB4745">
      <w:pPr>
        <w:spacing w:after="0" w:line="240" w:lineRule="auto"/>
        <w:ind w:firstLine="709"/>
        <w:jc w:val="both"/>
        <w:rPr>
          <w:rFonts w:ascii="Times New Roman" w:eastAsia="Times New Roman" w:hAnsi="Times New Roman" w:cs="Times New Roman"/>
          <w:b/>
          <w:i/>
          <w:sz w:val="28"/>
          <w:szCs w:val="28"/>
        </w:rPr>
      </w:pPr>
      <w:r w:rsidRPr="00EB4745">
        <w:rPr>
          <w:rFonts w:ascii="Times New Roman" w:eastAsia="Times New Roman" w:hAnsi="Times New Roman" w:cs="Times New Roman"/>
          <w:b/>
          <w:i/>
          <w:sz w:val="28"/>
          <w:szCs w:val="28"/>
        </w:rPr>
        <w:t>Кому это необходимо учитывать.</w:t>
      </w:r>
    </w:p>
    <w:p w14:paraId="6334A11E" w14:textId="77777777" w:rsidR="00EB4745" w:rsidRDefault="00EB4745" w:rsidP="008B564D">
      <w:pPr>
        <w:spacing w:after="0" w:line="240" w:lineRule="auto"/>
        <w:ind w:left="709"/>
        <w:rPr>
          <w:rFonts w:ascii="Times New Roman" w:eastAsia="Times New Roman" w:hAnsi="Times New Roman" w:cs="Times New Roman"/>
          <w:sz w:val="28"/>
          <w:szCs w:val="28"/>
        </w:rPr>
      </w:pPr>
      <w:r w:rsidRPr="00EB4745">
        <w:rPr>
          <w:rFonts w:ascii="Times New Roman" w:eastAsia="Times New Roman" w:hAnsi="Times New Roman" w:cs="Times New Roman"/>
          <w:sz w:val="28"/>
          <w:szCs w:val="28"/>
        </w:rPr>
        <w:t>Капитанам судов, судоводителям.</w:t>
      </w:r>
    </w:p>
    <w:p w14:paraId="650F8EC4" w14:textId="77777777" w:rsidR="00EB4745" w:rsidRDefault="00EB4745" w:rsidP="008B564D">
      <w:pPr>
        <w:spacing w:after="0" w:line="240" w:lineRule="auto"/>
        <w:ind w:left="709"/>
        <w:rPr>
          <w:rFonts w:ascii="Times New Roman" w:eastAsia="Times New Roman" w:hAnsi="Times New Roman" w:cs="Times New Roman"/>
          <w:sz w:val="28"/>
          <w:szCs w:val="28"/>
        </w:rPr>
      </w:pPr>
    </w:p>
    <w:p w14:paraId="1FCB7891" w14:textId="000AE637" w:rsidR="00E4356A" w:rsidRPr="008B564D" w:rsidRDefault="008B564D" w:rsidP="008B564D">
      <w:pPr>
        <w:spacing w:after="0" w:line="240" w:lineRule="auto"/>
        <w:ind w:left="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717566">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w:t>
      </w:r>
      <w:r w:rsidR="004D27C2" w:rsidRPr="008B564D">
        <w:rPr>
          <w:rFonts w:ascii="Times New Roman" w:eastAsia="Times New Roman" w:hAnsi="Times New Roman" w:cs="Times New Roman"/>
          <w:b/>
          <w:sz w:val="28"/>
          <w:szCs w:val="28"/>
        </w:rPr>
        <w:t>СТОЛКНОВЕНИЕ</w:t>
      </w:r>
      <w:r w:rsidR="00664E8F" w:rsidRPr="008B564D">
        <w:rPr>
          <w:rFonts w:ascii="Times New Roman" w:eastAsia="Times New Roman" w:hAnsi="Times New Roman" w:cs="Times New Roman"/>
          <w:b/>
          <w:sz w:val="28"/>
          <w:szCs w:val="28"/>
        </w:rPr>
        <w:t xml:space="preserve"> </w:t>
      </w:r>
      <w:r w:rsidR="004D27C2" w:rsidRPr="008B564D">
        <w:rPr>
          <w:rFonts w:ascii="Times New Roman" w:eastAsia="Times New Roman" w:hAnsi="Times New Roman" w:cs="Times New Roman"/>
          <w:b/>
          <w:sz w:val="28"/>
          <w:szCs w:val="28"/>
        </w:rPr>
        <w:t>СУДОВ</w:t>
      </w:r>
    </w:p>
    <w:p w14:paraId="5BDD19A2" w14:textId="77777777" w:rsidR="006420DD" w:rsidRDefault="006420DD" w:rsidP="006420DD">
      <w:pPr>
        <w:pStyle w:val="a9"/>
        <w:spacing w:after="0" w:line="240" w:lineRule="auto"/>
        <w:ind w:left="709"/>
        <w:rPr>
          <w:rFonts w:ascii="Times New Roman" w:eastAsia="Times New Roman" w:hAnsi="Times New Roman" w:cs="Times New Roman"/>
          <w:b/>
          <w:sz w:val="28"/>
          <w:szCs w:val="28"/>
        </w:rPr>
      </w:pPr>
    </w:p>
    <w:p w14:paraId="4C2D3637" w14:textId="1C16E4C3" w:rsidR="006420DD" w:rsidRPr="006420DD" w:rsidRDefault="006420DD" w:rsidP="006420DD">
      <w:pPr>
        <w:pStyle w:val="a9"/>
        <w:spacing w:after="0" w:line="240" w:lineRule="auto"/>
        <w:ind w:left="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717566">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.1</w:t>
      </w:r>
    </w:p>
    <w:p w14:paraId="7D85B810" w14:textId="77777777" w:rsidR="00D62A35" w:rsidRDefault="00D62A35" w:rsidP="006420DD">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551C5">
        <w:rPr>
          <w:rFonts w:ascii="Times New Roman" w:eastAsia="Times New Roman" w:hAnsi="Times New Roman" w:cs="Times New Roman"/>
          <w:b/>
          <w:i/>
          <w:color w:val="000000" w:themeColor="text1"/>
          <w:sz w:val="28"/>
          <w:szCs w:val="28"/>
          <w:lang w:eastAsia="ru-RU"/>
        </w:rPr>
        <w:t>Краткое описание</w:t>
      </w:r>
    </w:p>
    <w:p w14:paraId="0DF34716" w14:textId="77777777" w:rsidR="00D62A35" w:rsidRDefault="00D62A35" w:rsidP="00D62A3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2A35">
        <w:rPr>
          <w:rFonts w:ascii="Times New Roman" w:eastAsia="Times New Roman" w:hAnsi="Times New Roman" w:cs="Times New Roman"/>
          <w:color w:val="000000" w:themeColor="text1"/>
          <w:sz w:val="28"/>
          <w:szCs w:val="28"/>
          <w:lang w:eastAsia="ru-RU"/>
        </w:rPr>
        <w:t>09.02.2022 в 18:34</w:t>
      </w:r>
      <w:r>
        <w:rPr>
          <w:rFonts w:ascii="Times New Roman" w:eastAsia="Times New Roman" w:hAnsi="Times New Roman" w:cs="Times New Roman"/>
          <w:color w:val="000000" w:themeColor="text1"/>
          <w:sz w:val="28"/>
          <w:szCs w:val="28"/>
          <w:lang w:eastAsia="ru-RU"/>
        </w:rPr>
        <w:t xml:space="preserve"> в акватории морского порта </w:t>
      </w:r>
      <w:r w:rsidRPr="00D62A35">
        <w:rPr>
          <w:rFonts w:ascii="Times New Roman" w:eastAsia="Times New Roman" w:hAnsi="Times New Roman" w:cs="Times New Roman"/>
          <w:color w:val="000000" w:themeColor="text1"/>
          <w:sz w:val="28"/>
          <w:szCs w:val="28"/>
          <w:lang w:eastAsia="ru-RU"/>
        </w:rPr>
        <w:t xml:space="preserve">Петропавловск-Камчатский произошло столкновение буксира «ПЕРЕСВЕТ» и СТР «ОРЛОВО». В результате столкновения СТР «ОРЛОВО» получил повреждение корпуса выше ватерлинии, у </w:t>
      </w:r>
      <w:r w:rsidRPr="00D62A35">
        <w:rPr>
          <w:rFonts w:ascii="Times New Roman" w:eastAsia="Times New Roman" w:hAnsi="Times New Roman" w:cs="Times New Roman"/>
          <w:color w:val="000000" w:themeColor="text1"/>
          <w:sz w:val="28"/>
          <w:szCs w:val="28"/>
          <w:lang w:eastAsia="ru-RU"/>
        </w:rPr>
        <w:lastRenderedPageBreak/>
        <w:t>буксира «ПЕРЕСВЕТ» повреждений нет. Пострадавших нет, разлива нефтепродуктов не</w:t>
      </w:r>
      <w:r>
        <w:rPr>
          <w:rFonts w:ascii="Times New Roman" w:eastAsia="Times New Roman" w:hAnsi="Times New Roman" w:cs="Times New Roman"/>
          <w:color w:val="000000" w:themeColor="text1"/>
          <w:sz w:val="28"/>
          <w:szCs w:val="28"/>
          <w:lang w:eastAsia="ru-RU"/>
        </w:rPr>
        <w:t xml:space="preserve"> произошло</w:t>
      </w:r>
      <w:r w:rsidRPr="00D62A35">
        <w:rPr>
          <w:rFonts w:ascii="Times New Roman" w:eastAsia="Times New Roman" w:hAnsi="Times New Roman" w:cs="Times New Roman"/>
          <w:color w:val="000000" w:themeColor="text1"/>
          <w:sz w:val="28"/>
          <w:szCs w:val="28"/>
          <w:lang w:eastAsia="ru-RU"/>
        </w:rPr>
        <w:t>.</w:t>
      </w:r>
    </w:p>
    <w:p w14:paraId="48FAC17A" w14:textId="77777777" w:rsidR="00D62A35" w:rsidRPr="00137417" w:rsidRDefault="00D62A35" w:rsidP="00D62A35">
      <w:pPr>
        <w:widowControl w:val="0"/>
        <w:autoSpaceDE w:val="0"/>
        <w:autoSpaceDN w:val="0"/>
        <w:adjustRightInd w:val="0"/>
        <w:spacing w:after="0" w:line="240" w:lineRule="auto"/>
        <w:ind w:firstLine="709"/>
        <w:jc w:val="both"/>
        <w:rPr>
          <w:rFonts w:ascii="Times New Roman" w:eastAsiaTheme="minorEastAsia" w:hAnsi="Times New Roman" w:cs="Times New Roman"/>
          <w:b/>
          <w:i/>
          <w:sz w:val="28"/>
          <w:szCs w:val="28"/>
          <w:lang w:eastAsia="ru-RU"/>
        </w:rPr>
      </w:pPr>
      <w:r w:rsidRPr="00D62A35">
        <w:rPr>
          <w:rFonts w:ascii="Times New Roman" w:eastAsia="Times New Roman" w:hAnsi="Times New Roman" w:cs="Times New Roman"/>
          <w:color w:val="000000" w:themeColor="text1"/>
          <w:sz w:val="28"/>
          <w:szCs w:val="28"/>
          <w:lang w:eastAsia="ru-RU"/>
        </w:rPr>
        <w:t xml:space="preserve"> </w:t>
      </w:r>
      <w:r w:rsidRPr="00137417">
        <w:rPr>
          <w:rFonts w:ascii="Times New Roman" w:eastAsiaTheme="minorEastAsia" w:hAnsi="Times New Roman" w:cs="Times New Roman"/>
          <w:b/>
          <w:i/>
          <w:sz w:val="28"/>
          <w:szCs w:val="28"/>
          <w:lang w:eastAsia="ru-RU"/>
        </w:rPr>
        <w:t>Причины</w:t>
      </w:r>
    </w:p>
    <w:p w14:paraId="56DD3EC9" w14:textId="77777777" w:rsidR="00D62A35" w:rsidRPr="00D62A35" w:rsidRDefault="00D62A35" w:rsidP="00D62A35">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w:t>
      </w:r>
      <w:r w:rsidRPr="00D62A35">
        <w:rPr>
          <w:rFonts w:ascii="Times New Roman" w:eastAsia="Times New Roman" w:hAnsi="Times New Roman" w:cs="Times New Roman"/>
          <w:color w:val="000000" w:themeColor="text1"/>
          <w:sz w:val="28"/>
          <w:szCs w:val="28"/>
          <w:lang w:eastAsia="ru-RU"/>
        </w:rPr>
        <w:t xml:space="preserve">евыполнение </w:t>
      </w:r>
      <w:r>
        <w:rPr>
          <w:rFonts w:ascii="Times New Roman" w:eastAsia="Times New Roman" w:hAnsi="Times New Roman" w:cs="Times New Roman"/>
          <w:color w:val="000000" w:themeColor="text1"/>
          <w:sz w:val="28"/>
          <w:szCs w:val="28"/>
          <w:lang w:eastAsia="ru-RU"/>
        </w:rPr>
        <w:t>судоводителями</w:t>
      </w:r>
      <w:r w:rsidRPr="00D62A35">
        <w:rPr>
          <w:rFonts w:ascii="Times New Roman" w:eastAsia="Times New Roman" w:hAnsi="Times New Roman" w:cs="Times New Roman"/>
          <w:color w:val="000000" w:themeColor="text1"/>
          <w:sz w:val="28"/>
          <w:szCs w:val="28"/>
          <w:lang w:eastAsia="ru-RU"/>
        </w:rPr>
        <w:t xml:space="preserve"> б/к «ПЕРЕСВЕТ» и СТР «ОРЛОВО» требований Международных правил предупреждения столкновений судов в море при плавании судна в узкостях.</w:t>
      </w:r>
    </w:p>
    <w:p w14:paraId="00BE7A38" w14:textId="77777777" w:rsidR="00D62A35" w:rsidRDefault="00D62A35" w:rsidP="00D62A35">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входящий в морской порт буксир «ПЕРЕСВЕТ» не уступил дорогу выходящему из порта СТР «ОРЛОВО»</w:t>
      </w:r>
    </w:p>
    <w:p w14:paraId="2663579D" w14:textId="77777777" w:rsidR="00D62A35" w:rsidRPr="00D62A35" w:rsidRDefault="00D62A35" w:rsidP="00D62A35">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2A35">
        <w:rPr>
          <w:rFonts w:ascii="Times New Roman" w:eastAsia="Times New Roman" w:hAnsi="Times New Roman" w:cs="Times New Roman"/>
          <w:color w:val="000000" w:themeColor="text1"/>
          <w:sz w:val="28"/>
          <w:szCs w:val="28"/>
          <w:lang w:eastAsia="ru-RU"/>
        </w:rPr>
        <w:t>дежурны</w:t>
      </w:r>
      <w:r>
        <w:rPr>
          <w:rFonts w:ascii="Times New Roman" w:eastAsia="Times New Roman" w:hAnsi="Times New Roman" w:cs="Times New Roman"/>
          <w:color w:val="000000" w:themeColor="text1"/>
          <w:sz w:val="28"/>
          <w:szCs w:val="28"/>
          <w:lang w:eastAsia="ru-RU"/>
        </w:rPr>
        <w:t>й</w:t>
      </w:r>
      <w:r w:rsidRPr="00D62A35">
        <w:rPr>
          <w:rFonts w:ascii="Times New Roman" w:eastAsia="Times New Roman" w:hAnsi="Times New Roman" w:cs="Times New Roman"/>
          <w:color w:val="000000" w:themeColor="text1"/>
          <w:sz w:val="28"/>
          <w:szCs w:val="28"/>
          <w:lang w:eastAsia="ru-RU"/>
        </w:rPr>
        <w:t xml:space="preserve"> инспектор ИГПК службы капитана морского порта</w:t>
      </w:r>
      <w:r w:rsidR="009E314B">
        <w:rPr>
          <w:rFonts w:ascii="Times New Roman" w:eastAsia="Times New Roman" w:hAnsi="Times New Roman" w:cs="Times New Roman"/>
          <w:color w:val="000000" w:themeColor="text1"/>
          <w:sz w:val="28"/>
          <w:szCs w:val="28"/>
          <w:lang w:eastAsia="ru-RU"/>
        </w:rPr>
        <w:t>,</w:t>
      </w:r>
      <w:r w:rsidRPr="00D62A35">
        <w:rPr>
          <w:rFonts w:ascii="Times New Roman" w:eastAsia="Times New Roman" w:hAnsi="Times New Roman" w:cs="Times New Roman"/>
          <w:color w:val="000000" w:themeColor="text1"/>
          <w:sz w:val="28"/>
          <w:szCs w:val="28"/>
          <w:lang w:eastAsia="ru-RU"/>
        </w:rPr>
        <w:t xml:space="preserve"> </w:t>
      </w:r>
      <w:r w:rsidR="009E314B">
        <w:rPr>
          <w:rFonts w:ascii="Times New Roman" w:eastAsia="Times New Roman" w:hAnsi="Times New Roman" w:cs="Times New Roman"/>
          <w:color w:val="000000" w:themeColor="text1"/>
          <w:sz w:val="28"/>
          <w:szCs w:val="28"/>
          <w:lang w:eastAsia="ru-RU"/>
        </w:rPr>
        <w:t xml:space="preserve">в нарушение </w:t>
      </w:r>
      <w:r w:rsidRPr="00D62A35">
        <w:rPr>
          <w:rFonts w:ascii="Times New Roman" w:eastAsia="Times New Roman" w:hAnsi="Times New Roman" w:cs="Times New Roman"/>
          <w:color w:val="000000" w:themeColor="text1"/>
          <w:sz w:val="28"/>
          <w:szCs w:val="28"/>
          <w:lang w:eastAsia="ru-RU"/>
        </w:rPr>
        <w:t xml:space="preserve">Обязательных постановлений в морском порту Петропавловск-Камчатский, </w:t>
      </w:r>
      <w:r w:rsidR="009E314B">
        <w:rPr>
          <w:rFonts w:ascii="Times New Roman" w:eastAsia="Times New Roman" w:hAnsi="Times New Roman" w:cs="Times New Roman"/>
          <w:color w:val="000000" w:themeColor="text1"/>
          <w:sz w:val="28"/>
          <w:szCs w:val="28"/>
          <w:lang w:eastAsia="ru-RU"/>
        </w:rPr>
        <w:t>допустил на участке акватории порта движение двух судов</w:t>
      </w:r>
      <w:r w:rsidRPr="00D62A35">
        <w:rPr>
          <w:rFonts w:ascii="Times New Roman" w:eastAsia="Times New Roman" w:hAnsi="Times New Roman" w:cs="Times New Roman"/>
          <w:color w:val="000000" w:themeColor="text1"/>
          <w:sz w:val="28"/>
          <w:szCs w:val="28"/>
          <w:lang w:eastAsia="ru-RU"/>
        </w:rPr>
        <w:t>.</w:t>
      </w:r>
      <w:r w:rsidRPr="00D62A35">
        <w:rPr>
          <w:rFonts w:ascii="Times New Roman" w:eastAsia="Times New Roman" w:hAnsi="Times New Roman" w:cs="Times New Roman"/>
          <w:color w:val="000000" w:themeColor="text1"/>
          <w:sz w:val="28"/>
          <w:szCs w:val="28"/>
          <w:lang w:eastAsia="ru-RU"/>
        </w:rPr>
        <w:tab/>
      </w:r>
    </w:p>
    <w:p w14:paraId="4C24EE63" w14:textId="77777777" w:rsidR="009E314B" w:rsidRDefault="009E314B" w:rsidP="009E314B">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551C5">
        <w:rPr>
          <w:rFonts w:ascii="Times New Roman" w:eastAsia="Times New Roman" w:hAnsi="Times New Roman" w:cs="Times New Roman"/>
          <w:b/>
          <w:i/>
          <w:color w:val="000000" w:themeColor="text1"/>
          <w:sz w:val="28"/>
          <w:szCs w:val="28"/>
          <w:lang w:eastAsia="ru-RU"/>
        </w:rPr>
        <w:t>Извлеченные уроки</w:t>
      </w:r>
    </w:p>
    <w:p w14:paraId="3FDA34D4" w14:textId="77777777" w:rsidR="009E314B" w:rsidRDefault="009E314B" w:rsidP="009E314B">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Pr="009E314B">
        <w:rPr>
          <w:rFonts w:ascii="Times New Roman" w:eastAsia="Times New Roman" w:hAnsi="Times New Roman" w:cs="Times New Roman"/>
          <w:color w:val="000000" w:themeColor="text1"/>
          <w:sz w:val="28"/>
          <w:szCs w:val="28"/>
          <w:lang w:eastAsia="ru-RU"/>
        </w:rPr>
        <w:t>се суда должны использовать все доступные средства для оценки риска столкновения и предпринимать соответствующие действия по предотвращению столкновения в соответствии с требованиями МППСС-72</w:t>
      </w:r>
      <w:r>
        <w:rPr>
          <w:rFonts w:ascii="Times New Roman" w:eastAsia="Times New Roman" w:hAnsi="Times New Roman" w:cs="Times New Roman"/>
          <w:color w:val="000000" w:themeColor="text1"/>
          <w:sz w:val="28"/>
          <w:szCs w:val="28"/>
          <w:lang w:eastAsia="ru-RU"/>
        </w:rPr>
        <w:t>;</w:t>
      </w:r>
    </w:p>
    <w:p w14:paraId="3129778B" w14:textId="77777777" w:rsidR="009E314B" w:rsidRDefault="009E314B" w:rsidP="009E314B">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е</w:t>
      </w:r>
      <w:r w:rsidRPr="009E314B">
        <w:rPr>
          <w:rFonts w:ascii="Times New Roman" w:eastAsia="Times New Roman" w:hAnsi="Times New Roman" w:cs="Times New Roman"/>
          <w:color w:val="000000" w:themeColor="text1"/>
          <w:sz w:val="28"/>
          <w:szCs w:val="28"/>
          <w:lang w:eastAsia="ru-RU"/>
        </w:rPr>
        <w:t>сли есть какие-либо сомнения относительно намерений других судов, тогда лучше всего действовать вовремя в соответствии с МППСС-72</w:t>
      </w:r>
      <w:r>
        <w:rPr>
          <w:rFonts w:ascii="Times New Roman" w:eastAsia="Times New Roman" w:hAnsi="Times New Roman" w:cs="Times New Roman"/>
          <w:color w:val="000000" w:themeColor="text1"/>
          <w:sz w:val="28"/>
          <w:szCs w:val="28"/>
          <w:lang w:eastAsia="ru-RU"/>
        </w:rPr>
        <w:t>;</w:t>
      </w:r>
    </w:p>
    <w:p w14:paraId="1EDBD0C3" w14:textId="77777777" w:rsidR="009E314B" w:rsidRPr="009E314B" w:rsidRDefault="009E314B" w:rsidP="009E314B">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Pr="009E314B">
        <w:rPr>
          <w:rFonts w:ascii="Times New Roman" w:eastAsia="Times New Roman" w:hAnsi="Times New Roman" w:cs="Times New Roman"/>
          <w:color w:val="000000" w:themeColor="text1"/>
          <w:sz w:val="28"/>
          <w:szCs w:val="28"/>
          <w:lang w:eastAsia="ru-RU"/>
        </w:rPr>
        <w:t>о время навигационных наблюдений важно использовать все технические и визуальные ресурсы для поддержания ситуационной осведомленности</w:t>
      </w:r>
      <w:r>
        <w:rPr>
          <w:rFonts w:ascii="Times New Roman" w:eastAsia="Times New Roman" w:hAnsi="Times New Roman" w:cs="Times New Roman"/>
          <w:color w:val="000000" w:themeColor="text1"/>
          <w:sz w:val="28"/>
          <w:szCs w:val="28"/>
          <w:lang w:eastAsia="ru-RU"/>
        </w:rPr>
        <w:t>;</w:t>
      </w:r>
    </w:p>
    <w:p w14:paraId="71E48455" w14:textId="77777777" w:rsidR="009E314B" w:rsidRPr="009E314B" w:rsidRDefault="009E314B" w:rsidP="009E314B">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Pr="009E314B">
        <w:rPr>
          <w:rFonts w:ascii="Times New Roman" w:eastAsia="Times New Roman" w:hAnsi="Times New Roman" w:cs="Times New Roman"/>
          <w:color w:val="000000" w:themeColor="text1"/>
          <w:sz w:val="28"/>
          <w:szCs w:val="28"/>
          <w:lang w:eastAsia="ru-RU"/>
        </w:rPr>
        <w:t>охранение движения по правой стороне фарватера является одним из шагов, чтобы свести к минимуму риск столкновения.</w:t>
      </w:r>
    </w:p>
    <w:p w14:paraId="66B59342" w14:textId="77777777" w:rsidR="00CF46C5" w:rsidRPr="006551C5" w:rsidRDefault="00CF46C5" w:rsidP="00CF46C5">
      <w:pPr>
        <w:spacing w:after="0" w:line="240" w:lineRule="auto"/>
        <w:ind w:firstLine="709"/>
        <w:jc w:val="both"/>
        <w:rPr>
          <w:rFonts w:ascii="Times New Roman" w:eastAsia="Times New Roman" w:hAnsi="Times New Roman" w:cs="Times New Roman"/>
          <w:b/>
          <w:i/>
          <w:color w:val="000000" w:themeColor="text1"/>
          <w:sz w:val="28"/>
          <w:szCs w:val="28"/>
        </w:rPr>
      </w:pPr>
      <w:r w:rsidRPr="006551C5">
        <w:rPr>
          <w:rFonts w:ascii="Times New Roman" w:eastAsia="Times New Roman" w:hAnsi="Times New Roman" w:cs="Times New Roman"/>
          <w:b/>
          <w:i/>
          <w:color w:val="000000" w:themeColor="text1"/>
          <w:sz w:val="28"/>
          <w:szCs w:val="28"/>
        </w:rPr>
        <w:t>Кому это необходимо учитывать.</w:t>
      </w:r>
    </w:p>
    <w:p w14:paraId="5EDF37D9" w14:textId="77777777" w:rsidR="00CF46C5" w:rsidRDefault="00CF46C5" w:rsidP="00CF46C5">
      <w:pPr>
        <w:pStyle w:val="HTM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5D5493">
        <w:rPr>
          <w:rFonts w:ascii="Times New Roman" w:eastAsia="Times New Roman" w:hAnsi="Times New Roman" w:cs="Times New Roman"/>
          <w:sz w:val="28"/>
          <w:szCs w:val="28"/>
        </w:rPr>
        <w:t>апитанам судов, судоводителям</w:t>
      </w:r>
      <w:r>
        <w:rPr>
          <w:rFonts w:ascii="Times New Roman" w:eastAsia="Times New Roman" w:hAnsi="Times New Roman" w:cs="Times New Roman"/>
          <w:sz w:val="28"/>
          <w:szCs w:val="28"/>
        </w:rPr>
        <w:t>.</w:t>
      </w:r>
    </w:p>
    <w:p w14:paraId="7431F21B" w14:textId="77777777" w:rsidR="000A5F61" w:rsidRDefault="000A5F61" w:rsidP="00CF46C5">
      <w:pPr>
        <w:pStyle w:val="HTML"/>
        <w:ind w:firstLine="709"/>
        <w:jc w:val="both"/>
        <w:rPr>
          <w:rFonts w:ascii="Times New Roman" w:eastAsia="Times New Roman" w:hAnsi="Times New Roman" w:cs="Times New Roman"/>
          <w:sz w:val="28"/>
          <w:szCs w:val="28"/>
        </w:rPr>
      </w:pPr>
    </w:p>
    <w:p w14:paraId="3B21DF3C" w14:textId="43103071" w:rsidR="000A5F61" w:rsidRPr="000A5F61" w:rsidRDefault="000A5F61" w:rsidP="00CF46C5">
      <w:pPr>
        <w:pStyle w:val="HTML"/>
        <w:ind w:firstLine="709"/>
        <w:jc w:val="both"/>
        <w:rPr>
          <w:rFonts w:ascii="PTSansRegular" w:eastAsia="Times New Roman" w:hAnsi="PTSansRegular" w:cs="Courier New"/>
          <w:b/>
          <w:color w:val="000000"/>
          <w:sz w:val="27"/>
          <w:szCs w:val="27"/>
          <w:lang w:val="en-US"/>
        </w:rPr>
      </w:pPr>
      <w:r w:rsidRPr="000A5F61">
        <w:rPr>
          <w:rFonts w:ascii="Times New Roman" w:eastAsia="Times New Roman" w:hAnsi="Times New Roman" w:cs="Times New Roman"/>
          <w:b/>
          <w:sz w:val="28"/>
          <w:szCs w:val="28"/>
        </w:rPr>
        <w:t>1</w:t>
      </w:r>
      <w:r w:rsidR="00717566">
        <w:rPr>
          <w:rFonts w:ascii="Times New Roman" w:eastAsia="Times New Roman" w:hAnsi="Times New Roman" w:cs="Times New Roman"/>
          <w:b/>
          <w:sz w:val="28"/>
          <w:szCs w:val="28"/>
        </w:rPr>
        <w:t>4</w:t>
      </w:r>
      <w:r w:rsidRPr="000A5F61">
        <w:rPr>
          <w:rFonts w:ascii="Times New Roman" w:eastAsia="Times New Roman" w:hAnsi="Times New Roman" w:cs="Times New Roman"/>
          <w:b/>
          <w:sz w:val="28"/>
          <w:szCs w:val="28"/>
        </w:rPr>
        <w:t>.2</w:t>
      </w:r>
      <w:r>
        <w:rPr>
          <w:rFonts w:ascii="Times New Roman" w:eastAsia="Times New Roman" w:hAnsi="Times New Roman" w:cs="Times New Roman"/>
          <w:b/>
          <w:sz w:val="28"/>
          <w:szCs w:val="28"/>
          <w:lang w:val="en-US"/>
        </w:rPr>
        <w:t xml:space="preserve"> </w:t>
      </w:r>
    </w:p>
    <w:p w14:paraId="5392E2BD" w14:textId="77777777" w:rsidR="000A5F61" w:rsidRDefault="000A5F61" w:rsidP="000A5F61">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551C5">
        <w:rPr>
          <w:rFonts w:ascii="Times New Roman" w:eastAsia="Times New Roman" w:hAnsi="Times New Roman" w:cs="Times New Roman"/>
          <w:b/>
          <w:i/>
          <w:color w:val="000000" w:themeColor="text1"/>
          <w:sz w:val="28"/>
          <w:szCs w:val="28"/>
          <w:lang w:eastAsia="ru-RU"/>
        </w:rPr>
        <w:t>Краткое описание</w:t>
      </w:r>
    </w:p>
    <w:p w14:paraId="5ACC8A03" w14:textId="2C0C4385" w:rsidR="00EB4745" w:rsidRDefault="000A5F61" w:rsidP="000A5F6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A5F61">
        <w:rPr>
          <w:rFonts w:ascii="Times New Roman" w:eastAsia="Times New Roman" w:hAnsi="Times New Roman" w:cs="Times New Roman"/>
          <w:color w:val="000000" w:themeColor="text1"/>
          <w:sz w:val="28"/>
          <w:szCs w:val="28"/>
          <w:lang w:eastAsia="ru-RU"/>
        </w:rPr>
        <w:t>21.04.2022 в 17:13</w:t>
      </w:r>
      <w:r>
        <w:rPr>
          <w:rFonts w:ascii="Times New Roman" w:eastAsia="Times New Roman" w:hAnsi="Times New Roman" w:cs="Times New Roman"/>
          <w:color w:val="000000" w:themeColor="text1"/>
          <w:sz w:val="28"/>
          <w:szCs w:val="28"/>
          <w:lang w:val="en-US" w:eastAsia="ru-RU"/>
        </w:rPr>
        <w:t>LT</w:t>
      </w:r>
      <w:r w:rsidRPr="000A5F61">
        <w:rPr>
          <w:rFonts w:ascii="Times New Roman" w:eastAsia="Times New Roman" w:hAnsi="Times New Roman" w:cs="Times New Roman"/>
          <w:color w:val="000000" w:themeColor="text1"/>
          <w:sz w:val="28"/>
          <w:szCs w:val="28"/>
          <w:lang w:eastAsia="ru-RU"/>
        </w:rPr>
        <w:t xml:space="preserve"> (UTC+12) в Северо-Западной части Тихого океана на рыболовном судне «КАЙРОС», осуществлявшем добычу водных биологических ресурсов, во время ведения промысла, при выборке трала, в момент перехода с ваерных тросов на кабельные тросы, матросы выбирали слабину ваера. В этот момент стопорный гак траловой доски разогнулся и траловая доска резко опустилась вниз, слабиной ваера двух человек откинуло на промысловую палубу, один упал за борт, которого вскоре подняли на борт СРТМ «ШИКОТАН» без признаков жизни, двое других  получили травмы, несовместимые с жизнью. </w:t>
      </w:r>
    </w:p>
    <w:p w14:paraId="42E44D02" w14:textId="73D77765" w:rsidR="000A5F61" w:rsidRPr="00137417" w:rsidRDefault="000A5F61" w:rsidP="000A5F61">
      <w:pPr>
        <w:widowControl w:val="0"/>
        <w:autoSpaceDE w:val="0"/>
        <w:autoSpaceDN w:val="0"/>
        <w:adjustRightInd w:val="0"/>
        <w:spacing w:after="0" w:line="240" w:lineRule="auto"/>
        <w:ind w:firstLine="709"/>
        <w:jc w:val="both"/>
        <w:rPr>
          <w:rFonts w:ascii="Times New Roman" w:eastAsiaTheme="minorEastAsia" w:hAnsi="Times New Roman" w:cs="Times New Roman"/>
          <w:b/>
          <w:i/>
          <w:sz w:val="28"/>
          <w:szCs w:val="28"/>
          <w:lang w:eastAsia="ru-RU"/>
        </w:rPr>
      </w:pPr>
      <w:r w:rsidRPr="00137417">
        <w:rPr>
          <w:rFonts w:ascii="Times New Roman" w:eastAsiaTheme="minorEastAsia" w:hAnsi="Times New Roman" w:cs="Times New Roman"/>
          <w:b/>
          <w:i/>
          <w:sz w:val="28"/>
          <w:szCs w:val="28"/>
          <w:lang w:eastAsia="ru-RU"/>
        </w:rPr>
        <w:t>Причины</w:t>
      </w:r>
    </w:p>
    <w:p w14:paraId="4273EF85" w14:textId="4B334AB3" w:rsidR="000A5F61" w:rsidRPr="00D62A35" w:rsidRDefault="00EB4745" w:rsidP="000A5F61">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sz w:val="28"/>
          <w:szCs w:val="28"/>
        </w:rPr>
        <w:t>Использование экипажем РТМ</w:t>
      </w:r>
      <w:r w:rsidRPr="00EB4745">
        <w:rPr>
          <w:rFonts w:ascii="Times New Roman" w:hAnsi="Times New Roman"/>
          <w:color w:val="000000" w:themeColor="text1"/>
          <w:sz w:val="28"/>
          <w:szCs w:val="28"/>
        </w:rPr>
        <w:t>С</w:t>
      </w:r>
      <w:r>
        <w:rPr>
          <w:rFonts w:ascii="Times New Roman" w:hAnsi="Times New Roman"/>
          <w:sz w:val="28"/>
          <w:szCs w:val="28"/>
        </w:rPr>
        <w:t xml:space="preserve"> «КАЙРОС» опасного способа крепления траловой доски с применением гака, не соответствующего по своим техническим характеристикам требованиям «Правил по грузоподъемным устройствам морских судов.</w:t>
      </w:r>
    </w:p>
    <w:p w14:paraId="74B893A9" w14:textId="77777777" w:rsidR="000A5F61" w:rsidRDefault="000A5F61" w:rsidP="000A5F61">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551C5">
        <w:rPr>
          <w:rFonts w:ascii="Times New Roman" w:eastAsia="Times New Roman" w:hAnsi="Times New Roman" w:cs="Times New Roman"/>
          <w:b/>
          <w:i/>
          <w:color w:val="000000" w:themeColor="text1"/>
          <w:sz w:val="28"/>
          <w:szCs w:val="28"/>
          <w:lang w:eastAsia="ru-RU"/>
        </w:rPr>
        <w:t>Извлеченные уроки</w:t>
      </w:r>
    </w:p>
    <w:p w14:paraId="346E56C0" w14:textId="262ABDB2" w:rsidR="009E314B" w:rsidRPr="00EB4745" w:rsidRDefault="00EB4745" w:rsidP="006420DD">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B4745">
        <w:rPr>
          <w:rFonts w:ascii="Times New Roman" w:eastAsia="Times New Roman" w:hAnsi="Times New Roman" w:cs="Times New Roman"/>
          <w:color w:val="000000" w:themeColor="text1"/>
          <w:sz w:val="28"/>
          <w:szCs w:val="28"/>
          <w:lang w:eastAsia="ru-RU"/>
        </w:rPr>
        <w:t xml:space="preserve">Ведение промыслового процесса всегда связано с большим риском для всех членов палубной команды, их слаженная и профессиональная работа - залог их жизни. Весь процесс работы на промысловой палубе, все действия палубной команды должны быть строго регламентированы промысловым расписанием и </w:t>
      </w:r>
      <w:r w:rsidRPr="00EB4745">
        <w:rPr>
          <w:rFonts w:ascii="Times New Roman" w:eastAsia="Times New Roman" w:hAnsi="Times New Roman" w:cs="Times New Roman"/>
          <w:color w:val="000000" w:themeColor="text1"/>
          <w:sz w:val="28"/>
          <w:szCs w:val="28"/>
          <w:lang w:eastAsia="ru-RU"/>
        </w:rPr>
        <w:lastRenderedPageBreak/>
        <w:t>промысловой схемой.</w:t>
      </w:r>
    </w:p>
    <w:p w14:paraId="38D78362" w14:textId="77777777" w:rsidR="00EB4745" w:rsidRDefault="00EB4745" w:rsidP="00EB4745">
      <w:pPr>
        <w:widowControl w:val="0"/>
        <w:tabs>
          <w:tab w:val="left" w:pos="9921"/>
        </w:tabs>
        <w:autoSpaceDE w:val="0"/>
        <w:autoSpaceDN w:val="0"/>
        <w:adjustRightInd w:val="0"/>
        <w:spacing w:after="0" w:line="240" w:lineRule="auto"/>
        <w:ind w:firstLine="710"/>
        <w:jc w:val="both"/>
        <w:rPr>
          <w:rFonts w:ascii="Times New Roman" w:eastAsiaTheme="minorEastAsia" w:hAnsi="Times New Roman" w:cs="Times New Roman"/>
          <w:color w:val="000000" w:themeColor="text1"/>
          <w:sz w:val="28"/>
          <w:szCs w:val="28"/>
          <w:lang w:eastAsia="ru-RU"/>
        </w:rPr>
      </w:pPr>
      <w:r w:rsidRPr="00EB4745">
        <w:rPr>
          <w:rFonts w:ascii="Times New Roman" w:eastAsiaTheme="minorEastAsia" w:hAnsi="Times New Roman" w:cs="Times New Roman"/>
          <w:color w:val="000000" w:themeColor="text1"/>
          <w:sz w:val="28"/>
          <w:szCs w:val="28"/>
          <w:lang w:eastAsia="ru-RU"/>
        </w:rPr>
        <w:t>Необходимо помнить, что все члены экипажа несут ответственность за обеспечение собственной безопасности и безопасность своих коллег.</w:t>
      </w:r>
    </w:p>
    <w:p w14:paraId="624DCF2F" w14:textId="77777777" w:rsidR="00EB4745" w:rsidRPr="00EB4745" w:rsidRDefault="00EB4745" w:rsidP="00EB4745">
      <w:pPr>
        <w:widowControl w:val="0"/>
        <w:tabs>
          <w:tab w:val="left" w:pos="9921"/>
        </w:tabs>
        <w:autoSpaceDE w:val="0"/>
        <w:autoSpaceDN w:val="0"/>
        <w:adjustRightInd w:val="0"/>
        <w:spacing w:after="0" w:line="240" w:lineRule="auto"/>
        <w:ind w:firstLine="710"/>
        <w:jc w:val="both"/>
        <w:rPr>
          <w:rFonts w:ascii="Times New Roman" w:eastAsiaTheme="minorEastAsia" w:hAnsi="Times New Roman" w:cs="Times New Roman"/>
          <w:color w:val="000000" w:themeColor="text1"/>
          <w:sz w:val="28"/>
          <w:szCs w:val="28"/>
          <w:lang w:eastAsia="ru-RU"/>
        </w:rPr>
      </w:pPr>
      <w:r w:rsidRPr="00EB4745">
        <w:rPr>
          <w:rFonts w:ascii="Times New Roman" w:eastAsiaTheme="minorEastAsia" w:hAnsi="Times New Roman" w:cs="Times New Roman"/>
          <w:color w:val="000000" w:themeColor="text1"/>
          <w:sz w:val="28"/>
          <w:szCs w:val="28"/>
          <w:lang w:eastAsia="ru-RU"/>
        </w:rPr>
        <w:t>Вся деятельность на борту судна должна рассматриваться с точки зрения управления рисками.</w:t>
      </w:r>
    </w:p>
    <w:p w14:paraId="5E122E77" w14:textId="77777777" w:rsidR="00EB4745" w:rsidRPr="00EB4745" w:rsidRDefault="00EB4745" w:rsidP="00EB4745">
      <w:pPr>
        <w:widowControl w:val="0"/>
        <w:tabs>
          <w:tab w:val="left" w:pos="9921"/>
        </w:tabs>
        <w:autoSpaceDE w:val="0"/>
        <w:autoSpaceDN w:val="0"/>
        <w:adjustRightInd w:val="0"/>
        <w:spacing w:after="0" w:line="240" w:lineRule="auto"/>
        <w:ind w:firstLine="710"/>
        <w:jc w:val="both"/>
        <w:rPr>
          <w:rFonts w:ascii="Times New Roman" w:eastAsiaTheme="minorEastAsia" w:hAnsi="Times New Roman" w:cs="Times New Roman"/>
          <w:color w:val="000000" w:themeColor="text1"/>
          <w:sz w:val="28"/>
          <w:szCs w:val="28"/>
          <w:lang w:eastAsia="ru-RU"/>
        </w:rPr>
      </w:pPr>
      <w:r w:rsidRPr="00EB4745">
        <w:rPr>
          <w:rFonts w:ascii="Times New Roman" w:eastAsiaTheme="minorEastAsia" w:hAnsi="Times New Roman" w:cs="Times New Roman"/>
          <w:color w:val="000000" w:themeColor="text1"/>
          <w:sz w:val="28"/>
          <w:szCs w:val="28"/>
          <w:lang w:eastAsia="ru-RU"/>
        </w:rPr>
        <w:t>То, что операция является рутинной, повторяющейся изо дня в день, не означает, что она имеет низкий риск (и, следовательно, не учитывается в Системе управления безопасностью). Важно регулярно пересматривать СУБ, чтобы убедиться в том, что все операции правильно продуманы и приняты соответствующие меры по снижению рисков и устранению выявленных опасностей.</w:t>
      </w:r>
    </w:p>
    <w:p w14:paraId="6BD38628" w14:textId="7A8D76C0" w:rsidR="00EB4745" w:rsidRPr="00EB4745" w:rsidRDefault="00EB4745" w:rsidP="00EB4745">
      <w:pPr>
        <w:widowControl w:val="0"/>
        <w:tabs>
          <w:tab w:val="left" w:pos="9921"/>
        </w:tabs>
        <w:autoSpaceDE w:val="0"/>
        <w:autoSpaceDN w:val="0"/>
        <w:adjustRightInd w:val="0"/>
        <w:spacing w:after="0" w:line="240" w:lineRule="auto"/>
        <w:ind w:firstLine="710"/>
        <w:jc w:val="both"/>
        <w:rPr>
          <w:rFonts w:ascii="Times New Roman" w:eastAsiaTheme="minorEastAsia" w:hAnsi="Times New Roman" w:cs="Times New Roman"/>
          <w:color w:val="000000" w:themeColor="text1"/>
          <w:sz w:val="28"/>
          <w:szCs w:val="28"/>
          <w:lang w:eastAsia="ru-RU"/>
        </w:rPr>
      </w:pPr>
      <w:r w:rsidRPr="00EB4745">
        <w:rPr>
          <w:rFonts w:ascii="Times New Roman" w:eastAsiaTheme="minorEastAsia" w:hAnsi="Times New Roman" w:cs="Times New Roman"/>
          <w:color w:val="000000" w:themeColor="text1"/>
          <w:sz w:val="28"/>
          <w:szCs w:val="28"/>
          <w:lang w:eastAsia="ru-RU"/>
        </w:rPr>
        <w:t>Эффективная оценка рисков до начала выполнения задачи позволила бы определить необходимые меры безопасности. Оценка рисков должна проводиться в соответствии с требованиями СУБ, соблюдением необходимых процедур и принятыми мерами предосторожности.</w:t>
      </w:r>
    </w:p>
    <w:p w14:paraId="50BC2191" w14:textId="77777777" w:rsidR="00EB4745" w:rsidRDefault="00EB4745" w:rsidP="006420DD">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8"/>
          <w:szCs w:val="28"/>
          <w:lang w:eastAsia="ru-RU"/>
        </w:rPr>
      </w:pPr>
    </w:p>
    <w:p w14:paraId="0802D234" w14:textId="4C888C7B" w:rsidR="009E314B" w:rsidRPr="00067095" w:rsidRDefault="00067095" w:rsidP="00067095">
      <w:pPr>
        <w:widowControl w:val="0"/>
        <w:tabs>
          <w:tab w:val="left" w:pos="9921"/>
        </w:tabs>
        <w:autoSpaceDE w:val="0"/>
        <w:autoSpaceDN w:val="0"/>
        <w:adjustRightInd w:val="0"/>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1</w:t>
      </w:r>
      <w:r w:rsidR="00717566">
        <w:rPr>
          <w:rFonts w:ascii="Times New Roman" w:eastAsia="Times New Roman" w:hAnsi="Times New Roman" w:cs="Times New Roman"/>
          <w:b/>
          <w:color w:val="000000" w:themeColor="text1"/>
          <w:sz w:val="28"/>
          <w:szCs w:val="28"/>
          <w:lang w:eastAsia="ru-RU"/>
        </w:rPr>
        <w:t>5</w:t>
      </w:r>
      <w:r>
        <w:rPr>
          <w:rFonts w:ascii="Times New Roman" w:eastAsia="Times New Roman" w:hAnsi="Times New Roman" w:cs="Times New Roman"/>
          <w:b/>
          <w:color w:val="000000" w:themeColor="text1"/>
          <w:sz w:val="28"/>
          <w:szCs w:val="28"/>
          <w:lang w:eastAsia="ru-RU"/>
        </w:rPr>
        <w:t>.</w:t>
      </w:r>
      <w:r w:rsidRPr="00067095">
        <w:rPr>
          <w:rFonts w:ascii="Times New Roman" w:eastAsia="Times New Roman" w:hAnsi="Times New Roman" w:cs="Times New Roman"/>
          <w:b/>
          <w:color w:val="000000" w:themeColor="text1"/>
          <w:sz w:val="28"/>
          <w:szCs w:val="28"/>
          <w:lang w:eastAsia="ru-RU"/>
        </w:rPr>
        <w:t xml:space="preserve"> </w:t>
      </w:r>
      <w:r w:rsidR="009E314B" w:rsidRPr="00067095">
        <w:rPr>
          <w:rFonts w:ascii="Times New Roman" w:eastAsia="Times New Roman" w:hAnsi="Times New Roman" w:cs="Times New Roman"/>
          <w:b/>
          <w:color w:val="000000" w:themeColor="text1"/>
          <w:sz w:val="28"/>
          <w:szCs w:val="28"/>
          <w:lang w:eastAsia="ru-RU"/>
        </w:rPr>
        <w:t>ЛЕДОВЫЙ ПЛЕН</w:t>
      </w:r>
    </w:p>
    <w:p w14:paraId="6F46CF2F" w14:textId="77777777" w:rsidR="00067095" w:rsidRDefault="00067095" w:rsidP="006420DD">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8"/>
          <w:szCs w:val="28"/>
          <w:lang w:eastAsia="ru-RU"/>
        </w:rPr>
      </w:pPr>
    </w:p>
    <w:p w14:paraId="0A87240E" w14:textId="76A2E49F" w:rsidR="00067095" w:rsidRPr="00067095" w:rsidRDefault="00067095" w:rsidP="006420DD">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r w:rsidRPr="00067095">
        <w:rPr>
          <w:rFonts w:ascii="Times New Roman" w:eastAsia="Times New Roman" w:hAnsi="Times New Roman" w:cs="Times New Roman"/>
          <w:b/>
          <w:color w:val="000000" w:themeColor="text1"/>
          <w:sz w:val="28"/>
          <w:szCs w:val="28"/>
          <w:lang w:eastAsia="ru-RU"/>
        </w:rPr>
        <w:t>1</w:t>
      </w:r>
      <w:r w:rsidR="00717566">
        <w:rPr>
          <w:rFonts w:ascii="Times New Roman" w:eastAsia="Times New Roman" w:hAnsi="Times New Roman" w:cs="Times New Roman"/>
          <w:b/>
          <w:color w:val="000000" w:themeColor="text1"/>
          <w:sz w:val="28"/>
          <w:szCs w:val="28"/>
          <w:lang w:eastAsia="ru-RU"/>
        </w:rPr>
        <w:t>5</w:t>
      </w:r>
      <w:r w:rsidRPr="00067095">
        <w:rPr>
          <w:rFonts w:ascii="Times New Roman" w:eastAsia="Times New Roman" w:hAnsi="Times New Roman" w:cs="Times New Roman"/>
          <w:b/>
          <w:color w:val="000000" w:themeColor="text1"/>
          <w:sz w:val="28"/>
          <w:szCs w:val="28"/>
          <w:lang w:eastAsia="ru-RU"/>
        </w:rPr>
        <w:t>.1</w:t>
      </w:r>
    </w:p>
    <w:p w14:paraId="7D7EE8CD" w14:textId="77777777" w:rsidR="009E314B" w:rsidRDefault="009E314B" w:rsidP="006420DD">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551C5">
        <w:rPr>
          <w:rFonts w:ascii="Times New Roman" w:eastAsia="Times New Roman" w:hAnsi="Times New Roman" w:cs="Times New Roman"/>
          <w:b/>
          <w:i/>
          <w:color w:val="000000" w:themeColor="text1"/>
          <w:sz w:val="28"/>
          <w:szCs w:val="28"/>
          <w:lang w:eastAsia="ru-RU"/>
        </w:rPr>
        <w:t>Краткое описание</w:t>
      </w:r>
    </w:p>
    <w:p w14:paraId="08B5F7C3" w14:textId="77777777" w:rsidR="00067095" w:rsidRPr="00067095" w:rsidRDefault="00067095" w:rsidP="00067095">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67095">
        <w:rPr>
          <w:rFonts w:ascii="Times New Roman" w:eastAsia="Times New Roman" w:hAnsi="Times New Roman" w:cs="Times New Roman"/>
          <w:color w:val="000000" w:themeColor="text1"/>
          <w:sz w:val="28"/>
          <w:szCs w:val="28"/>
          <w:lang w:eastAsia="ru-RU"/>
        </w:rPr>
        <w:t>04.01.2022 в 08:25 UTC в Охотском море в  координатах φ=54°41,7'N</w:t>
      </w:r>
      <w:r>
        <w:rPr>
          <w:rFonts w:ascii="Times New Roman" w:eastAsia="Times New Roman" w:hAnsi="Times New Roman" w:cs="Times New Roman"/>
          <w:color w:val="000000" w:themeColor="text1"/>
          <w:sz w:val="28"/>
          <w:szCs w:val="28"/>
          <w:lang w:eastAsia="ru-RU"/>
        </w:rPr>
        <w:t>;</w:t>
      </w:r>
      <w:r w:rsidRPr="00067095">
        <w:rPr>
          <w:rFonts w:ascii="Times New Roman" w:eastAsia="Times New Roman" w:hAnsi="Times New Roman" w:cs="Times New Roman"/>
          <w:color w:val="000000" w:themeColor="text1"/>
          <w:sz w:val="28"/>
          <w:szCs w:val="28"/>
          <w:lang w:eastAsia="ru-RU"/>
        </w:rPr>
        <w:t xml:space="preserve"> λ=137°10,0'E т/х «ГРИГОРИЙ ЛОВЦОВ» был зажат льдами и не мог самостоятельно двигаться. </w:t>
      </w:r>
      <w:r>
        <w:rPr>
          <w:rFonts w:ascii="Times New Roman" w:eastAsia="Times New Roman" w:hAnsi="Times New Roman" w:cs="Times New Roman"/>
          <w:color w:val="000000" w:themeColor="text1"/>
          <w:sz w:val="28"/>
          <w:szCs w:val="28"/>
          <w:lang w:eastAsia="ru-RU"/>
        </w:rPr>
        <w:t>К</w:t>
      </w:r>
      <w:r w:rsidRPr="00067095">
        <w:rPr>
          <w:rFonts w:ascii="Times New Roman" w:eastAsia="Times New Roman" w:hAnsi="Times New Roman" w:cs="Times New Roman"/>
          <w:color w:val="000000" w:themeColor="text1"/>
          <w:sz w:val="28"/>
          <w:szCs w:val="28"/>
          <w:lang w:eastAsia="ru-RU"/>
        </w:rPr>
        <w:t>апитан судна подал сигнал бедствия «DISTRESS» с помощью спутникового аварийного буя COSPASS-SARSAT и запросил эвакуацию экипажа.</w:t>
      </w:r>
    </w:p>
    <w:p w14:paraId="47EEADE9" w14:textId="77777777" w:rsidR="009E314B" w:rsidRPr="009E314B" w:rsidRDefault="00067095" w:rsidP="00067095">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Pr="00067095">
        <w:rPr>
          <w:rFonts w:ascii="Times New Roman" w:eastAsia="Times New Roman" w:hAnsi="Times New Roman" w:cs="Times New Roman"/>
          <w:color w:val="000000" w:themeColor="text1"/>
          <w:sz w:val="28"/>
          <w:szCs w:val="28"/>
          <w:lang w:eastAsia="ru-RU"/>
        </w:rPr>
        <w:t xml:space="preserve"> 20:48 UTC экипаж судна </w:t>
      </w:r>
      <w:r>
        <w:rPr>
          <w:rFonts w:ascii="Times New Roman" w:eastAsia="Times New Roman" w:hAnsi="Times New Roman" w:cs="Times New Roman"/>
          <w:color w:val="000000" w:themeColor="text1"/>
          <w:sz w:val="28"/>
          <w:szCs w:val="28"/>
          <w:lang w:eastAsia="ru-RU"/>
        </w:rPr>
        <w:t xml:space="preserve">был </w:t>
      </w:r>
      <w:r w:rsidRPr="00067095">
        <w:rPr>
          <w:rFonts w:ascii="Times New Roman" w:eastAsia="Times New Roman" w:hAnsi="Times New Roman" w:cs="Times New Roman"/>
          <w:color w:val="000000" w:themeColor="text1"/>
          <w:sz w:val="28"/>
          <w:szCs w:val="28"/>
          <w:lang w:eastAsia="ru-RU"/>
        </w:rPr>
        <w:t xml:space="preserve">снят с борта вертолетом МЧС.  </w:t>
      </w:r>
    </w:p>
    <w:p w14:paraId="2A9294B8" w14:textId="77777777" w:rsidR="00067095" w:rsidRPr="00137417" w:rsidRDefault="00067095" w:rsidP="00067095">
      <w:pPr>
        <w:widowControl w:val="0"/>
        <w:autoSpaceDE w:val="0"/>
        <w:autoSpaceDN w:val="0"/>
        <w:adjustRightInd w:val="0"/>
        <w:spacing w:after="0" w:line="240" w:lineRule="auto"/>
        <w:ind w:firstLine="709"/>
        <w:jc w:val="both"/>
        <w:rPr>
          <w:rFonts w:ascii="Times New Roman" w:eastAsiaTheme="minorEastAsia" w:hAnsi="Times New Roman" w:cs="Times New Roman"/>
          <w:b/>
          <w:i/>
          <w:sz w:val="28"/>
          <w:szCs w:val="28"/>
          <w:lang w:eastAsia="ru-RU"/>
        </w:rPr>
      </w:pPr>
      <w:r w:rsidRPr="00137417">
        <w:rPr>
          <w:rFonts w:ascii="Times New Roman" w:eastAsiaTheme="minorEastAsia" w:hAnsi="Times New Roman" w:cs="Times New Roman"/>
          <w:b/>
          <w:i/>
          <w:sz w:val="28"/>
          <w:szCs w:val="28"/>
          <w:lang w:eastAsia="ru-RU"/>
        </w:rPr>
        <w:t>Причины</w:t>
      </w:r>
    </w:p>
    <w:p w14:paraId="54601ED9" w14:textId="77777777" w:rsidR="00067095" w:rsidRPr="00067095" w:rsidRDefault="00067095" w:rsidP="0006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SansRegular" w:eastAsia="Times New Roman" w:hAnsi="PTSansRegular" w:cs="Courier New"/>
          <w:color w:val="000000"/>
          <w:sz w:val="27"/>
          <w:szCs w:val="27"/>
          <w:lang w:eastAsia="ru-RU"/>
        </w:rPr>
      </w:pPr>
      <w:r>
        <w:rPr>
          <w:rFonts w:ascii="PTSansRegular" w:eastAsia="Times New Roman" w:hAnsi="PTSansRegular" w:cs="Courier New"/>
          <w:color w:val="000000"/>
          <w:sz w:val="27"/>
          <w:szCs w:val="27"/>
          <w:lang w:eastAsia="ru-RU"/>
        </w:rPr>
        <w:t>н</w:t>
      </w:r>
      <w:r w:rsidRPr="00067095">
        <w:rPr>
          <w:rFonts w:ascii="PTSansRegular" w:eastAsia="Times New Roman" w:hAnsi="PTSansRegular" w:cs="Courier New"/>
          <w:color w:val="000000"/>
          <w:sz w:val="27"/>
          <w:szCs w:val="27"/>
          <w:lang w:eastAsia="ru-RU"/>
        </w:rPr>
        <w:t>арушение района плавания согласно класс</w:t>
      </w:r>
      <w:r>
        <w:rPr>
          <w:rFonts w:ascii="PTSansRegular" w:eastAsia="Times New Roman" w:hAnsi="PTSansRegular" w:cs="Courier New"/>
          <w:color w:val="000000"/>
          <w:sz w:val="27"/>
          <w:szCs w:val="27"/>
          <w:lang w:eastAsia="ru-RU"/>
        </w:rPr>
        <w:t>у</w:t>
      </w:r>
      <w:r w:rsidRPr="00067095">
        <w:rPr>
          <w:rFonts w:ascii="PTSansRegular" w:eastAsia="Times New Roman" w:hAnsi="PTSansRegular" w:cs="Courier New"/>
          <w:color w:val="000000"/>
          <w:sz w:val="27"/>
          <w:szCs w:val="27"/>
          <w:lang w:eastAsia="ru-RU"/>
        </w:rPr>
        <w:t xml:space="preserve"> Р</w:t>
      </w:r>
      <w:r>
        <w:rPr>
          <w:rFonts w:ascii="PTSansRegular" w:eastAsia="Times New Roman" w:hAnsi="PTSansRegular" w:cs="Courier New"/>
          <w:color w:val="000000"/>
          <w:sz w:val="27"/>
          <w:szCs w:val="27"/>
          <w:lang w:eastAsia="ru-RU"/>
        </w:rPr>
        <w:t>оссийского морского регистра судоходства</w:t>
      </w:r>
    </w:p>
    <w:p w14:paraId="068C5A08" w14:textId="77777777" w:rsidR="009E314B" w:rsidRDefault="00067095" w:rsidP="00067095">
      <w:pPr>
        <w:spacing w:after="0" w:line="240" w:lineRule="auto"/>
        <w:ind w:firstLine="709"/>
        <w:jc w:val="both"/>
        <w:rPr>
          <w:rFonts w:ascii="Times New Roman" w:eastAsia="Times New Roman" w:hAnsi="Times New Roman" w:cs="Times New Roman"/>
          <w:b/>
          <w:i/>
          <w:sz w:val="28"/>
          <w:szCs w:val="28"/>
          <w:lang w:eastAsia="ru-RU"/>
        </w:rPr>
      </w:pPr>
      <w:r w:rsidRPr="004D27C2">
        <w:rPr>
          <w:rFonts w:ascii="Times New Roman" w:eastAsia="Times New Roman" w:hAnsi="Times New Roman" w:cs="Times New Roman"/>
          <w:b/>
          <w:i/>
          <w:sz w:val="28"/>
          <w:szCs w:val="28"/>
          <w:lang w:eastAsia="ru-RU"/>
        </w:rPr>
        <w:t>Извлеченные уроки</w:t>
      </w:r>
    </w:p>
    <w:p w14:paraId="5166874C" w14:textId="73C74600" w:rsidR="008A3F97" w:rsidRPr="0019488D" w:rsidRDefault="0019488D" w:rsidP="0006709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9488D">
        <w:rPr>
          <w:rFonts w:ascii="Times New Roman" w:eastAsia="Times New Roman" w:hAnsi="Times New Roman" w:cs="Times New Roman"/>
          <w:color w:val="000000" w:themeColor="text1"/>
          <w:sz w:val="28"/>
          <w:szCs w:val="28"/>
          <w:lang w:eastAsia="ru-RU"/>
        </w:rPr>
        <w:t>п</w:t>
      </w:r>
      <w:r w:rsidR="008A3F97" w:rsidRPr="0019488D">
        <w:rPr>
          <w:rFonts w:ascii="Times New Roman" w:eastAsia="Times New Roman" w:hAnsi="Times New Roman" w:cs="Times New Roman"/>
          <w:color w:val="000000" w:themeColor="text1"/>
          <w:sz w:val="28"/>
          <w:szCs w:val="28"/>
          <w:lang w:eastAsia="ru-RU"/>
        </w:rPr>
        <w:t>оддержание соответствия судна применимым требованиям правил классификационного общества и международных конвенций, кодексов является ответственностью судовладельца</w:t>
      </w:r>
      <w:r>
        <w:rPr>
          <w:rFonts w:ascii="Times New Roman" w:eastAsia="Times New Roman" w:hAnsi="Times New Roman" w:cs="Times New Roman"/>
          <w:color w:val="000000" w:themeColor="text1"/>
          <w:sz w:val="28"/>
          <w:szCs w:val="28"/>
          <w:lang w:eastAsia="ru-RU"/>
        </w:rPr>
        <w:t>;</w:t>
      </w:r>
    </w:p>
    <w:p w14:paraId="656156C2" w14:textId="77777777" w:rsidR="00067095" w:rsidRPr="0019488D" w:rsidRDefault="00067095" w:rsidP="008A3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19488D">
        <w:rPr>
          <w:rFonts w:ascii="Times New Roman" w:eastAsia="Times New Roman" w:hAnsi="Times New Roman" w:cs="Times New Roman"/>
          <w:color w:val="000000"/>
          <w:sz w:val="28"/>
          <w:szCs w:val="28"/>
          <w:lang w:eastAsia="ru-RU"/>
        </w:rPr>
        <w:t>изучение района плавания, его гидрометеорологически</w:t>
      </w:r>
      <w:r w:rsidR="008A3F97" w:rsidRPr="0019488D">
        <w:rPr>
          <w:rFonts w:ascii="Times New Roman" w:eastAsia="Times New Roman" w:hAnsi="Times New Roman" w:cs="Times New Roman"/>
          <w:color w:val="000000"/>
          <w:sz w:val="28"/>
          <w:szCs w:val="28"/>
          <w:lang w:eastAsia="ru-RU"/>
        </w:rPr>
        <w:t>х</w:t>
      </w:r>
      <w:r w:rsidRPr="0019488D">
        <w:rPr>
          <w:rFonts w:ascii="Times New Roman" w:eastAsia="Times New Roman" w:hAnsi="Times New Roman" w:cs="Times New Roman"/>
          <w:color w:val="000000"/>
          <w:sz w:val="28"/>
          <w:szCs w:val="28"/>
          <w:lang w:eastAsia="ru-RU"/>
        </w:rPr>
        <w:t xml:space="preserve"> особенност</w:t>
      </w:r>
      <w:r w:rsidR="008A3F97" w:rsidRPr="0019488D">
        <w:rPr>
          <w:rFonts w:ascii="Times New Roman" w:eastAsia="Times New Roman" w:hAnsi="Times New Roman" w:cs="Times New Roman"/>
          <w:color w:val="000000"/>
          <w:sz w:val="28"/>
          <w:szCs w:val="28"/>
          <w:lang w:eastAsia="ru-RU"/>
        </w:rPr>
        <w:t>ей</w:t>
      </w:r>
      <w:r w:rsidRPr="0019488D">
        <w:rPr>
          <w:rFonts w:ascii="Times New Roman" w:eastAsia="Times New Roman" w:hAnsi="Times New Roman" w:cs="Times New Roman"/>
          <w:color w:val="000000"/>
          <w:sz w:val="28"/>
          <w:szCs w:val="28"/>
          <w:lang w:eastAsia="ru-RU"/>
        </w:rPr>
        <w:t>, ледов</w:t>
      </w:r>
      <w:r w:rsidR="008A3F97" w:rsidRPr="0019488D">
        <w:rPr>
          <w:rFonts w:ascii="Times New Roman" w:eastAsia="Times New Roman" w:hAnsi="Times New Roman" w:cs="Times New Roman"/>
          <w:color w:val="000000"/>
          <w:sz w:val="28"/>
          <w:szCs w:val="28"/>
          <w:lang w:eastAsia="ru-RU"/>
        </w:rPr>
        <w:t>ого</w:t>
      </w:r>
      <w:r w:rsidRPr="0019488D">
        <w:rPr>
          <w:rFonts w:ascii="Times New Roman" w:eastAsia="Times New Roman" w:hAnsi="Times New Roman" w:cs="Times New Roman"/>
          <w:color w:val="000000"/>
          <w:sz w:val="28"/>
          <w:szCs w:val="28"/>
          <w:lang w:eastAsia="ru-RU"/>
        </w:rPr>
        <w:t xml:space="preserve"> режим</w:t>
      </w:r>
      <w:r w:rsidR="008A3F97" w:rsidRPr="0019488D">
        <w:rPr>
          <w:rFonts w:ascii="Times New Roman" w:eastAsia="Times New Roman" w:hAnsi="Times New Roman" w:cs="Times New Roman"/>
          <w:color w:val="000000"/>
          <w:sz w:val="28"/>
          <w:szCs w:val="28"/>
          <w:lang w:eastAsia="ru-RU"/>
        </w:rPr>
        <w:t>а</w:t>
      </w:r>
      <w:r w:rsidRPr="0019488D">
        <w:rPr>
          <w:rFonts w:ascii="Times New Roman" w:eastAsia="Times New Roman" w:hAnsi="Times New Roman" w:cs="Times New Roman"/>
          <w:color w:val="000000"/>
          <w:sz w:val="28"/>
          <w:szCs w:val="28"/>
          <w:lang w:eastAsia="ru-RU"/>
        </w:rPr>
        <w:t xml:space="preserve"> и границ распространения плавучих льдов и айсбергов</w:t>
      </w:r>
      <w:r w:rsidR="008A3F97" w:rsidRPr="0019488D">
        <w:rPr>
          <w:rFonts w:ascii="Times New Roman" w:eastAsia="Times New Roman" w:hAnsi="Times New Roman" w:cs="Times New Roman"/>
          <w:color w:val="000000"/>
          <w:sz w:val="28"/>
          <w:szCs w:val="28"/>
          <w:lang w:eastAsia="ru-RU"/>
        </w:rPr>
        <w:t xml:space="preserve"> – необходимые условия безопасного плавания судна</w:t>
      </w:r>
    </w:p>
    <w:p w14:paraId="624A3CBF" w14:textId="77777777" w:rsidR="00CF46C5" w:rsidRPr="0019488D" w:rsidRDefault="00CF46C5" w:rsidP="00CF46C5">
      <w:pPr>
        <w:spacing w:after="0" w:line="240" w:lineRule="auto"/>
        <w:ind w:firstLine="709"/>
        <w:jc w:val="both"/>
        <w:rPr>
          <w:rFonts w:ascii="Times New Roman" w:eastAsia="Times New Roman" w:hAnsi="Times New Roman" w:cs="Times New Roman"/>
          <w:b/>
          <w:i/>
          <w:color w:val="000000" w:themeColor="text1"/>
          <w:sz w:val="28"/>
          <w:szCs w:val="28"/>
        </w:rPr>
      </w:pPr>
      <w:r w:rsidRPr="0019488D">
        <w:rPr>
          <w:rFonts w:ascii="Times New Roman" w:eastAsia="Times New Roman" w:hAnsi="Times New Roman" w:cs="Times New Roman"/>
          <w:b/>
          <w:i/>
          <w:color w:val="000000" w:themeColor="text1"/>
          <w:sz w:val="28"/>
          <w:szCs w:val="28"/>
        </w:rPr>
        <w:t>Кому это необходимо учитывать.</w:t>
      </w:r>
    </w:p>
    <w:p w14:paraId="55095748" w14:textId="77777777" w:rsidR="00CF46C5" w:rsidRPr="0019488D" w:rsidRDefault="00CF46C5" w:rsidP="00CF46C5">
      <w:pPr>
        <w:pStyle w:val="HTML"/>
        <w:ind w:firstLine="709"/>
        <w:jc w:val="both"/>
        <w:rPr>
          <w:rFonts w:ascii="Times New Roman" w:eastAsia="Times New Roman" w:hAnsi="Times New Roman" w:cs="Times New Roman"/>
          <w:color w:val="000000"/>
          <w:sz w:val="28"/>
          <w:szCs w:val="28"/>
        </w:rPr>
      </w:pPr>
      <w:r w:rsidRPr="0019488D">
        <w:rPr>
          <w:rFonts w:ascii="Times New Roman" w:eastAsia="Times New Roman" w:hAnsi="Times New Roman" w:cs="Times New Roman"/>
          <w:sz w:val="28"/>
          <w:szCs w:val="28"/>
        </w:rPr>
        <w:t>Судовладельцам, капитанам судов, судоводителям.</w:t>
      </w:r>
    </w:p>
    <w:p w14:paraId="62665493" w14:textId="77777777" w:rsidR="00CF46C5" w:rsidRDefault="00CF46C5" w:rsidP="006420DD">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8"/>
          <w:szCs w:val="28"/>
          <w:lang w:eastAsia="ru-RU"/>
        </w:rPr>
      </w:pPr>
    </w:p>
    <w:p w14:paraId="0AC76911" w14:textId="77777777" w:rsidR="006C22E9" w:rsidRDefault="006C22E9" w:rsidP="006420DD">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8"/>
          <w:szCs w:val="28"/>
          <w:lang w:eastAsia="ru-RU"/>
        </w:rPr>
      </w:pPr>
    </w:p>
    <w:p w14:paraId="4B59337C" w14:textId="77777777" w:rsidR="00687B0A" w:rsidRDefault="00687B0A" w:rsidP="00717566">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p>
    <w:p w14:paraId="3818F18A" w14:textId="77777777" w:rsidR="00687B0A" w:rsidRDefault="00687B0A" w:rsidP="00717566">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p>
    <w:p w14:paraId="2FF71EA4" w14:textId="77777777" w:rsidR="00687B0A" w:rsidRDefault="00687B0A" w:rsidP="00717566">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p>
    <w:p w14:paraId="365F3572" w14:textId="77777777" w:rsidR="00687B0A" w:rsidRDefault="00687B0A" w:rsidP="00717566">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p>
    <w:p w14:paraId="1F16669A" w14:textId="40CCD8D9" w:rsidR="006C22E9" w:rsidRPr="008B564D" w:rsidRDefault="008B564D" w:rsidP="00717566">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1</w:t>
      </w:r>
      <w:r w:rsidR="00717566">
        <w:rPr>
          <w:rFonts w:ascii="Times New Roman" w:eastAsia="Times New Roman" w:hAnsi="Times New Roman" w:cs="Times New Roman"/>
          <w:b/>
          <w:color w:val="000000" w:themeColor="text1"/>
          <w:sz w:val="28"/>
          <w:szCs w:val="28"/>
          <w:lang w:eastAsia="ru-RU"/>
        </w:rPr>
        <w:t>6</w:t>
      </w:r>
      <w:r>
        <w:rPr>
          <w:rFonts w:ascii="Times New Roman" w:eastAsia="Times New Roman" w:hAnsi="Times New Roman" w:cs="Times New Roman"/>
          <w:b/>
          <w:color w:val="000000" w:themeColor="text1"/>
          <w:sz w:val="28"/>
          <w:szCs w:val="28"/>
          <w:lang w:eastAsia="ru-RU"/>
        </w:rPr>
        <w:t xml:space="preserve">. </w:t>
      </w:r>
      <w:r w:rsidR="006C22E9" w:rsidRPr="008B564D">
        <w:rPr>
          <w:rFonts w:ascii="Times New Roman" w:eastAsia="Times New Roman" w:hAnsi="Times New Roman" w:cs="Times New Roman"/>
          <w:b/>
          <w:color w:val="000000" w:themeColor="text1"/>
          <w:sz w:val="28"/>
          <w:szCs w:val="28"/>
          <w:lang w:eastAsia="ru-RU"/>
        </w:rPr>
        <w:t>ПОВРЕЖДЕНИЕ КОНСТРУКЦИЙ И/ИЛИ МЕХАНИЗМОВ СУДНА</w:t>
      </w:r>
    </w:p>
    <w:p w14:paraId="396AE8FA" w14:textId="77777777" w:rsidR="006C22E9" w:rsidRDefault="006C22E9" w:rsidP="006420DD">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8"/>
          <w:szCs w:val="28"/>
          <w:lang w:eastAsia="ru-RU"/>
        </w:rPr>
      </w:pPr>
    </w:p>
    <w:p w14:paraId="5578A027" w14:textId="7BEEAA20" w:rsidR="006C22E9" w:rsidRPr="006C22E9" w:rsidRDefault="006C22E9" w:rsidP="006420DD">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r w:rsidRPr="006C22E9">
        <w:rPr>
          <w:rFonts w:ascii="Times New Roman" w:eastAsia="Times New Roman" w:hAnsi="Times New Roman" w:cs="Times New Roman"/>
          <w:b/>
          <w:color w:val="000000" w:themeColor="text1"/>
          <w:sz w:val="28"/>
          <w:szCs w:val="28"/>
          <w:lang w:eastAsia="ru-RU"/>
        </w:rPr>
        <w:t>1</w:t>
      </w:r>
      <w:r w:rsidR="00717566">
        <w:rPr>
          <w:rFonts w:ascii="Times New Roman" w:eastAsia="Times New Roman" w:hAnsi="Times New Roman" w:cs="Times New Roman"/>
          <w:b/>
          <w:color w:val="000000" w:themeColor="text1"/>
          <w:sz w:val="28"/>
          <w:szCs w:val="28"/>
          <w:lang w:eastAsia="ru-RU"/>
        </w:rPr>
        <w:t>6</w:t>
      </w:r>
      <w:r w:rsidRPr="006C22E9">
        <w:rPr>
          <w:rFonts w:ascii="Times New Roman" w:eastAsia="Times New Roman" w:hAnsi="Times New Roman" w:cs="Times New Roman"/>
          <w:b/>
          <w:color w:val="000000" w:themeColor="text1"/>
          <w:sz w:val="28"/>
          <w:szCs w:val="28"/>
          <w:lang w:eastAsia="ru-RU"/>
        </w:rPr>
        <w:t>.1</w:t>
      </w:r>
    </w:p>
    <w:p w14:paraId="0FA4D023" w14:textId="77777777" w:rsidR="006420DD" w:rsidRDefault="006420DD" w:rsidP="006420DD">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551C5">
        <w:rPr>
          <w:rFonts w:ascii="Times New Roman" w:eastAsia="Times New Roman" w:hAnsi="Times New Roman" w:cs="Times New Roman"/>
          <w:b/>
          <w:i/>
          <w:color w:val="000000" w:themeColor="text1"/>
          <w:sz w:val="28"/>
          <w:szCs w:val="28"/>
          <w:lang w:eastAsia="ru-RU"/>
        </w:rPr>
        <w:t>Краткое описание</w:t>
      </w:r>
    </w:p>
    <w:p w14:paraId="40D18BA2" w14:textId="77777777" w:rsidR="00E4356A" w:rsidRPr="0045733C" w:rsidRDefault="00E4356A" w:rsidP="0045733C">
      <w:pPr>
        <w:spacing w:after="0" w:line="240" w:lineRule="auto"/>
        <w:ind w:firstLine="709"/>
        <w:jc w:val="both"/>
        <w:rPr>
          <w:rFonts w:ascii="Times New Roman" w:hAnsi="Times New Roman" w:cs="Times New Roman"/>
          <w:sz w:val="28"/>
          <w:szCs w:val="28"/>
        </w:rPr>
      </w:pPr>
      <w:r w:rsidRPr="0045733C">
        <w:rPr>
          <w:rFonts w:ascii="Times New Roman" w:hAnsi="Times New Roman" w:cs="Times New Roman"/>
          <w:sz w:val="28"/>
          <w:szCs w:val="28"/>
        </w:rPr>
        <w:t xml:space="preserve">29.11.2021 года на акватории </w:t>
      </w:r>
      <w:r w:rsidR="00D17039">
        <w:rPr>
          <w:rFonts w:ascii="Times New Roman" w:hAnsi="Times New Roman" w:cs="Times New Roman"/>
          <w:sz w:val="28"/>
          <w:szCs w:val="28"/>
        </w:rPr>
        <w:t>морского порта</w:t>
      </w:r>
      <w:r w:rsidRPr="0045733C">
        <w:rPr>
          <w:rFonts w:ascii="Times New Roman" w:hAnsi="Times New Roman" w:cs="Times New Roman"/>
          <w:sz w:val="28"/>
          <w:szCs w:val="28"/>
        </w:rPr>
        <w:t xml:space="preserve"> Ялта в период времени с 17:00 по 18:20 мск в результате штормовых погодных условий произошло столкновение судов «СЛАВИЯ», «КРЫМ», «ФОРОС-1», «ЛИВАДИЯ» «БУГАЗ», «САНТА-БАРБАРА», осуществлявших стоянку у причала №2 грузопассажирского терминала (ГПТ), между собой и причалом.</w:t>
      </w:r>
    </w:p>
    <w:p w14:paraId="41E6932E" w14:textId="77777777" w:rsidR="00E4356A" w:rsidRPr="00137417" w:rsidRDefault="00E4356A" w:rsidP="0045733C">
      <w:pPr>
        <w:widowControl w:val="0"/>
        <w:autoSpaceDE w:val="0"/>
        <w:autoSpaceDN w:val="0"/>
        <w:adjustRightInd w:val="0"/>
        <w:spacing w:after="0" w:line="240" w:lineRule="auto"/>
        <w:ind w:firstLine="709"/>
        <w:jc w:val="both"/>
        <w:rPr>
          <w:rFonts w:ascii="Times New Roman" w:eastAsiaTheme="minorEastAsia" w:hAnsi="Times New Roman" w:cs="Times New Roman"/>
          <w:b/>
          <w:i/>
          <w:sz w:val="28"/>
          <w:szCs w:val="28"/>
          <w:lang w:eastAsia="ru-RU"/>
        </w:rPr>
      </w:pPr>
      <w:r w:rsidRPr="00137417">
        <w:rPr>
          <w:rFonts w:ascii="Times New Roman" w:eastAsiaTheme="minorEastAsia" w:hAnsi="Times New Roman" w:cs="Times New Roman"/>
          <w:b/>
          <w:i/>
          <w:sz w:val="28"/>
          <w:szCs w:val="28"/>
          <w:lang w:eastAsia="ru-RU"/>
        </w:rPr>
        <w:t>Причины</w:t>
      </w:r>
    </w:p>
    <w:p w14:paraId="45A91092" w14:textId="77777777" w:rsidR="00E4356A" w:rsidRPr="00E4356A" w:rsidRDefault="00CF46C5" w:rsidP="0045733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w:t>
      </w:r>
      <w:r w:rsidR="00E4356A" w:rsidRPr="00E4356A">
        <w:rPr>
          <w:rFonts w:ascii="Times New Roman" w:eastAsiaTheme="minorEastAsia" w:hAnsi="Times New Roman" w:cs="Times New Roman"/>
          <w:sz w:val="28"/>
          <w:szCs w:val="28"/>
          <w:lang w:eastAsia="ru-RU"/>
        </w:rPr>
        <w:t>енадлежащая и небезопасная эксплуатация причала № 2 ГПТ морского порта Ялта для швартовки судов, способом не позволяющим избежать их перемещения под воздействием ветра и волнения, нарушение режима эксплуатации и отсутствие отбойных устройств</w:t>
      </w:r>
      <w:r>
        <w:rPr>
          <w:rFonts w:ascii="Times New Roman" w:eastAsiaTheme="minorEastAsia" w:hAnsi="Times New Roman" w:cs="Times New Roman"/>
          <w:sz w:val="28"/>
          <w:szCs w:val="28"/>
          <w:lang w:eastAsia="ru-RU"/>
        </w:rPr>
        <w:t>;</w:t>
      </w:r>
    </w:p>
    <w:p w14:paraId="01ED881C" w14:textId="77777777" w:rsidR="00E4356A" w:rsidRPr="00E4356A" w:rsidRDefault="00CF46C5" w:rsidP="0045733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w:t>
      </w:r>
      <w:r w:rsidR="00E4356A" w:rsidRPr="00E4356A">
        <w:rPr>
          <w:rFonts w:ascii="Times New Roman" w:eastAsiaTheme="minorEastAsia" w:hAnsi="Times New Roman" w:cs="Times New Roman"/>
          <w:sz w:val="28"/>
          <w:szCs w:val="28"/>
          <w:lang w:eastAsia="ru-RU"/>
        </w:rPr>
        <w:t>е обеспечение капитаном морского порта Ялта безопасной стоянки судов в морском порту</w:t>
      </w:r>
      <w:r w:rsidR="006C22E9">
        <w:rPr>
          <w:rFonts w:ascii="Times New Roman" w:eastAsiaTheme="minorEastAsia" w:hAnsi="Times New Roman" w:cs="Times New Roman"/>
          <w:sz w:val="28"/>
          <w:szCs w:val="28"/>
          <w:lang w:eastAsia="ru-RU"/>
        </w:rPr>
        <w:t>;</w:t>
      </w:r>
    </w:p>
    <w:p w14:paraId="108B5033" w14:textId="77777777" w:rsidR="00E4356A" w:rsidRPr="00E4356A" w:rsidRDefault="006C22E9" w:rsidP="0045733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w:t>
      </w:r>
      <w:r w:rsidR="00E4356A" w:rsidRPr="00E4356A">
        <w:rPr>
          <w:rFonts w:ascii="Times New Roman" w:eastAsiaTheme="minorEastAsia" w:hAnsi="Times New Roman" w:cs="Times New Roman"/>
          <w:sz w:val="28"/>
          <w:szCs w:val="28"/>
          <w:lang w:eastAsia="ru-RU"/>
        </w:rPr>
        <w:t>епринятие капитанами судов необходимых мер по обеспечению безопасности судов.</w:t>
      </w:r>
    </w:p>
    <w:p w14:paraId="4B906695" w14:textId="77777777" w:rsidR="00E6567C" w:rsidRPr="004D27C2" w:rsidRDefault="00E6567C" w:rsidP="00E6567C">
      <w:pPr>
        <w:spacing w:after="0" w:line="240" w:lineRule="auto"/>
        <w:ind w:firstLine="709"/>
        <w:jc w:val="both"/>
        <w:rPr>
          <w:rFonts w:ascii="Times New Roman" w:eastAsia="Times New Roman" w:hAnsi="Times New Roman" w:cs="Times New Roman"/>
          <w:b/>
          <w:i/>
          <w:sz w:val="28"/>
          <w:szCs w:val="28"/>
          <w:lang w:eastAsia="ru-RU"/>
        </w:rPr>
      </w:pPr>
      <w:r w:rsidRPr="004D27C2">
        <w:rPr>
          <w:rFonts w:ascii="Times New Roman" w:eastAsia="Times New Roman" w:hAnsi="Times New Roman" w:cs="Times New Roman"/>
          <w:b/>
          <w:i/>
          <w:sz w:val="28"/>
          <w:szCs w:val="28"/>
          <w:lang w:eastAsia="ru-RU"/>
        </w:rPr>
        <w:t>Извлеченные уроки</w:t>
      </w:r>
    </w:p>
    <w:p w14:paraId="7DBC397E" w14:textId="77777777" w:rsidR="00E4356A" w:rsidRDefault="00E6567C" w:rsidP="0045733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E6567C">
        <w:rPr>
          <w:rFonts w:ascii="Times New Roman" w:eastAsia="Times New Roman" w:hAnsi="Times New Roman" w:cs="Times New Roman"/>
          <w:sz w:val="28"/>
          <w:szCs w:val="28"/>
        </w:rPr>
        <w:t>ри швартовке судов к причалу</w:t>
      </w:r>
      <w:r w:rsidR="00664E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особенно в </w:t>
      </w:r>
      <w:r w:rsidR="009B5E76">
        <w:rPr>
          <w:rFonts w:ascii="Times New Roman" w:eastAsia="Times New Roman" w:hAnsi="Times New Roman" w:cs="Times New Roman"/>
          <w:sz w:val="28"/>
          <w:szCs w:val="28"/>
        </w:rPr>
        <w:t>портах,</w:t>
      </w:r>
      <w:r>
        <w:rPr>
          <w:rFonts w:ascii="Times New Roman" w:eastAsia="Times New Roman" w:hAnsi="Times New Roman" w:cs="Times New Roman"/>
          <w:sz w:val="28"/>
          <w:szCs w:val="28"/>
        </w:rPr>
        <w:t xml:space="preserve"> не являющихся портами-убежищами, следует выбирать способ швартовки</w:t>
      </w:r>
      <w:r w:rsidR="0069253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позволяющий</w:t>
      </w:r>
      <w:r w:rsidR="00692538">
        <w:rPr>
          <w:rFonts w:ascii="Times New Roman" w:eastAsia="Times New Roman" w:hAnsi="Times New Roman" w:cs="Times New Roman"/>
          <w:sz w:val="28"/>
          <w:szCs w:val="28"/>
        </w:rPr>
        <w:t xml:space="preserve"> избежать </w:t>
      </w:r>
      <w:r w:rsidR="0086210F">
        <w:rPr>
          <w:rFonts w:ascii="Times New Roman" w:eastAsia="Times New Roman" w:hAnsi="Times New Roman" w:cs="Times New Roman"/>
          <w:sz w:val="28"/>
          <w:szCs w:val="28"/>
        </w:rPr>
        <w:t>неконтролируемого значительного перемещения</w:t>
      </w:r>
      <w:r w:rsidR="00692538">
        <w:rPr>
          <w:rFonts w:ascii="Times New Roman" w:eastAsia="Times New Roman" w:hAnsi="Times New Roman" w:cs="Times New Roman"/>
          <w:sz w:val="28"/>
          <w:szCs w:val="28"/>
        </w:rPr>
        <w:t xml:space="preserve"> судна относительно причала в штормовых  условиях;</w:t>
      </w:r>
    </w:p>
    <w:p w14:paraId="38F68F09" w14:textId="77777777" w:rsidR="00692538" w:rsidRDefault="00692538" w:rsidP="0045733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порту следует осуществлять контроль за стоянкой судов у причалов</w:t>
      </w:r>
      <w:r w:rsidR="009B5E7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учитывая требования паспорта </w:t>
      </w:r>
      <w:r w:rsidR="000E3EA7">
        <w:rPr>
          <w:rFonts w:ascii="Times New Roman" w:eastAsia="Times New Roman" w:hAnsi="Times New Roman" w:cs="Times New Roman"/>
          <w:sz w:val="28"/>
          <w:szCs w:val="28"/>
        </w:rPr>
        <w:t xml:space="preserve">конкретного </w:t>
      </w:r>
      <w:r>
        <w:rPr>
          <w:rFonts w:ascii="Times New Roman" w:eastAsia="Times New Roman" w:hAnsi="Times New Roman" w:cs="Times New Roman"/>
          <w:sz w:val="28"/>
          <w:szCs w:val="28"/>
        </w:rPr>
        <w:t>гидротехнического сооружения, Обязательных постановлений в морском порту и Общих правил плавания и стоянки судов</w:t>
      </w:r>
      <w:r w:rsidR="000E3EA7">
        <w:rPr>
          <w:rFonts w:ascii="Times New Roman" w:eastAsia="Times New Roman" w:hAnsi="Times New Roman" w:cs="Times New Roman"/>
          <w:sz w:val="28"/>
          <w:szCs w:val="28"/>
        </w:rPr>
        <w:t xml:space="preserve"> в морском порту</w:t>
      </w:r>
      <w:r w:rsidR="00664E8F">
        <w:rPr>
          <w:rFonts w:ascii="Times New Roman" w:eastAsia="Times New Roman" w:hAnsi="Times New Roman" w:cs="Times New Roman"/>
          <w:sz w:val="28"/>
          <w:szCs w:val="28"/>
        </w:rPr>
        <w:t xml:space="preserve"> и принимать меры для обеспечения безопасной стоянки у причала</w:t>
      </w:r>
      <w:r w:rsidR="000E3EA7">
        <w:rPr>
          <w:rFonts w:ascii="Times New Roman" w:eastAsia="Times New Roman" w:hAnsi="Times New Roman" w:cs="Times New Roman"/>
          <w:sz w:val="28"/>
          <w:szCs w:val="28"/>
        </w:rPr>
        <w:t>;</w:t>
      </w:r>
    </w:p>
    <w:p w14:paraId="65DA1446" w14:textId="77777777" w:rsidR="0086210F" w:rsidRDefault="0086210F" w:rsidP="0045733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причал должен соответствовать паспорту гидротехнического сооружения, а выявленные недостатки должны </w:t>
      </w:r>
      <w:r w:rsidR="00E54489">
        <w:rPr>
          <w:rFonts w:ascii="Times New Roman" w:eastAsia="Times New Roman" w:hAnsi="Times New Roman" w:cs="Times New Roman"/>
          <w:sz w:val="28"/>
          <w:szCs w:val="28"/>
        </w:rPr>
        <w:t xml:space="preserve">быстро </w:t>
      </w:r>
      <w:r>
        <w:rPr>
          <w:rFonts w:ascii="Times New Roman" w:eastAsia="Times New Roman" w:hAnsi="Times New Roman" w:cs="Times New Roman"/>
          <w:sz w:val="28"/>
          <w:szCs w:val="28"/>
        </w:rPr>
        <w:t>устраняться</w:t>
      </w:r>
      <w:r w:rsidR="00E54489">
        <w:rPr>
          <w:rFonts w:ascii="Times New Roman" w:eastAsia="Times New Roman" w:hAnsi="Times New Roman" w:cs="Times New Roman"/>
          <w:sz w:val="28"/>
          <w:szCs w:val="28"/>
        </w:rPr>
        <w:t>. Причал с недостатками, которые не обеспечивают безопасность стоянки, не должен эксплуатироваться;</w:t>
      </w:r>
      <w:r>
        <w:rPr>
          <w:rFonts w:ascii="Times New Roman" w:eastAsia="Times New Roman" w:hAnsi="Times New Roman" w:cs="Times New Roman"/>
          <w:sz w:val="28"/>
          <w:szCs w:val="28"/>
        </w:rPr>
        <w:t xml:space="preserve"> </w:t>
      </w:r>
    </w:p>
    <w:p w14:paraId="7A48B09F" w14:textId="77777777" w:rsidR="000E3EA7" w:rsidRPr="00E6567C" w:rsidRDefault="000E3EA7" w:rsidP="0045733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получении штормового предупреждения </w:t>
      </w:r>
      <w:r w:rsidR="00664E8F">
        <w:rPr>
          <w:rFonts w:ascii="Times New Roman" w:eastAsia="Times New Roman" w:hAnsi="Times New Roman" w:cs="Times New Roman"/>
          <w:sz w:val="28"/>
          <w:szCs w:val="28"/>
        </w:rPr>
        <w:t>необходимо</w:t>
      </w:r>
      <w:r>
        <w:rPr>
          <w:rFonts w:ascii="Times New Roman" w:eastAsia="Times New Roman" w:hAnsi="Times New Roman" w:cs="Times New Roman"/>
          <w:sz w:val="28"/>
          <w:szCs w:val="28"/>
        </w:rPr>
        <w:t xml:space="preserve"> заблаговременно принимать меры</w:t>
      </w:r>
      <w:r w:rsidR="00664E8F">
        <w:rPr>
          <w:rFonts w:ascii="Times New Roman" w:eastAsia="Times New Roman" w:hAnsi="Times New Roman" w:cs="Times New Roman"/>
          <w:sz w:val="28"/>
          <w:szCs w:val="28"/>
        </w:rPr>
        <w:t xml:space="preserve"> способствующие безопасности швартовки (изменение способа швартовки судна к причалу, заведение дополнительных швартовных канатов, переход в безопасное место и др.)</w:t>
      </w:r>
    </w:p>
    <w:p w14:paraId="51ACB2E1" w14:textId="77777777" w:rsidR="00E6567C" w:rsidRDefault="005D5493" w:rsidP="0045733C">
      <w:pPr>
        <w:spacing w:after="0" w:line="240" w:lineRule="auto"/>
        <w:ind w:firstLine="709"/>
        <w:jc w:val="both"/>
        <w:rPr>
          <w:rFonts w:ascii="Times New Roman" w:eastAsia="Times New Roman" w:hAnsi="Times New Roman" w:cs="Times New Roman"/>
          <w:b/>
          <w:i/>
          <w:sz w:val="28"/>
          <w:szCs w:val="28"/>
        </w:rPr>
      </w:pPr>
      <w:r w:rsidRPr="004D27C2">
        <w:rPr>
          <w:rFonts w:ascii="Times New Roman" w:eastAsia="Times New Roman" w:hAnsi="Times New Roman" w:cs="Times New Roman"/>
          <w:b/>
          <w:i/>
          <w:sz w:val="28"/>
          <w:szCs w:val="28"/>
        </w:rPr>
        <w:t>Кому это необходимо учитывать</w:t>
      </w:r>
      <w:r>
        <w:rPr>
          <w:rFonts w:ascii="Times New Roman" w:eastAsia="Times New Roman" w:hAnsi="Times New Roman" w:cs="Times New Roman"/>
          <w:b/>
          <w:i/>
          <w:sz w:val="28"/>
          <w:szCs w:val="28"/>
        </w:rPr>
        <w:t>:</w:t>
      </w:r>
    </w:p>
    <w:p w14:paraId="695749F6" w14:textId="77777777" w:rsidR="005D5493" w:rsidRPr="005D5493" w:rsidRDefault="005D5493" w:rsidP="0045733C">
      <w:pPr>
        <w:spacing w:after="0" w:line="240" w:lineRule="auto"/>
        <w:ind w:firstLine="709"/>
        <w:jc w:val="both"/>
        <w:rPr>
          <w:rFonts w:ascii="Times New Roman" w:eastAsia="Times New Roman" w:hAnsi="Times New Roman" w:cs="Times New Roman"/>
          <w:sz w:val="28"/>
          <w:szCs w:val="28"/>
        </w:rPr>
      </w:pPr>
      <w:r w:rsidRPr="005D5493">
        <w:rPr>
          <w:rFonts w:ascii="Times New Roman" w:eastAsia="Times New Roman" w:hAnsi="Times New Roman" w:cs="Times New Roman"/>
          <w:sz w:val="28"/>
          <w:szCs w:val="28"/>
        </w:rPr>
        <w:t>Капитанам морских портов, руководителям организаций эксплуатирующих причалы, капитанам судов, судоводителям маломерных судов</w:t>
      </w:r>
      <w:r w:rsidR="00810FE7">
        <w:rPr>
          <w:rFonts w:ascii="Times New Roman" w:eastAsia="Times New Roman" w:hAnsi="Times New Roman" w:cs="Times New Roman"/>
          <w:sz w:val="28"/>
          <w:szCs w:val="28"/>
        </w:rPr>
        <w:t>.</w:t>
      </w:r>
    </w:p>
    <w:p w14:paraId="54BD559B" w14:textId="77777777" w:rsidR="005D5493" w:rsidRDefault="005D5493" w:rsidP="0045733C">
      <w:pPr>
        <w:spacing w:after="0" w:line="240" w:lineRule="auto"/>
        <w:ind w:firstLine="709"/>
        <w:jc w:val="both"/>
        <w:rPr>
          <w:rFonts w:ascii="Times New Roman" w:eastAsia="Times New Roman" w:hAnsi="Times New Roman" w:cs="Times New Roman"/>
          <w:b/>
          <w:sz w:val="28"/>
          <w:szCs w:val="28"/>
        </w:rPr>
      </w:pPr>
    </w:p>
    <w:p w14:paraId="7E8A0315" w14:textId="6AA5BADD" w:rsidR="0045733C" w:rsidRPr="0045733C" w:rsidRDefault="006C22E9" w:rsidP="0045733C">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717566">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.2</w:t>
      </w:r>
    </w:p>
    <w:p w14:paraId="0FA52C6D" w14:textId="77777777" w:rsidR="006C22E9" w:rsidRDefault="006C22E9" w:rsidP="006C22E9">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551C5">
        <w:rPr>
          <w:rFonts w:ascii="Times New Roman" w:eastAsia="Times New Roman" w:hAnsi="Times New Roman" w:cs="Times New Roman"/>
          <w:b/>
          <w:i/>
          <w:color w:val="000000" w:themeColor="text1"/>
          <w:sz w:val="28"/>
          <w:szCs w:val="28"/>
          <w:lang w:eastAsia="ru-RU"/>
        </w:rPr>
        <w:t>Краткое описание</w:t>
      </w:r>
    </w:p>
    <w:p w14:paraId="4EA6055F" w14:textId="48D265E4" w:rsidR="0045733C" w:rsidRPr="0045733C" w:rsidRDefault="0045733C" w:rsidP="0045733C">
      <w:pPr>
        <w:spacing w:after="0" w:line="240" w:lineRule="auto"/>
        <w:ind w:firstLine="709"/>
        <w:jc w:val="both"/>
        <w:rPr>
          <w:rFonts w:ascii="Times New Roman" w:eastAsiaTheme="minorEastAsia" w:hAnsi="Times New Roman" w:cs="Times New Roman"/>
          <w:sz w:val="28"/>
          <w:szCs w:val="28"/>
        </w:rPr>
      </w:pPr>
      <w:r w:rsidRPr="00667A40">
        <w:rPr>
          <w:rFonts w:ascii="Times New Roman" w:eastAsiaTheme="minorEastAsia" w:hAnsi="Times New Roman" w:cs="Times New Roman"/>
          <w:sz w:val="28"/>
          <w:szCs w:val="28"/>
        </w:rPr>
        <w:t>05.01.2022 с 01:00 при неблагоприятных погодных условиях в корпус судна «</w:t>
      </w:r>
      <w:r w:rsidR="007F44D8" w:rsidRPr="00667A40">
        <w:rPr>
          <w:rFonts w:ascii="Times New Roman" w:eastAsiaTheme="minorEastAsia" w:hAnsi="Times New Roman" w:cs="Times New Roman"/>
          <w:sz w:val="28"/>
          <w:szCs w:val="28"/>
        </w:rPr>
        <w:t>ЮЛИЯ</w:t>
      </w:r>
      <w:r w:rsidRPr="00667A40">
        <w:rPr>
          <w:rFonts w:ascii="Times New Roman" w:eastAsiaTheme="minorEastAsia" w:hAnsi="Times New Roman" w:cs="Times New Roman"/>
          <w:sz w:val="28"/>
          <w:szCs w:val="28"/>
        </w:rPr>
        <w:t xml:space="preserve">», ошвартованного у причала № 4 к плавучей линии «Е» морского порта </w:t>
      </w:r>
      <w:r w:rsidRPr="00667A40">
        <w:rPr>
          <w:rFonts w:ascii="Times New Roman" w:eastAsiaTheme="minorEastAsia" w:hAnsi="Times New Roman" w:cs="Times New Roman"/>
          <w:sz w:val="28"/>
          <w:szCs w:val="28"/>
        </w:rPr>
        <w:lastRenderedPageBreak/>
        <w:t>Сочи, начала поступать забортная вода.</w:t>
      </w:r>
      <w:r w:rsidRPr="0045733C">
        <w:rPr>
          <w:rFonts w:ascii="Times New Roman" w:eastAsiaTheme="minorEastAsia" w:hAnsi="Times New Roman" w:cs="Times New Roman"/>
          <w:sz w:val="28"/>
          <w:szCs w:val="28"/>
        </w:rPr>
        <w:t xml:space="preserve"> В 08:15 судно «</w:t>
      </w:r>
      <w:r w:rsidR="002B7DE4" w:rsidRPr="0045733C">
        <w:rPr>
          <w:rFonts w:ascii="Times New Roman" w:eastAsiaTheme="minorEastAsia" w:hAnsi="Times New Roman" w:cs="Times New Roman"/>
          <w:sz w:val="28"/>
          <w:szCs w:val="28"/>
        </w:rPr>
        <w:t>ЮЛИЯ</w:t>
      </w:r>
      <w:r w:rsidRPr="0045733C">
        <w:rPr>
          <w:rFonts w:ascii="Times New Roman" w:eastAsiaTheme="minorEastAsia" w:hAnsi="Times New Roman" w:cs="Times New Roman"/>
          <w:sz w:val="28"/>
          <w:szCs w:val="28"/>
        </w:rPr>
        <w:t>» оказалось частично притопленным с</w:t>
      </w:r>
      <w:r w:rsidR="00333237">
        <w:rPr>
          <w:rFonts w:ascii="Times New Roman" w:eastAsiaTheme="minorEastAsia" w:hAnsi="Times New Roman" w:cs="Times New Roman"/>
          <w:sz w:val="28"/>
          <w:szCs w:val="28"/>
        </w:rPr>
        <w:t>о</w:t>
      </w:r>
      <w:r w:rsidRPr="0045733C">
        <w:rPr>
          <w:rFonts w:ascii="Times New Roman" w:eastAsiaTheme="minorEastAsia" w:hAnsi="Times New Roman" w:cs="Times New Roman"/>
          <w:sz w:val="28"/>
          <w:szCs w:val="28"/>
        </w:rPr>
        <w:t xml:space="preserve"> значительным д</w:t>
      </w:r>
      <w:r w:rsidR="005D5493">
        <w:rPr>
          <w:rFonts w:ascii="Times New Roman" w:eastAsiaTheme="minorEastAsia" w:hAnsi="Times New Roman" w:cs="Times New Roman"/>
          <w:sz w:val="28"/>
          <w:szCs w:val="28"/>
        </w:rPr>
        <w:t>иф</w:t>
      </w:r>
      <w:r w:rsidRPr="0045733C">
        <w:rPr>
          <w:rFonts w:ascii="Times New Roman" w:eastAsiaTheme="minorEastAsia" w:hAnsi="Times New Roman" w:cs="Times New Roman"/>
          <w:sz w:val="28"/>
          <w:szCs w:val="28"/>
        </w:rPr>
        <w:t>ферентом на корму</w:t>
      </w:r>
      <w:r w:rsidR="00E140AB">
        <w:rPr>
          <w:rFonts w:ascii="Times New Roman" w:eastAsiaTheme="minorEastAsia" w:hAnsi="Times New Roman" w:cs="Times New Roman"/>
          <w:sz w:val="28"/>
          <w:szCs w:val="28"/>
        </w:rPr>
        <w:t>.</w:t>
      </w:r>
    </w:p>
    <w:p w14:paraId="5228FB0E" w14:textId="77777777" w:rsidR="0045733C" w:rsidRPr="006C22E9" w:rsidRDefault="0045733C" w:rsidP="0045733C">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6C22E9">
        <w:rPr>
          <w:rFonts w:ascii="Times New Roman" w:eastAsia="Times New Roman" w:hAnsi="Times New Roman" w:cs="Times New Roman"/>
          <w:b/>
          <w:i/>
          <w:sz w:val="28"/>
          <w:szCs w:val="28"/>
          <w:lang w:eastAsia="ru-RU"/>
        </w:rPr>
        <w:t>Причины</w:t>
      </w:r>
    </w:p>
    <w:p w14:paraId="0934375C" w14:textId="77777777" w:rsidR="0045733C" w:rsidRPr="0045733C" w:rsidRDefault="006C22E9" w:rsidP="004573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5733C" w:rsidRPr="0045733C">
        <w:rPr>
          <w:rFonts w:ascii="Times New Roman" w:eastAsia="Times New Roman" w:hAnsi="Times New Roman" w:cs="Times New Roman"/>
          <w:sz w:val="28"/>
          <w:szCs w:val="28"/>
          <w:lang w:eastAsia="ru-RU"/>
        </w:rPr>
        <w:t xml:space="preserve">оступление забортной воды в корпус </w:t>
      </w:r>
      <w:r>
        <w:rPr>
          <w:rFonts w:ascii="Times New Roman" w:eastAsia="Times New Roman" w:hAnsi="Times New Roman" w:cs="Times New Roman"/>
          <w:sz w:val="28"/>
          <w:szCs w:val="28"/>
          <w:lang w:eastAsia="ru-RU"/>
        </w:rPr>
        <w:t>судна</w:t>
      </w:r>
      <w:r w:rsidR="0045733C" w:rsidRPr="0045733C">
        <w:rPr>
          <w:rFonts w:ascii="Times New Roman" w:eastAsia="Times New Roman" w:hAnsi="Times New Roman" w:cs="Times New Roman"/>
          <w:sz w:val="28"/>
          <w:szCs w:val="28"/>
          <w:lang w:eastAsia="ru-RU"/>
        </w:rPr>
        <w:t xml:space="preserve"> через лопнувший дюрит выхлопного тракта двигателя и через резиновое уплотнение поворотной колонки по левому борту</w:t>
      </w:r>
      <w:r>
        <w:rPr>
          <w:rFonts w:ascii="Times New Roman" w:eastAsia="Times New Roman" w:hAnsi="Times New Roman" w:cs="Times New Roman"/>
          <w:sz w:val="28"/>
          <w:szCs w:val="28"/>
          <w:lang w:eastAsia="ru-RU"/>
        </w:rPr>
        <w:t>;</w:t>
      </w:r>
    </w:p>
    <w:p w14:paraId="333C6DC9" w14:textId="77777777" w:rsidR="0045733C" w:rsidRPr="0045733C" w:rsidRDefault="006C22E9" w:rsidP="004573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45733C" w:rsidRPr="0045733C">
        <w:rPr>
          <w:rFonts w:ascii="Times New Roman" w:eastAsia="Times New Roman" w:hAnsi="Times New Roman" w:cs="Times New Roman"/>
          <w:sz w:val="28"/>
          <w:szCs w:val="28"/>
          <w:lang w:eastAsia="ru-RU"/>
        </w:rPr>
        <w:t>еработоспособное состояние двух осушительных помп в моторном отделении вследствие отключения АКБ на м/с «Юлия» и отключения подачи берегового электропитания на судно</w:t>
      </w:r>
      <w:r>
        <w:rPr>
          <w:rFonts w:ascii="Times New Roman" w:eastAsia="Times New Roman" w:hAnsi="Times New Roman" w:cs="Times New Roman"/>
          <w:sz w:val="28"/>
          <w:szCs w:val="28"/>
          <w:lang w:eastAsia="ru-RU"/>
        </w:rPr>
        <w:t>;</w:t>
      </w:r>
    </w:p>
    <w:p w14:paraId="304C75B0" w14:textId="77777777" w:rsidR="0045733C" w:rsidRPr="0045733C" w:rsidRDefault="006C22E9" w:rsidP="004573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45733C" w:rsidRPr="0045733C">
        <w:rPr>
          <w:rFonts w:ascii="Times New Roman" w:eastAsia="Times New Roman" w:hAnsi="Times New Roman" w:cs="Times New Roman"/>
          <w:sz w:val="28"/>
          <w:szCs w:val="28"/>
          <w:lang w:eastAsia="ru-RU"/>
        </w:rPr>
        <w:t xml:space="preserve">тсутствие </w:t>
      </w:r>
      <w:r>
        <w:rPr>
          <w:rFonts w:ascii="Times New Roman" w:eastAsia="Times New Roman" w:hAnsi="Times New Roman" w:cs="Times New Roman"/>
          <w:sz w:val="28"/>
          <w:szCs w:val="28"/>
          <w:lang w:eastAsia="ru-RU"/>
        </w:rPr>
        <w:t xml:space="preserve">на судне </w:t>
      </w:r>
      <w:r w:rsidR="0045733C" w:rsidRPr="0045733C">
        <w:rPr>
          <w:rFonts w:ascii="Times New Roman" w:eastAsia="Times New Roman" w:hAnsi="Times New Roman" w:cs="Times New Roman"/>
          <w:sz w:val="28"/>
          <w:szCs w:val="28"/>
          <w:lang w:eastAsia="ru-RU"/>
        </w:rPr>
        <w:t>вахтенной службы</w:t>
      </w:r>
      <w:r>
        <w:rPr>
          <w:rFonts w:ascii="Times New Roman" w:eastAsia="Times New Roman" w:hAnsi="Times New Roman" w:cs="Times New Roman"/>
          <w:sz w:val="28"/>
          <w:szCs w:val="28"/>
          <w:lang w:eastAsia="ru-RU"/>
        </w:rPr>
        <w:t>;</w:t>
      </w:r>
    </w:p>
    <w:p w14:paraId="004BA739" w14:textId="77777777" w:rsidR="0045733C" w:rsidRPr="0045733C" w:rsidRDefault="006C22E9" w:rsidP="004573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45733C" w:rsidRPr="0045733C">
        <w:rPr>
          <w:rFonts w:ascii="Times New Roman" w:eastAsia="Times New Roman" w:hAnsi="Times New Roman" w:cs="Times New Roman"/>
          <w:sz w:val="28"/>
          <w:szCs w:val="28"/>
          <w:lang w:eastAsia="ru-RU"/>
        </w:rPr>
        <w:t>тсутствие должного контроля за техническим состоянием м/с «Юлия» со стороны судовладельца.</w:t>
      </w:r>
    </w:p>
    <w:p w14:paraId="715AF7B7" w14:textId="77777777" w:rsidR="00810FE7" w:rsidRDefault="00810FE7" w:rsidP="00810FE7">
      <w:pPr>
        <w:spacing w:after="0" w:line="240" w:lineRule="auto"/>
        <w:ind w:firstLine="709"/>
        <w:jc w:val="both"/>
        <w:rPr>
          <w:rFonts w:ascii="Times New Roman" w:eastAsia="Times New Roman" w:hAnsi="Times New Roman" w:cs="Times New Roman"/>
          <w:b/>
          <w:i/>
          <w:sz w:val="28"/>
          <w:szCs w:val="28"/>
          <w:lang w:eastAsia="ru-RU"/>
        </w:rPr>
      </w:pPr>
      <w:r w:rsidRPr="004D27C2">
        <w:rPr>
          <w:rFonts w:ascii="Times New Roman" w:eastAsia="Times New Roman" w:hAnsi="Times New Roman" w:cs="Times New Roman"/>
          <w:b/>
          <w:i/>
          <w:sz w:val="28"/>
          <w:szCs w:val="28"/>
          <w:lang w:eastAsia="ru-RU"/>
        </w:rPr>
        <w:t>Извлеченные уроки</w:t>
      </w:r>
    </w:p>
    <w:p w14:paraId="49DE28A8" w14:textId="0A54AA53" w:rsidR="0045733C" w:rsidRDefault="00F972C3" w:rsidP="0045733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w:t>
      </w:r>
      <w:r w:rsidR="00810FE7" w:rsidRPr="00810FE7">
        <w:rPr>
          <w:rFonts w:ascii="Times New Roman" w:eastAsia="Times New Roman" w:hAnsi="Times New Roman" w:cs="Times New Roman"/>
          <w:sz w:val="28"/>
          <w:szCs w:val="28"/>
        </w:rPr>
        <w:t>доводител</w:t>
      </w:r>
      <w:r w:rsidR="00525154">
        <w:rPr>
          <w:rFonts w:ascii="Times New Roman" w:eastAsia="Times New Roman" w:hAnsi="Times New Roman" w:cs="Times New Roman"/>
          <w:sz w:val="28"/>
          <w:szCs w:val="28"/>
        </w:rPr>
        <w:t>и</w:t>
      </w:r>
      <w:r w:rsidR="00810FE7" w:rsidRPr="00810FE7">
        <w:rPr>
          <w:rFonts w:ascii="Times New Roman" w:eastAsia="Times New Roman" w:hAnsi="Times New Roman" w:cs="Times New Roman"/>
          <w:sz w:val="28"/>
          <w:szCs w:val="28"/>
        </w:rPr>
        <w:t xml:space="preserve"> долж</w:t>
      </w:r>
      <w:r w:rsidR="00525154">
        <w:rPr>
          <w:rFonts w:ascii="Times New Roman" w:eastAsia="Times New Roman" w:hAnsi="Times New Roman" w:cs="Times New Roman"/>
          <w:sz w:val="28"/>
          <w:szCs w:val="28"/>
        </w:rPr>
        <w:t>ны</w:t>
      </w:r>
      <w:r w:rsidR="00810FE7" w:rsidRPr="00810FE7">
        <w:rPr>
          <w:rFonts w:ascii="Times New Roman" w:eastAsia="Times New Roman" w:hAnsi="Times New Roman" w:cs="Times New Roman"/>
          <w:sz w:val="28"/>
          <w:szCs w:val="28"/>
        </w:rPr>
        <w:t xml:space="preserve"> помнить</w:t>
      </w:r>
      <w:r w:rsidR="00810FE7">
        <w:rPr>
          <w:rFonts w:ascii="Times New Roman" w:eastAsia="Times New Roman" w:hAnsi="Times New Roman" w:cs="Times New Roman"/>
          <w:sz w:val="28"/>
          <w:szCs w:val="28"/>
        </w:rPr>
        <w:t>,</w:t>
      </w:r>
      <w:r w:rsidR="00810FE7" w:rsidRPr="00810FE7">
        <w:rPr>
          <w:rFonts w:ascii="Times New Roman" w:eastAsia="Times New Roman" w:hAnsi="Times New Roman" w:cs="Times New Roman"/>
          <w:sz w:val="28"/>
          <w:szCs w:val="28"/>
        </w:rPr>
        <w:t xml:space="preserve"> что</w:t>
      </w:r>
      <w:r w:rsidR="00810FE7">
        <w:rPr>
          <w:rFonts w:ascii="Times New Roman" w:eastAsia="Times New Roman" w:hAnsi="Times New Roman" w:cs="Times New Roman"/>
          <w:sz w:val="28"/>
          <w:szCs w:val="28"/>
        </w:rPr>
        <w:t xml:space="preserve"> при швартовке даже маломерного судна необходимо обеспечить невозможность его </w:t>
      </w:r>
      <w:r w:rsidR="0086210F">
        <w:rPr>
          <w:rFonts w:ascii="Times New Roman" w:eastAsia="Times New Roman" w:hAnsi="Times New Roman" w:cs="Times New Roman"/>
          <w:sz w:val="28"/>
          <w:szCs w:val="28"/>
        </w:rPr>
        <w:t xml:space="preserve">значительного </w:t>
      </w:r>
      <w:r w:rsidR="00810FE7">
        <w:rPr>
          <w:rFonts w:ascii="Times New Roman" w:eastAsia="Times New Roman" w:hAnsi="Times New Roman" w:cs="Times New Roman"/>
          <w:sz w:val="28"/>
          <w:szCs w:val="28"/>
        </w:rPr>
        <w:t>перемещения не только от причала и к причалу, но и вдоль причала, для чего следует заводить не только прижимные швартовные канаты</w:t>
      </w:r>
      <w:r w:rsidR="0086210F">
        <w:rPr>
          <w:rFonts w:ascii="Times New Roman" w:eastAsia="Times New Roman" w:hAnsi="Times New Roman" w:cs="Times New Roman"/>
          <w:sz w:val="28"/>
          <w:szCs w:val="28"/>
        </w:rPr>
        <w:t>,</w:t>
      </w:r>
      <w:r w:rsidR="00810FE7">
        <w:rPr>
          <w:rFonts w:ascii="Times New Roman" w:eastAsia="Times New Roman" w:hAnsi="Times New Roman" w:cs="Times New Roman"/>
          <w:sz w:val="28"/>
          <w:szCs w:val="28"/>
        </w:rPr>
        <w:t xml:space="preserve"> но продольные</w:t>
      </w:r>
      <w:r w:rsidR="0086210F">
        <w:rPr>
          <w:rFonts w:ascii="Times New Roman" w:eastAsia="Times New Roman" w:hAnsi="Times New Roman" w:cs="Times New Roman"/>
          <w:sz w:val="28"/>
          <w:szCs w:val="28"/>
        </w:rPr>
        <w:t>,</w:t>
      </w:r>
      <w:r w:rsidR="00810FE7">
        <w:rPr>
          <w:rFonts w:ascii="Times New Roman" w:eastAsia="Times New Roman" w:hAnsi="Times New Roman" w:cs="Times New Roman"/>
          <w:sz w:val="28"/>
          <w:szCs w:val="28"/>
        </w:rPr>
        <w:t xml:space="preserve"> а также шпринги</w:t>
      </w:r>
      <w:r w:rsidR="00525154">
        <w:rPr>
          <w:rFonts w:ascii="Times New Roman" w:eastAsia="Times New Roman" w:hAnsi="Times New Roman" w:cs="Times New Roman"/>
          <w:sz w:val="28"/>
          <w:szCs w:val="28"/>
        </w:rPr>
        <w:t>, особенно если судно остается без экипажа у причала на длительный срок;</w:t>
      </w:r>
    </w:p>
    <w:p w14:paraId="6ACAA2F3" w14:textId="77777777" w:rsidR="005000C8" w:rsidRDefault="005000C8" w:rsidP="0045733C">
      <w:pPr>
        <w:spacing w:after="0" w:line="240" w:lineRule="auto"/>
        <w:ind w:firstLine="709"/>
        <w:jc w:val="both"/>
        <w:rPr>
          <w:rFonts w:ascii="Times New Roman" w:eastAsia="Times New Roman" w:hAnsi="Times New Roman" w:cs="Times New Roman"/>
          <w:sz w:val="28"/>
          <w:szCs w:val="28"/>
        </w:rPr>
      </w:pPr>
      <w:r w:rsidRPr="004D27C2">
        <w:rPr>
          <w:rFonts w:ascii="Times New Roman" w:eastAsia="Times New Roman" w:hAnsi="Times New Roman" w:cs="Times New Roman"/>
          <w:b/>
          <w:i/>
          <w:sz w:val="28"/>
          <w:szCs w:val="28"/>
        </w:rPr>
        <w:t>Кому это необходимо учитывать</w:t>
      </w:r>
    </w:p>
    <w:p w14:paraId="7ADA3005" w14:textId="77777777" w:rsidR="00525154" w:rsidRDefault="005000C8" w:rsidP="0045733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Судоводителям.</w:t>
      </w:r>
    </w:p>
    <w:p w14:paraId="1F7137D0" w14:textId="77777777" w:rsidR="005000C8" w:rsidRDefault="005000C8" w:rsidP="0045733C">
      <w:pPr>
        <w:spacing w:after="0" w:line="240" w:lineRule="auto"/>
        <w:ind w:firstLine="709"/>
        <w:jc w:val="both"/>
        <w:rPr>
          <w:rFonts w:ascii="Times New Roman" w:eastAsia="Times New Roman" w:hAnsi="Times New Roman" w:cs="Times New Roman"/>
          <w:b/>
          <w:sz w:val="28"/>
          <w:szCs w:val="28"/>
        </w:rPr>
      </w:pPr>
    </w:p>
    <w:p w14:paraId="4604966B" w14:textId="2CFE0D21" w:rsidR="002B7DE4" w:rsidRPr="002B7DE4" w:rsidRDefault="002B7DE4" w:rsidP="002B7DE4">
      <w:pPr>
        <w:spacing w:after="0" w:line="240" w:lineRule="auto"/>
        <w:ind w:firstLine="709"/>
        <w:jc w:val="both"/>
        <w:rPr>
          <w:rFonts w:ascii="Times New Roman" w:eastAsia="Times New Roman" w:hAnsi="Times New Roman" w:cs="Times New Roman"/>
          <w:b/>
          <w:sz w:val="28"/>
          <w:szCs w:val="28"/>
        </w:rPr>
      </w:pPr>
      <w:r w:rsidRPr="002B7DE4">
        <w:rPr>
          <w:rFonts w:ascii="Times New Roman" w:eastAsia="Times New Roman" w:hAnsi="Times New Roman" w:cs="Times New Roman"/>
          <w:b/>
          <w:sz w:val="28"/>
          <w:szCs w:val="28"/>
        </w:rPr>
        <w:t>1</w:t>
      </w:r>
      <w:r w:rsidR="00717566">
        <w:rPr>
          <w:rFonts w:ascii="Times New Roman" w:eastAsia="Times New Roman" w:hAnsi="Times New Roman" w:cs="Times New Roman"/>
          <w:b/>
          <w:sz w:val="28"/>
          <w:szCs w:val="28"/>
        </w:rPr>
        <w:t>6</w:t>
      </w:r>
      <w:r w:rsidRPr="002B7DE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3</w:t>
      </w:r>
    </w:p>
    <w:p w14:paraId="0034546E" w14:textId="390B67C1" w:rsidR="002B7DE4" w:rsidRDefault="002B7DE4" w:rsidP="002B7DE4">
      <w:pPr>
        <w:spacing w:after="0" w:line="240" w:lineRule="auto"/>
        <w:ind w:firstLine="709"/>
        <w:jc w:val="both"/>
        <w:rPr>
          <w:rFonts w:ascii="Times New Roman" w:eastAsia="Times New Roman" w:hAnsi="Times New Roman" w:cs="Times New Roman"/>
          <w:b/>
          <w:i/>
          <w:sz w:val="28"/>
          <w:szCs w:val="28"/>
        </w:rPr>
      </w:pPr>
      <w:r w:rsidRPr="002B7DE4">
        <w:rPr>
          <w:rFonts w:ascii="Times New Roman" w:eastAsia="Times New Roman" w:hAnsi="Times New Roman" w:cs="Times New Roman"/>
          <w:b/>
          <w:i/>
          <w:sz w:val="28"/>
          <w:szCs w:val="28"/>
        </w:rPr>
        <w:t>Краткое описание</w:t>
      </w:r>
    </w:p>
    <w:p w14:paraId="4AFBC237" w14:textId="03A9AD79" w:rsidR="002B7DE4" w:rsidRDefault="002B7DE4" w:rsidP="002B7DE4">
      <w:pPr>
        <w:spacing w:after="0" w:line="240" w:lineRule="auto"/>
        <w:ind w:firstLine="709"/>
        <w:jc w:val="both"/>
        <w:rPr>
          <w:rFonts w:ascii="Times New Roman" w:eastAsia="Times New Roman" w:hAnsi="Times New Roman" w:cs="Times New Roman"/>
          <w:sz w:val="28"/>
          <w:szCs w:val="28"/>
        </w:rPr>
      </w:pPr>
      <w:r w:rsidRPr="002B7DE4">
        <w:rPr>
          <w:rFonts w:ascii="Times New Roman" w:eastAsia="Times New Roman" w:hAnsi="Times New Roman" w:cs="Times New Roman"/>
          <w:sz w:val="28"/>
          <w:szCs w:val="28"/>
        </w:rPr>
        <w:t>18.10.2020 в Атлантическом океане АВЛ «СЕВМОРПУТЬ» начал испытывать значительную вибрацию корпуса.  В результате осмотра подводной части было обнаружено отсутствие одной лопасти гребного винта.</w:t>
      </w:r>
    </w:p>
    <w:p w14:paraId="18E49DE3" w14:textId="77777777" w:rsidR="002B7DE4" w:rsidRPr="006C22E9" w:rsidRDefault="002B7DE4" w:rsidP="002B7DE4">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6C22E9">
        <w:rPr>
          <w:rFonts w:ascii="Times New Roman" w:eastAsia="Times New Roman" w:hAnsi="Times New Roman" w:cs="Times New Roman"/>
          <w:b/>
          <w:i/>
          <w:sz w:val="28"/>
          <w:szCs w:val="28"/>
          <w:lang w:eastAsia="ru-RU"/>
        </w:rPr>
        <w:t>Причины</w:t>
      </w:r>
    </w:p>
    <w:p w14:paraId="0AF41EB1" w14:textId="77777777" w:rsidR="002B7DE4" w:rsidRDefault="002B7DE4" w:rsidP="002B7DE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2B7DE4">
        <w:rPr>
          <w:rFonts w:ascii="Times New Roman" w:eastAsia="Times New Roman" w:hAnsi="Times New Roman" w:cs="Times New Roman"/>
          <w:sz w:val="28"/>
          <w:szCs w:val="28"/>
        </w:rPr>
        <w:t>варийному разрушению лопасти гребного винта способствовали низкая прочность и пластичность материала, применяемого для ремонтно-восстановительных работ в периоды 80-х и 90-х годов, что привело к образованию магистральной трещины с последующим скрытым коррозионным разрушением, которое постепенно увеличивалось в ходе эксплуатации гребного винта.</w:t>
      </w:r>
    </w:p>
    <w:p w14:paraId="7F544E10" w14:textId="77777777" w:rsidR="002B7DE4" w:rsidRPr="004D27C2" w:rsidRDefault="002B7DE4" w:rsidP="002B7DE4">
      <w:pPr>
        <w:spacing w:after="0" w:line="240" w:lineRule="auto"/>
        <w:ind w:firstLine="709"/>
        <w:jc w:val="both"/>
        <w:rPr>
          <w:rFonts w:ascii="Times New Roman" w:eastAsia="Times New Roman" w:hAnsi="Times New Roman" w:cs="Times New Roman"/>
          <w:b/>
          <w:i/>
          <w:sz w:val="28"/>
          <w:szCs w:val="28"/>
          <w:lang w:eastAsia="ru-RU"/>
        </w:rPr>
      </w:pPr>
      <w:r w:rsidRPr="004D27C2">
        <w:rPr>
          <w:rFonts w:ascii="Times New Roman" w:eastAsia="Times New Roman" w:hAnsi="Times New Roman" w:cs="Times New Roman"/>
          <w:b/>
          <w:i/>
          <w:sz w:val="28"/>
          <w:szCs w:val="28"/>
          <w:lang w:eastAsia="ru-RU"/>
        </w:rPr>
        <w:t>Извлеченные уроки</w:t>
      </w:r>
    </w:p>
    <w:p w14:paraId="2AE2962E" w14:textId="77777777" w:rsidR="00286B66" w:rsidRDefault="00286B66" w:rsidP="00286B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ремонта участков лопастей гребных</w:t>
      </w:r>
      <w:r w:rsidR="002B7DE4" w:rsidRPr="002B7DE4">
        <w:rPr>
          <w:rFonts w:ascii="Times New Roman" w:eastAsia="Times New Roman" w:hAnsi="Times New Roman" w:cs="Times New Roman"/>
          <w:sz w:val="28"/>
          <w:szCs w:val="28"/>
        </w:rPr>
        <w:t>, после заварки обнаруженных по телу лопасти дефектов мартенситными электродами, лопаст</w:t>
      </w:r>
      <w:r>
        <w:rPr>
          <w:rFonts w:ascii="Times New Roman" w:eastAsia="Times New Roman" w:hAnsi="Times New Roman" w:cs="Times New Roman"/>
          <w:sz w:val="28"/>
          <w:szCs w:val="28"/>
        </w:rPr>
        <w:t>и</w:t>
      </w:r>
      <w:r w:rsidR="002B7DE4" w:rsidRPr="002B7DE4">
        <w:rPr>
          <w:rFonts w:ascii="Times New Roman" w:eastAsia="Times New Roman" w:hAnsi="Times New Roman" w:cs="Times New Roman"/>
          <w:sz w:val="28"/>
          <w:szCs w:val="28"/>
        </w:rPr>
        <w:t xml:space="preserve"> подвер</w:t>
      </w:r>
      <w:r>
        <w:rPr>
          <w:rFonts w:ascii="Times New Roman" w:eastAsia="Times New Roman" w:hAnsi="Times New Roman" w:cs="Times New Roman"/>
          <w:sz w:val="28"/>
          <w:szCs w:val="28"/>
        </w:rPr>
        <w:t>г</w:t>
      </w:r>
      <w:r w:rsidR="002B7DE4" w:rsidRPr="002B7DE4">
        <w:rPr>
          <w:rFonts w:ascii="Times New Roman" w:eastAsia="Times New Roman" w:hAnsi="Times New Roman" w:cs="Times New Roman"/>
          <w:sz w:val="28"/>
          <w:szCs w:val="28"/>
        </w:rPr>
        <w:t>а</w:t>
      </w:r>
      <w:r>
        <w:rPr>
          <w:rFonts w:ascii="Times New Roman" w:eastAsia="Times New Roman" w:hAnsi="Times New Roman" w:cs="Times New Roman"/>
          <w:sz w:val="28"/>
          <w:szCs w:val="28"/>
        </w:rPr>
        <w:t>ются</w:t>
      </w:r>
      <w:r w:rsidR="002B7DE4" w:rsidRPr="002B7DE4">
        <w:rPr>
          <w:rFonts w:ascii="Times New Roman" w:eastAsia="Times New Roman" w:hAnsi="Times New Roman" w:cs="Times New Roman"/>
          <w:sz w:val="28"/>
          <w:szCs w:val="28"/>
        </w:rPr>
        <w:t xml:space="preserve"> отпуску, что приво</w:t>
      </w:r>
      <w:r>
        <w:rPr>
          <w:rFonts w:ascii="Times New Roman" w:eastAsia="Times New Roman" w:hAnsi="Times New Roman" w:cs="Times New Roman"/>
          <w:sz w:val="28"/>
          <w:szCs w:val="28"/>
        </w:rPr>
        <w:t>дит</w:t>
      </w:r>
      <w:r w:rsidR="002B7DE4" w:rsidRPr="002B7DE4">
        <w:rPr>
          <w:rFonts w:ascii="Times New Roman" w:eastAsia="Times New Roman" w:hAnsi="Times New Roman" w:cs="Times New Roman"/>
          <w:sz w:val="28"/>
          <w:szCs w:val="28"/>
        </w:rPr>
        <w:t xml:space="preserve"> к охрупчиванию зон, первоначально заваренных аустенитом</w:t>
      </w:r>
      <w:r>
        <w:rPr>
          <w:rFonts w:ascii="Times New Roman" w:eastAsia="Times New Roman" w:hAnsi="Times New Roman" w:cs="Times New Roman"/>
          <w:sz w:val="28"/>
          <w:szCs w:val="28"/>
        </w:rPr>
        <w:t xml:space="preserve">, </w:t>
      </w:r>
      <w:r w:rsidR="002B7DE4" w:rsidRPr="002B7DE4">
        <w:rPr>
          <w:rFonts w:ascii="Times New Roman" w:eastAsia="Times New Roman" w:hAnsi="Times New Roman" w:cs="Times New Roman"/>
          <w:sz w:val="28"/>
          <w:szCs w:val="28"/>
        </w:rPr>
        <w:t>возникновени</w:t>
      </w:r>
      <w:r>
        <w:rPr>
          <w:rFonts w:ascii="Times New Roman" w:eastAsia="Times New Roman" w:hAnsi="Times New Roman" w:cs="Times New Roman"/>
          <w:sz w:val="28"/>
          <w:szCs w:val="28"/>
        </w:rPr>
        <w:t>ю</w:t>
      </w:r>
      <w:r w:rsidR="002B7DE4" w:rsidRPr="002B7DE4">
        <w:rPr>
          <w:rFonts w:ascii="Times New Roman" w:eastAsia="Times New Roman" w:hAnsi="Times New Roman" w:cs="Times New Roman"/>
          <w:sz w:val="28"/>
          <w:szCs w:val="28"/>
        </w:rPr>
        <w:t xml:space="preserve"> в данной зоне разнородного металла (мартенсит и аустенит) с различным электрохимическим потенциалом</w:t>
      </w:r>
      <w:r>
        <w:rPr>
          <w:rFonts w:ascii="Times New Roman" w:eastAsia="Times New Roman" w:hAnsi="Times New Roman" w:cs="Times New Roman"/>
          <w:sz w:val="28"/>
          <w:szCs w:val="28"/>
        </w:rPr>
        <w:t>, что</w:t>
      </w:r>
      <w:r w:rsidR="002B7DE4" w:rsidRPr="002B7DE4">
        <w:rPr>
          <w:rFonts w:ascii="Times New Roman" w:eastAsia="Times New Roman" w:hAnsi="Times New Roman" w:cs="Times New Roman"/>
          <w:sz w:val="28"/>
          <w:szCs w:val="28"/>
        </w:rPr>
        <w:t xml:space="preserve"> мо</w:t>
      </w:r>
      <w:r>
        <w:rPr>
          <w:rFonts w:ascii="Times New Roman" w:eastAsia="Times New Roman" w:hAnsi="Times New Roman" w:cs="Times New Roman"/>
          <w:sz w:val="28"/>
          <w:szCs w:val="28"/>
        </w:rPr>
        <w:t>жет</w:t>
      </w:r>
      <w:r w:rsidR="002B7DE4" w:rsidRPr="002B7DE4">
        <w:rPr>
          <w:rFonts w:ascii="Times New Roman" w:eastAsia="Times New Roman" w:hAnsi="Times New Roman" w:cs="Times New Roman"/>
          <w:sz w:val="28"/>
          <w:szCs w:val="28"/>
        </w:rPr>
        <w:t xml:space="preserve"> привести при дальнейшей эксплуатации</w:t>
      </w:r>
      <w:r>
        <w:rPr>
          <w:rFonts w:ascii="Times New Roman" w:eastAsia="Times New Roman" w:hAnsi="Times New Roman" w:cs="Times New Roman"/>
          <w:sz w:val="28"/>
          <w:szCs w:val="28"/>
        </w:rPr>
        <w:t xml:space="preserve"> </w:t>
      </w:r>
      <w:r w:rsidR="002B7DE4" w:rsidRPr="002B7DE4">
        <w:rPr>
          <w:rFonts w:ascii="Times New Roman" w:eastAsia="Times New Roman" w:hAnsi="Times New Roman" w:cs="Times New Roman"/>
          <w:sz w:val="28"/>
          <w:szCs w:val="28"/>
        </w:rPr>
        <w:t>к развитию коррозионного разрушения, постепенно увеличивающегося в ходе эксплуатации (развитие его на поверхности лопасти невозможно определить в ходе контрольных проверок).</w:t>
      </w:r>
    </w:p>
    <w:p w14:paraId="0A45F546" w14:textId="39EEEF86" w:rsidR="00286B66" w:rsidRPr="00286B66" w:rsidRDefault="00286B66" w:rsidP="00286B66">
      <w:pPr>
        <w:spacing w:after="0" w:line="240" w:lineRule="auto"/>
        <w:ind w:firstLine="709"/>
        <w:jc w:val="both"/>
        <w:rPr>
          <w:rFonts w:ascii="Times New Roman" w:eastAsia="Times New Roman" w:hAnsi="Times New Roman" w:cs="Times New Roman"/>
          <w:b/>
          <w:i/>
          <w:sz w:val="28"/>
          <w:szCs w:val="28"/>
        </w:rPr>
      </w:pPr>
      <w:r w:rsidRPr="00286B66">
        <w:rPr>
          <w:rFonts w:ascii="Times New Roman" w:eastAsia="Times New Roman" w:hAnsi="Times New Roman" w:cs="Times New Roman"/>
          <w:b/>
          <w:i/>
          <w:sz w:val="28"/>
          <w:szCs w:val="28"/>
        </w:rPr>
        <w:t>Кому это необходимо учитывать.</w:t>
      </w:r>
    </w:p>
    <w:p w14:paraId="38DF234C" w14:textId="1A6E9208" w:rsidR="00286B66" w:rsidRPr="00286B66" w:rsidRDefault="00286B66" w:rsidP="00286B66">
      <w:pPr>
        <w:spacing w:after="0" w:line="240" w:lineRule="auto"/>
        <w:ind w:firstLine="709"/>
        <w:jc w:val="both"/>
        <w:rPr>
          <w:rFonts w:ascii="Times New Roman" w:eastAsia="Times New Roman" w:hAnsi="Times New Roman" w:cs="Times New Roman"/>
          <w:sz w:val="28"/>
          <w:szCs w:val="28"/>
        </w:rPr>
      </w:pPr>
      <w:r w:rsidRPr="00286B66">
        <w:rPr>
          <w:rFonts w:ascii="Times New Roman" w:eastAsia="Times New Roman" w:hAnsi="Times New Roman" w:cs="Times New Roman"/>
          <w:sz w:val="28"/>
          <w:szCs w:val="28"/>
        </w:rPr>
        <w:t xml:space="preserve">Судовладельцам, </w:t>
      </w:r>
      <w:r>
        <w:rPr>
          <w:rFonts w:ascii="Times New Roman" w:eastAsia="Times New Roman" w:hAnsi="Times New Roman" w:cs="Times New Roman"/>
          <w:sz w:val="28"/>
          <w:szCs w:val="28"/>
        </w:rPr>
        <w:t xml:space="preserve">судостроителям, </w:t>
      </w:r>
      <w:r w:rsidRPr="00286B66">
        <w:rPr>
          <w:rFonts w:ascii="Times New Roman" w:eastAsia="Times New Roman" w:hAnsi="Times New Roman" w:cs="Times New Roman"/>
          <w:sz w:val="28"/>
          <w:szCs w:val="28"/>
        </w:rPr>
        <w:t xml:space="preserve">капитанам судов, </w:t>
      </w:r>
      <w:r>
        <w:rPr>
          <w:rFonts w:ascii="Times New Roman" w:eastAsia="Times New Roman" w:hAnsi="Times New Roman" w:cs="Times New Roman"/>
          <w:sz w:val="28"/>
          <w:szCs w:val="28"/>
        </w:rPr>
        <w:t>механикам</w:t>
      </w:r>
      <w:r w:rsidRPr="00286B66">
        <w:rPr>
          <w:rFonts w:ascii="Times New Roman" w:eastAsia="Times New Roman" w:hAnsi="Times New Roman" w:cs="Times New Roman"/>
          <w:sz w:val="28"/>
          <w:szCs w:val="28"/>
        </w:rPr>
        <w:t>.</w:t>
      </w:r>
    </w:p>
    <w:p w14:paraId="1F70BA20" w14:textId="53F1EC01" w:rsidR="002B7DE4" w:rsidRDefault="002B7DE4" w:rsidP="002B7DE4">
      <w:pPr>
        <w:spacing w:after="0" w:line="240" w:lineRule="auto"/>
        <w:ind w:firstLine="709"/>
        <w:jc w:val="both"/>
        <w:rPr>
          <w:rFonts w:ascii="Times New Roman" w:eastAsia="Times New Roman" w:hAnsi="Times New Roman" w:cs="Times New Roman"/>
          <w:sz w:val="28"/>
          <w:szCs w:val="28"/>
        </w:rPr>
      </w:pPr>
    </w:p>
    <w:p w14:paraId="270D15E2" w14:textId="28EDE0AD" w:rsidR="0018059D" w:rsidRPr="002B7DE4" w:rsidRDefault="0018059D" w:rsidP="0018059D">
      <w:pPr>
        <w:spacing w:after="0" w:line="240" w:lineRule="auto"/>
        <w:ind w:firstLine="709"/>
        <w:jc w:val="both"/>
        <w:rPr>
          <w:rFonts w:ascii="Times New Roman" w:eastAsia="Times New Roman" w:hAnsi="Times New Roman" w:cs="Times New Roman"/>
          <w:b/>
          <w:sz w:val="28"/>
          <w:szCs w:val="28"/>
        </w:rPr>
      </w:pPr>
      <w:r w:rsidRPr="002B7DE4">
        <w:rPr>
          <w:rFonts w:ascii="Times New Roman" w:eastAsia="Times New Roman" w:hAnsi="Times New Roman" w:cs="Times New Roman"/>
          <w:b/>
          <w:sz w:val="28"/>
          <w:szCs w:val="28"/>
        </w:rPr>
        <w:t>1</w:t>
      </w:r>
      <w:r w:rsidR="00717566">
        <w:rPr>
          <w:rFonts w:ascii="Times New Roman" w:eastAsia="Times New Roman" w:hAnsi="Times New Roman" w:cs="Times New Roman"/>
          <w:b/>
          <w:sz w:val="28"/>
          <w:szCs w:val="28"/>
        </w:rPr>
        <w:t>6</w:t>
      </w:r>
      <w:r w:rsidRPr="002B7DE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4</w:t>
      </w:r>
    </w:p>
    <w:p w14:paraId="3C0D58F1" w14:textId="77777777" w:rsidR="0018059D" w:rsidRDefault="0018059D" w:rsidP="0018059D">
      <w:pPr>
        <w:spacing w:after="0" w:line="240" w:lineRule="auto"/>
        <w:ind w:firstLine="709"/>
        <w:jc w:val="both"/>
        <w:rPr>
          <w:rFonts w:ascii="Times New Roman" w:eastAsia="Times New Roman" w:hAnsi="Times New Roman" w:cs="Times New Roman"/>
          <w:b/>
          <w:i/>
          <w:sz w:val="28"/>
          <w:szCs w:val="28"/>
        </w:rPr>
      </w:pPr>
      <w:r w:rsidRPr="002B7DE4">
        <w:rPr>
          <w:rFonts w:ascii="Times New Roman" w:eastAsia="Times New Roman" w:hAnsi="Times New Roman" w:cs="Times New Roman"/>
          <w:b/>
          <w:i/>
          <w:sz w:val="28"/>
          <w:szCs w:val="28"/>
        </w:rPr>
        <w:t>Краткое описание</w:t>
      </w:r>
    </w:p>
    <w:p w14:paraId="793E2DBF" w14:textId="06F37BF9" w:rsidR="0018059D" w:rsidRPr="00F972C3" w:rsidRDefault="0018059D" w:rsidP="002B7DE4">
      <w:pPr>
        <w:spacing w:after="0" w:line="240" w:lineRule="auto"/>
        <w:ind w:firstLine="709"/>
        <w:jc w:val="both"/>
        <w:rPr>
          <w:rFonts w:ascii="Times New Roman" w:eastAsia="Times New Roman" w:hAnsi="Times New Roman" w:cs="Times New Roman"/>
          <w:sz w:val="28"/>
          <w:szCs w:val="28"/>
        </w:rPr>
      </w:pPr>
      <w:r w:rsidRPr="00F972C3">
        <w:rPr>
          <w:rFonts w:ascii="PTSansRegular" w:hAnsi="PTSansRegular"/>
          <w:color w:val="000000"/>
          <w:sz w:val="28"/>
          <w:szCs w:val="28"/>
        </w:rPr>
        <w:t>19.03.2022 в 04:00 МСК при следовании т/х «КАТА» в мелкобитом льду в составе каравана судов под проводкой ледокола в морской порт «Большой порт Санкт-Петербург», у судна произошло повреждение (загиб) трех лопастей гребного винта и пера руля.</w:t>
      </w:r>
    </w:p>
    <w:p w14:paraId="082E1DAE" w14:textId="77777777" w:rsidR="0018059D" w:rsidRPr="00F972C3" w:rsidRDefault="0018059D" w:rsidP="0018059D">
      <w:pPr>
        <w:widowControl w:val="0"/>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F972C3">
        <w:rPr>
          <w:rFonts w:ascii="Times New Roman" w:eastAsia="Times New Roman" w:hAnsi="Times New Roman" w:cs="Times New Roman"/>
          <w:b/>
          <w:i/>
          <w:color w:val="000000" w:themeColor="text1"/>
          <w:sz w:val="28"/>
          <w:szCs w:val="28"/>
          <w:lang w:eastAsia="ru-RU"/>
        </w:rPr>
        <w:t>Причины</w:t>
      </w:r>
    </w:p>
    <w:p w14:paraId="3577AB50" w14:textId="712F5982" w:rsidR="002B7DE4" w:rsidRPr="00F972C3" w:rsidRDefault="0018059D" w:rsidP="002B7DE4">
      <w:pPr>
        <w:spacing w:after="0" w:line="240" w:lineRule="auto"/>
        <w:ind w:firstLine="709"/>
        <w:jc w:val="both"/>
        <w:rPr>
          <w:rFonts w:ascii="Times New Roman" w:eastAsia="Times New Roman" w:hAnsi="Times New Roman" w:cs="Times New Roman"/>
          <w:color w:val="000000" w:themeColor="text1"/>
          <w:sz w:val="28"/>
          <w:szCs w:val="28"/>
        </w:rPr>
      </w:pPr>
      <w:r w:rsidRPr="00F972C3">
        <w:rPr>
          <w:rFonts w:ascii="Times New Roman" w:eastAsia="Times New Roman" w:hAnsi="Times New Roman" w:cs="Times New Roman"/>
          <w:color w:val="000000" w:themeColor="text1"/>
          <w:sz w:val="28"/>
          <w:szCs w:val="28"/>
        </w:rPr>
        <w:t>Взаимодействие ВРК с твердым телом при работе на задний ход и положением  пера руля, не находившемся в положении «прямо» при плавании в ледовых условиях.</w:t>
      </w:r>
    </w:p>
    <w:p w14:paraId="1E9BB270" w14:textId="77777777" w:rsidR="00F972C3" w:rsidRPr="004D27C2" w:rsidRDefault="00F972C3" w:rsidP="00F972C3">
      <w:pPr>
        <w:spacing w:after="0" w:line="240" w:lineRule="auto"/>
        <w:ind w:firstLine="709"/>
        <w:jc w:val="both"/>
        <w:rPr>
          <w:rFonts w:ascii="Times New Roman" w:eastAsia="Times New Roman" w:hAnsi="Times New Roman" w:cs="Times New Roman"/>
          <w:b/>
          <w:i/>
          <w:sz w:val="28"/>
          <w:szCs w:val="28"/>
          <w:lang w:eastAsia="ru-RU"/>
        </w:rPr>
      </w:pPr>
      <w:r w:rsidRPr="004D27C2">
        <w:rPr>
          <w:rFonts w:ascii="Times New Roman" w:eastAsia="Times New Roman" w:hAnsi="Times New Roman" w:cs="Times New Roman"/>
          <w:b/>
          <w:i/>
          <w:sz w:val="28"/>
          <w:szCs w:val="28"/>
          <w:lang w:eastAsia="ru-RU"/>
        </w:rPr>
        <w:t>Извлеченные уроки</w:t>
      </w:r>
    </w:p>
    <w:p w14:paraId="51DA7206" w14:textId="3ED56E5A" w:rsidR="00F972C3" w:rsidRDefault="00F972C3" w:rsidP="00F972C3">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При плавании </w:t>
      </w:r>
      <w:r w:rsidRPr="00F972C3">
        <w:rPr>
          <w:rFonts w:ascii="Times New Roman" w:eastAsiaTheme="minorEastAsia" w:hAnsi="Times New Roman" w:cs="Times New Roman"/>
          <w:sz w:val="28"/>
          <w:szCs w:val="28"/>
          <w:lang w:eastAsia="ru-RU"/>
        </w:rPr>
        <w:t xml:space="preserve">в ледовых условиях </w:t>
      </w:r>
      <w:r>
        <w:rPr>
          <w:rFonts w:ascii="Times New Roman" w:eastAsiaTheme="minorEastAsia" w:hAnsi="Times New Roman" w:cs="Times New Roman"/>
          <w:sz w:val="28"/>
          <w:szCs w:val="28"/>
          <w:lang w:eastAsia="ru-RU"/>
        </w:rPr>
        <w:t>судоводителям следует в</w:t>
      </w:r>
      <w:r w:rsidRPr="00F972C3">
        <w:rPr>
          <w:rFonts w:ascii="Times New Roman" w:eastAsiaTheme="minorEastAsia" w:hAnsi="Times New Roman" w:cs="Times New Roman"/>
          <w:sz w:val="28"/>
          <w:szCs w:val="28"/>
          <w:lang w:eastAsia="ru-RU"/>
        </w:rPr>
        <w:t>сесторонне оценивать обстановку, осуществлять судовождение, основываясь на общепринятых приемах и способах управления судном.</w:t>
      </w:r>
    </w:p>
    <w:p w14:paraId="3132799F" w14:textId="1CF83218" w:rsidR="00F972C3" w:rsidRPr="00F972C3" w:rsidRDefault="00F972C3" w:rsidP="00F972C3">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F972C3">
        <w:rPr>
          <w:rFonts w:ascii="Times New Roman" w:eastAsiaTheme="minorEastAsia" w:hAnsi="Times New Roman" w:cs="Times New Roman"/>
          <w:sz w:val="28"/>
          <w:szCs w:val="28"/>
          <w:lang w:eastAsia="ru-RU"/>
        </w:rPr>
        <w:t xml:space="preserve">Лопасти винта чаще всего ломаются при ударе о лёд застопоренным винтом, поэтому при маневрировании в сплочённом льду </w:t>
      </w:r>
      <w:r w:rsidR="0019488D" w:rsidRPr="00F972C3">
        <w:rPr>
          <w:rFonts w:ascii="Times New Roman" w:eastAsiaTheme="minorEastAsia" w:hAnsi="Times New Roman" w:cs="Times New Roman"/>
          <w:sz w:val="28"/>
          <w:szCs w:val="28"/>
          <w:lang w:eastAsia="ru-RU"/>
        </w:rPr>
        <w:t>и,</w:t>
      </w:r>
      <w:r w:rsidRPr="00F972C3">
        <w:rPr>
          <w:rFonts w:ascii="Times New Roman" w:eastAsiaTheme="minorEastAsia" w:hAnsi="Times New Roman" w:cs="Times New Roman"/>
          <w:sz w:val="28"/>
          <w:szCs w:val="28"/>
          <w:lang w:eastAsia="ru-RU"/>
        </w:rPr>
        <w:t xml:space="preserve"> особенно</w:t>
      </w:r>
      <w:r w:rsidR="0019488D">
        <w:rPr>
          <w:rFonts w:ascii="Times New Roman" w:eastAsiaTheme="minorEastAsia" w:hAnsi="Times New Roman" w:cs="Times New Roman"/>
          <w:sz w:val="28"/>
          <w:szCs w:val="28"/>
          <w:lang w:eastAsia="ru-RU"/>
        </w:rPr>
        <w:t>,</w:t>
      </w:r>
      <w:r w:rsidRPr="00F972C3">
        <w:rPr>
          <w:rFonts w:ascii="Times New Roman" w:eastAsiaTheme="minorEastAsia" w:hAnsi="Times New Roman" w:cs="Times New Roman"/>
          <w:sz w:val="28"/>
          <w:szCs w:val="28"/>
          <w:lang w:eastAsia="ru-RU"/>
        </w:rPr>
        <w:t xml:space="preserve"> во время сжатия не следует останавливать полностью машину. Реверсы при необходимости нужно выполнять как можно быстрее. Опасность повреждения винта особенно велика при движении задним ходом.</w:t>
      </w:r>
    </w:p>
    <w:p w14:paraId="20DBF587" w14:textId="78A68853" w:rsidR="00F972C3" w:rsidRPr="00F972C3" w:rsidRDefault="00F972C3" w:rsidP="00F972C3">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F972C3">
        <w:rPr>
          <w:rFonts w:ascii="Times New Roman" w:eastAsiaTheme="minorEastAsia" w:hAnsi="Times New Roman" w:cs="Times New Roman"/>
          <w:sz w:val="28"/>
          <w:szCs w:val="28"/>
          <w:lang w:eastAsia="ru-RU"/>
        </w:rPr>
        <w:t>Во всех случаях движения задним ходом руль должен находит</w:t>
      </w:r>
      <w:r w:rsidR="0019488D">
        <w:rPr>
          <w:rFonts w:ascii="Times New Roman" w:eastAsiaTheme="minorEastAsia" w:hAnsi="Times New Roman" w:cs="Times New Roman"/>
          <w:sz w:val="28"/>
          <w:szCs w:val="28"/>
          <w:lang w:eastAsia="ru-RU"/>
        </w:rPr>
        <w:t>ь</w:t>
      </w:r>
      <w:r w:rsidRPr="00F972C3">
        <w:rPr>
          <w:rFonts w:ascii="Times New Roman" w:eastAsiaTheme="minorEastAsia" w:hAnsi="Times New Roman" w:cs="Times New Roman"/>
          <w:sz w:val="28"/>
          <w:szCs w:val="28"/>
          <w:lang w:eastAsia="ru-RU"/>
        </w:rPr>
        <w:t xml:space="preserve">ся в положении </w:t>
      </w:r>
      <w:r>
        <w:rPr>
          <w:rFonts w:ascii="Times New Roman" w:eastAsiaTheme="minorEastAsia" w:hAnsi="Times New Roman" w:cs="Times New Roman"/>
          <w:sz w:val="28"/>
          <w:szCs w:val="28"/>
          <w:lang w:eastAsia="ru-RU"/>
        </w:rPr>
        <w:t>«</w:t>
      </w:r>
      <w:r w:rsidRPr="00F972C3">
        <w:rPr>
          <w:rFonts w:ascii="Times New Roman" w:eastAsiaTheme="minorEastAsia" w:hAnsi="Times New Roman" w:cs="Times New Roman"/>
          <w:sz w:val="28"/>
          <w:szCs w:val="28"/>
          <w:lang w:eastAsia="ru-RU"/>
        </w:rPr>
        <w:t>прямо</w:t>
      </w:r>
      <w:r>
        <w:rPr>
          <w:rFonts w:ascii="Times New Roman" w:eastAsiaTheme="minorEastAsia" w:hAnsi="Times New Roman" w:cs="Times New Roman"/>
          <w:sz w:val="28"/>
          <w:szCs w:val="28"/>
          <w:lang w:eastAsia="ru-RU"/>
        </w:rPr>
        <w:t>»</w:t>
      </w:r>
      <w:r w:rsidRPr="00F972C3">
        <w:rPr>
          <w:rFonts w:ascii="Times New Roman" w:eastAsiaTheme="minorEastAsia" w:hAnsi="Times New Roman" w:cs="Times New Roman"/>
          <w:sz w:val="28"/>
          <w:szCs w:val="28"/>
          <w:lang w:eastAsia="ru-RU"/>
        </w:rPr>
        <w:t>.</w:t>
      </w:r>
    </w:p>
    <w:p w14:paraId="3067D055" w14:textId="77777777" w:rsidR="00F972C3" w:rsidRPr="00286B66" w:rsidRDefault="00F972C3" w:rsidP="00F972C3">
      <w:pPr>
        <w:spacing w:after="0" w:line="240" w:lineRule="auto"/>
        <w:ind w:firstLine="709"/>
        <w:jc w:val="both"/>
        <w:rPr>
          <w:rFonts w:ascii="Times New Roman" w:eastAsia="Times New Roman" w:hAnsi="Times New Roman" w:cs="Times New Roman"/>
          <w:b/>
          <w:i/>
          <w:sz w:val="28"/>
          <w:szCs w:val="28"/>
        </w:rPr>
      </w:pPr>
      <w:r w:rsidRPr="00286B66">
        <w:rPr>
          <w:rFonts w:ascii="Times New Roman" w:eastAsia="Times New Roman" w:hAnsi="Times New Roman" w:cs="Times New Roman"/>
          <w:b/>
          <w:i/>
          <w:sz w:val="28"/>
          <w:szCs w:val="28"/>
        </w:rPr>
        <w:t>Кому это необходимо учитывать.</w:t>
      </w:r>
    </w:p>
    <w:p w14:paraId="4AF3EDBC" w14:textId="28E469A6" w:rsidR="002B7DE4" w:rsidRDefault="00F972C3" w:rsidP="002B7DE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Судоводителям</w:t>
      </w:r>
    </w:p>
    <w:p w14:paraId="137FCCE7" w14:textId="77777777" w:rsidR="00F972C3" w:rsidRDefault="00F972C3" w:rsidP="002B7DE4">
      <w:pPr>
        <w:spacing w:after="0" w:line="240" w:lineRule="auto"/>
        <w:ind w:firstLine="709"/>
        <w:jc w:val="both"/>
        <w:rPr>
          <w:rFonts w:ascii="Times New Roman" w:eastAsia="Times New Roman" w:hAnsi="Times New Roman" w:cs="Times New Roman"/>
          <w:sz w:val="28"/>
          <w:szCs w:val="28"/>
        </w:rPr>
      </w:pPr>
    </w:p>
    <w:p w14:paraId="5DB5D3D4" w14:textId="16763146" w:rsidR="00F972C3" w:rsidRPr="00F972C3" w:rsidRDefault="00F972C3" w:rsidP="002B7DE4">
      <w:pPr>
        <w:spacing w:after="0" w:line="240" w:lineRule="auto"/>
        <w:ind w:firstLine="709"/>
        <w:jc w:val="both"/>
        <w:rPr>
          <w:rFonts w:ascii="Times New Roman" w:eastAsia="Times New Roman" w:hAnsi="Times New Roman" w:cs="Times New Roman"/>
          <w:b/>
          <w:sz w:val="28"/>
          <w:szCs w:val="28"/>
        </w:rPr>
      </w:pPr>
      <w:r w:rsidRPr="00F972C3">
        <w:rPr>
          <w:rFonts w:ascii="Times New Roman" w:eastAsia="Times New Roman" w:hAnsi="Times New Roman" w:cs="Times New Roman"/>
          <w:b/>
          <w:sz w:val="28"/>
          <w:szCs w:val="28"/>
        </w:rPr>
        <w:t>1</w:t>
      </w:r>
      <w:r w:rsidR="00717566">
        <w:rPr>
          <w:rFonts w:ascii="Times New Roman" w:eastAsia="Times New Roman" w:hAnsi="Times New Roman" w:cs="Times New Roman"/>
          <w:b/>
          <w:sz w:val="28"/>
          <w:szCs w:val="28"/>
        </w:rPr>
        <w:t>6</w:t>
      </w:r>
      <w:r w:rsidRPr="00F972C3">
        <w:rPr>
          <w:rFonts w:ascii="Times New Roman" w:eastAsia="Times New Roman" w:hAnsi="Times New Roman" w:cs="Times New Roman"/>
          <w:b/>
          <w:sz w:val="28"/>
          <w:szCs w:val="28"/>
        </w:rPr>
        <w:t>.5</w:t>
      </w:r>
    </w:p>
    <w:p w14:paraId="68DF8B89" w14:textId="77777777" w:rsidR="00F972C3" w:rsidRDefault="00F972C3" w:rsidP="00F972C3">
      <w:pPr>
        <w:spacing w:after="0" w:line="240" w:lineRule="auto"/>
        <w:ind w:firstLine="709"/>
        <w:jc w:val="both"/>
        <w:rPr>
          <w:rFonts w:ascii="Times New Roman" w:eastAsia="Times New Roman" w:hAnsi="Times New Roman" w:cs="Times New Roman"/>
          <w:b/>
          <w:i/>
          <w:sz w:val="28"/>
          <w:szCs w:val="28"/>
        </w:rPr>
      </w:pPr>
      <w:r w:rsidRPr="002B7DE4">
        <w:rPr>
          <w:rFonts w:ascii="Times New Roman" w:eastAsia="Times New Roman" w:hAnsi="Times New Roman" w:cs="Times New Roman"/>
          <w:b/>
          <w:i/>
          <w:sz w:val="28"/>
          <w:szCs w:val="28"/>
        </w:rPr>
        <w:t>Краткое описание</w:t>
      </w:r>
    </w:p>
    <w:p w14:paraId="20CA1AE6" w14:textId="27C8CE8A" w:rsidR="006A5E87" w:rsidRDefault="006A5E87" w:rsidP="002B7DE4">
      <w:pPr>
        <w:spacing w:after="0" w:line="240" w:lineRule="auto"/>
        <w:ind w:firstLine="709"/>
        <w:jc w:val="both"/>
        <w:rPr>
          <w:rFonts w:ascii="Times New Roman" w:eastAsia="Times New Roman" w:hAnsi="Times New Roman" w:cs="Times New Roman"/>
          <w:sz w:val="28"/>
          <w:szCs w:val="28"/>
        </w:rPr>
      </w:pPr>
      <w:r w:rsidRPr="006A5E87">
        <w:rPr>
          <w:rFonts w:ascii="Times New Roman" w:eastAsia="Times New Roman" w:hAnsi="Times New Roman" w:cs="Times New Roman"/>
          <w:sz w:val="28"/>
          <w:szCs w:val="28"/>
        </w:rPr>
        <w:t xml:space="preserve">30.12.2021 в 11:50 </w:t>
      </w:r>
      <w:r>
        <w:rPr>
          <w:rFonts w:ascii="Times New Roman" w:eastAsia="Times New Roman" w:hAnsi="Times New Roman" w:cs="Times New Roman"/>
          <w:sz w:val="28"/>
          <w:szCs w:val="28"/>
          <w:lang w:val="en-US"/>
        </w:rPr>
        <w:t>LT</w:t>
      </w:r>
      <w:r w:rsidRPr="006A5E87">
        <w:rPr>
          <w:rFonts w:ascii="Times New Roman" w:eastAsia="Times New Roman" w:hAnsi="Times New Roman" w:cs="Times New Roman"/>
          <w:sz w:val="28"/>
          <w:szCs w:val="28"/>
        </w:rPr>
        <w:t xml:space="preserve"> (UTC+11) морской буксир «ШАХТЕРСК-1» при заходе во внутреннюю гавань (ковш) морского порта Шахтерск под воздействием северо-западного, западного ветра 15-20 м/с, волнения моря 2.5-3.5 м в 2-х кбт от входа в ковш  развернуло на ветер и выбросило на песчаную береговую отмель с креном на правый борт 30-35</w:t>
      </w:r>
      <w:r>
        <w:rPr>
          <w:rFonts w:ascii="Times New Roman" w:eastAsia="Times New Roman" w:hAnsi="Times New Roman" w:cs="Times New Roman"/>
          <w:sz w:val="28"/>
          <w:szCs w:val="28"/>
        </w:rPr>
        <w:t>°</w:t>
      </w:r>
      <w:r w:rsidRPr="006A5E87">
        <w:rPr>
          <w:rFonts w:ascii="Times New Roman" w:eastAsia="Times New Roman" w:hAnsi="Times New Roman" w:cs="Times New Roman"/>
          <w:sz w:val="28"/>
          <w:szCs w:val="28"/>
        </w:rPr>
        <w:t>, в 40 м</w:t>
      </w:r>
      <w:r>
        <w:rPr>
          <w:rFonts w:ascii="Times New Roman" w:eastAsia="Times New Roman" w:hAnsi="Times New Roman" w:cs="Times New Roman"/>
          <w:sz w:val="28"/>
          <w:szCs w:val="28"/>
        </w:rPr>
        <w:t>етрах</w:t>
      </w:r>
      <w:r w:rsidRPr="006A5E87">
        <w:rPr>
          <w:rFonts w:ascii="Times New Roman" w:eastAsia="Times New Roman" w:hAnsi="Times New Roman" w:cs="Times New Roman"/>
          <w:sz w:val="28"/>
          <w:szCs w:val="28"/>
        </w:rPr>
        <w:t xml:space="preserve"> от береговой черты. Экипаж в количестве 3 человек и сюрвейер морского порта были благополучно сняты с борта буксира с помощью ковша экскаватора и доставлены на берег. Пострадавших в результате АС нет. Загрязнения акватории порта нет.</w:t>
      </w:r>
    </w:p>
    <w:p w14:paraId="188D42F1" w14:textId="77777777" w:rsidR="006A5E87" w:rsidRPr="00F972C3" w:rsidRDefault="006A5E87" w:rsidP="006A5E87">
      <w:pPr>
        <w:widowControl w:val="0"/>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F972C3">
        <w:rPr>
          <w:rFonts w:ascii="Times New Roman" w:eastAsia="Times New Roman" w:hAnsi="Times New Roman" w:cs="Times New Roman"/>
          <w:b/>
          <w:i/>
          <w:color w:val="000000" w:themeColor="text1"/>
          <w:sz w:val="28"/>
          <w:szCs w:val="28"/>
          <w:lang w:eastAsia="ru-RU"/>
        </w:rPr>
        <w:t>Причины</w:t>
      </w:r>
    </w:p>
    <w:p w14:paraId="23914534" w14:textId="3BA81A8F" w:rsidR="006A5E87" w:rsidRPr="006A5E87" w:rsidRDefault="006A5E87" w:rsidP="006A5E87">
      <w:pPr>
        <w:spacing w:after="0" w:line="240" w:lineRule="auto"/>
        <w:ind w:firstLine="709"/>
        <w:jc w:val="both"/>
        <w:rPr>
          <w:rFonts w:ascii="Times New Roman" w:eastAsia="Times New Roman" w:hAnsi="Times New Roman" w:cs="Times New Roman"/>
          <w:sz w:val="28"/>
          <w:szCs w:val="28"/>
          <w:lang w:eastAsia="ru-RU"/>
        </w:rPr>
      </w:pPr>
      <w:r w:rsidRPr="006A5E87">
        <w:rPr>
          <w:rFonts w:ascii="Times New Roman" w:eastAsia="Times New Roman" w:hAnsi="Times New Roman" w:cs="Times New Roman"/>
          <w:sz w:val="28"/>
          <w:szCs w:val="28"/>
          <w:lang w:eastAsia="ru-RU"/>
        </w:rPr>
        <w:t>Дрейф МБ «ШАХТЕРСК-1» в сторону береговой отмели при воздействии на его левый борт штормового ветра и  волнения, потеря мощности главных двигателей вследствие входа буксира в прибрежную ледяную шугу и последовавшим забитием кин</w:t>
      </w:r>
      <w:r>
        <w:rPr>
          <w:rFonts w:ascii="Times New Roman" w:eastAsia="Times New Roman" w:hAnsi="Times New Roman" w:cs="Times New Roman"/>
          <w:sz w:val="28"/>
          <w:szCs w:val="28"/>
          <w:lang w:eastAsia="ru-RU"/>
        </w:rPr>
        <w:t>г</w:t>
      </w:r>
      <w:r w:rsidRPr="006A5E87">
        <w:rPr>
          <w:rFonts w:ascii="Times New Roman" w:eastAsia="Times New Roman" w:hAnsi="Times New Roman" w:cs="Times New Roman"/>
          <w:sz w:val="28"/>
          <w:szCs w:val="28"/>
          <w:lang w:eastAsia="ru-RU"/>
        </w:rPr>
        <w:t>стонов и фильтров водяных холодильников, приведшем к ограничениям в маневренности, касанию грунта, аварийной остановке главных двигателей и последовавшей посадке буксира на мель.</w:t>
      </w:r>
    </w:p>
    <w:p w14:paraId="0B97A484" w14:textId="77777777" w:rsidR="006A5E87" w:rsidRDefault="006A5E87" w:rsidP="006A5E87">
      <w:pPr>
        <w:spacing w:after="0" w:line="240" w:lineRule="auto"/>
        <w:ind w:firstLine="709"/>
        <w:jc w:val="both"/>
        <w:rPr>
          <w:rFonts w:ascii="Times New Roman" w:eastAsia="Times New Roman" w:hAnsi="Times New Roman" w:cs="Times New Roman"/>
          <w:b/>
          <w:i/>
          <w:sz w:val="28"/>
          <w:szCs w:val="28"/>
          <w:lang w:eastAsia="ru-RU"/>
        </w:rPr>
      </w:pPr>
      <w:r w:rsidRPr="004D27C2">
        <w:rPr>
          <w:rFonts w:ascii="Times New Roman" w:eastAsia="Times New Roman" w:hAnsi="Times New Roman" w:cs="Times New Roman"/>
          <w:b/>
          <w:i/>
          <w:sz w:val="28"/>
          <w:szCs w:val="28"/>
          <w:lang w:eastAsia="ru-RU"/>
        </w:rPr>
        <w:t>Извлеченные уроки</w:t>
      </w:r>
    </w:p>
    <w:p w14:paraId="6995F3BA" w14:textId="77777777" w:rsidR="006A5E87" w:rsidRPr="006A5E87" w:rsidRDefault="006A5E87" w:rsidP="006A5E87">
      <w:pPr>
        <w:spacing w:after="0" w:line="240" w:lineRule="auto"/>
        <w:ind w:firstLine="709"/>
        <w:jc w:val="both"/>
        <w:rPr>
          <w:rFonts w:ascii="Times New Roman" w:eastAsia="Times New Roman" w:hAnsi="Times New Roman" w:cs="Times New Roman"/>
          <w:sz w:val="28"/>
          <w:szCs w:val="28"/>
          <w:lang w:eastAsia="ru-RU"/>
        </w:rPr>
      </w:pPr>
      <w:r w:rsidRPr="006A5E87">
        <w:rPr>
          <w:rFonts w:ascii="Times New Roman" w:eastAsia="Times New Roman" w:hAnsi="Times New Roman" w:cs="Times New Roman"/>
          <w:sz w:val="28"/>
          <w:szCs w:val="28"/>
          <w:lang w:eastAsia="ru-RU"/>
        </w:rPr>
        <w:t>Судоводителям следует помнить и учитывать, что:</w:t>
      </w:r>
    </w:p>
    <w:p w14:paraId="38B40D5F" w14:textId="77777777" w:rsidR="006A5E87" w:rsidRPr="006A5E87" w:rsidRDefault="006A5E87" w:rsidP="006A5E87">
      <w:pPr>
        <w:spacing w:after="0" w:line="240" w:lineRule="auto"/>
        <w:ind w:firstLine="709"/>
        <w:jc w:val="both"/>
        <w:rPr>
          <w:rFonts w:ascii="Times New Roman" w:eastAsia="Times New Roman" w:hAnsi="Times New Roman" w:cs="Times New Roman"/>
          <w:sz w:val="28"/>
          <w:szCs w:val="28"/>
          <w:lang w:eastAsia="ru-RU"/>
        </w:rPr>
      </w:pPr>
      <w:r w:rsidRPr="006A5E87">
        <w:rPr>
          <w:rFonts w:ascii="Times New Roman" w:eastAsia="Times New Roman" w:hAnsi="Times New Roman" w:cs="Times New Roman"/>
          <w:sz w:val="28"/>
          <w:szCs w:val="28"/>
          <w:lang w:eastAsia="ru-RU"/>
        </w:rPr>
        <w:lastRenderedPageBreak/>
        <w:t>прогноз погоды имеет дело с вероятностными процессами, которым неизбежно присуща та или иная степень неопределенности. Далеко не все погодные изменения можно предсказать заранее. Несмотря на то, что прогноз может быть благоприятным в момент выхода в море, морякам все равно необходимо обращать внимание на предупреждения, которые могут выпускаться в случае надвигающейся неблагоприятной погоды и быть готовым к всевозможным изменениям гидрометеорологических условий;</w:t>
      </w:r>
    </w:p>
    <w:p w14:paraId="3B0FC062" w14:textId="2062F367" w:rsidR="006A5E87" w:rsidRPr="006A5E87" w:rsidRDefault="006A5E87" w:rsidP="006A5E87">
      <w:pPr>
        <w:spacing w:after="0" w:line="240" w:lineRule="auto"/>
        <w:ind w:firstLine="709"/>
        <w:jc w:val="both"/>
        <w:rPr>
          <w:rFonts w:ascii="Times New Roman" w:eastAsia="Times New Roman" w:hAnsi="Times New Roman" w:cs="Times New Roman"/>
          <w:sz w:val="28"/>
          <w:szCs w:val="28"/>
          <w:lang w:eastAsia="ru-RU"/>
        </w:rPr>
      </w:pPr>
      <w:r w:rsidRPr="006A5E87">
        <w:rPr>
          <w:rFonts w:ascii="Times New Roman" w:eastAsia="Times New Roman" w:hAnsi="Times New Roman" w:cs="Times New Roman"/>
          <w:sz w:val="28"/>
          <w:szCs w:val="28"/>
          <w:lang w:eastAsia="ru-RU"/>
        </w:rPr>
        <w:t xml:space="preserve"> скопление пористых кусков льда белесоватого цвета размером в несколько сантиметров, образованное из ледяного сала и снежуры (ледяная шуга) является серьезным препятствием движению судна, поэтому не следует входить в нее вблизи берегов, так как это связано с риском быть вынесенным на берег.</w:t>
      </w:r>
    </w:p>
    <w:p w14:paraId="39D449D2" w14:textId="77777777" w:rsidR="006A5E87" w:rsidRPr="00286B66" w:rsidRDefault="006A5E87" w:rsidP="006A5E87">
      <w:pPr>
        <w:spacing w:after="0" w:line="240" w:lineRule="auto"/>
        <w:ind w:firstLine="709"/>
        <w:jc w:val="both"/>
        <w:rPr>
          <w:rFonts w:ascii="Times New Roman" w:eastAsia="Times New Roman" w:hAnsi="Times New Roman" w:cs="Times New Roman"/>
          <w:b/>
          <w:i/>
          <w:sz w:val="28"/>
          <w:szCs w:val="28"/>
        </w:rPr>
      </w:pPr>
      <w:r w:rsidRPr="00286B66">
        <w:rPr>
          <w:rFonts w:ascii="Times New Roman" w:eastAsia="Times New Roman" w:hAnsi="Times New Roman" w:cs="Times New Roman"/>
          <w:b/>
          <w:i/>
          <w:sz w:val="28"/>
          <w:szCs w:val="28"/>
        </w:rPr>
        <w:t>Кому это необходимо учитывать.</w:t>
      </w:r>
    </w:p>
    <w:p w14:paraId="4C871E56" w14:textId="5B5FFB02" w:rsidR="006A5E87" w:rsidRDefault="006A5E87" w:rsidP="006A5E8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Судовладельцам, капитанам судов, судоводителям</w:t>
      </w:r>
    </w:p>
    <w:p w14:paraId="0CE86341" w14:textId="77777777" w:rsidR="002B65B9" w:rsidRDefault="002B65B9" w:rsidP="002B7DE4">
      <w:pPr>
        <w:spacing w:after="0" w:line="240" w:lineRule="auto"/>
        <w:ind w:firstLine="709"/>
        <w:jc w:val="both"/>
        <w:rPr>
          <w:rFonts w:ascii="Times New Roman" w:eastAsia="Times New Roman" w:hAnsi="Times New Roman" w:cs="Times New Roman"/>
          <w:sz w:val="28"/>
          <w:szCs w:val="28"/>
        </w:rPr>
      </w:pPr>
    </w:p>
    <w:p w14:paraId="7B01A5D4" w14:textId="59142F2D" w:rsidR="002B65B9" w:rsidRPr="00F972C3" w:rsidRDefault="002B65B9" w:rsidP="002B65B9">
      <w:pPr>
        <w:spacing w:after="0" w:line="240" w:lineRule="auto"/>
        <w:ind w:firstLine="709"/>
        <w:jc w:val="both"/>
        <w:rPr>
          <w:rFonts w:ascii="Times New Roman" w:eastAsia="Times New Roman" w:hAnsi="Times New Roman" w:cs="Times New Roman"/>
          <w:b/>
          <w:sz w:val="28"/>
          <w:szCs w:val="28"/>
        </w:rPr>
      </w:pPr>
      <w:r w:rsidRPr="00F972C3">
        <w:rPr>
          <w:rFonts w:ascii="Times New Roman" w:eastAsia="Times New Roman" w:hAnsi="Times New Roman" w:cs="Times New Roman"/>
          <w:b/>
          <w:sz w:val="28"/>
          <w:szCs w:val="28"/>
        </w:rPr>
        <w:t>1</w:t>
      </w:r>
      <w:r w:rsidR="00717566">
        <w:rPr>
          <w:rFonts w:ascii="Times New Roman" w:eastAsia="Times New Roman" w:hAnsi="Times New Roman" w:cs="Times New Roman"/>
          <w:b/>
          <w:sz w:val="28"/>
          <w:szCs w:val="28"/>
        </w:rPr>
        <w:t>6</w:t>
      </w:r>
      <w:r w:rsidRPr="00F972C3">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6</w:t>
      </w:r>
    </w:p>
    <w:p w14:paraId="0943B7B8" w14:textId="77777777" w:rsidR="002B65B9" w:rsidRDefault="002B65B9" w:rsidP="002B65B9">
      <w:pPr>
        <w:spacing w:after="0" w:line="240" w:lineRule="auto"/>
        <w:ind w:firstLine="709"/>
        <w:jc w:val="both"/>
        <w:rPr>
          <w:rFonts w:ascii="Times New Roman" w:eastAsia="Times New Roman" w:hAnsi="Times New Roman" w:cs="Times New Roman"/>
          <w:b/>
          <w:i/>
          <w:sz w:val="28"/>
          <w:szCs w:val="28"/>
        </w:rPr>
      </w:pPr>
      <w:r w:rsidRPr="002B7DE4">
        <w:rPr>
          <w:rFonts w:ascii="Times New Roman" w:eastAsia="Times New Roman" w:hAnsi="Times New Roman" w:cs="Times New Roman"/>
          <w:b/>
          <w:i/>
          <w:sz w:val="28"/>
          <w:szCs w:val="28"/>
        </w:rPr>
        <w:t>Краткое описание</w:t>
      </w:r>
    </w:p>
    <w:p w14:paraId="35BCC3A1" w14:textId="24F427DE" w:rsidR="002B65B9" w:rsidRPr="00EB4745" w:rsidRDefault="002B65B9" w:rsidP="002B6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EB4745">
        <w:rPr>
          <w:rFonts w:ascii="Times New Roman" w:eastAsia="Times New Roman" w:hAnsi="Times New Roman" w:cs="Times New Roman"/>
          <w:color w:val="000000"/>
          <w:sz w:val="28"/>
          <w:szCs w:val="28"/>
          <w:lang w:eastAsia="ru-RU"/>
        </w:rPr>
        <w:t>08.04.2022  в 06:00 в морском порту Сочи на маломерном судне «КУБА», ошвартованном у причала № 2 к плавучей линии «А» Грузового района в устье реки Мзымта, произошло возгорание электрического щита, установленного во внутреннем помещении судна. В результате пожара выгорели внутренние помещения судна, под воздействием температуры деформирована верхняя часть корпуса судна, ходовая рубка и машинное отделение.</w:t>
      </w:r>
    </w:p>
    <w:p w14:paraId="4F0435D8" w14:textId="77777777" w:rsidR="002B65B9" w:rsidRPr="00EB4745" w:rsidRDefault="002B65B9" w:rsidP="002B65B9">
      <w:pPr>
        <w:widowControl w:val="0"/>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EB4745">
        <w:rPr>
          <w:rFonts w:ascii="Times New Roman" w:eastAsia="Times New Roman" w:hAnsi="Times New Roman" w:cs="Times New Roman"/>
          <w:b/>
          <w:i/>
          <w:color w:val="000000" w:themeColor="text1"/>
          <w:sz w:val="28"/>
          <w:szCs w:val="28"/>
          <w:lang w:eastAsia="ru-RU"/>
        </w:rPr>
        <w:t>Причины</w:t>
      </w:r>
    </w:p>
    <w:p w14:paraId="4CFB5B7B" w14:textId="77777777" w:rsidR="00B71EBB" w:rsidRPr="00EB4745" w:rsidRDefault="00B71EBB" w:rsidP="00B71EBB">
      <w:pPr>
        <w:spacing w:after="0" w:line="240" w:lineRule="auto"/>
        <w:ind w:firstLine="709"/>
        <w:jc w:val="both"/>
        <w:rPr>
          <w:rFonts w:ascii="Times New Roman" w:eastAsia="Times New Roman" w:hAnsi="Times New Roman" w:cs="Times New Roman"/>
          <w:sz w:val="28"/>
          <w:szCs w:val="28"/>
          <w:lang w:eastAsia="ru-RU"/>
        </w:rPr>
      </w:pPr>
      <w:r w:rsidRPr="00EB4745">
        <w:rPr>
          <w:rFonts w:ascii="Times New Roman" w:eastAsia="Times New Roman" w:hAnsi="Times New Roman" w:cs="Times New Roman"/>
          <w:sz w:val="28"/>
          <w:szCs w:val="28"/>
          <w:lang w:eastAsia="ru-RU"/>
        </w:rPr>
        <w:t>Использование на судне нештатного бытового электрооборудования,  которое явилось источником возгорания, без подтверждения его качества и соответствия стандартам и техническим условиям классификационным обществом.</w:t>
      </w:r>
    </w:p>
    <w:p w14:paraId="03B475FA" w14:textId="77777777" w:rsidR="00B71EBB" w:rsidRPr="00EB4745" w:rsidRDefault="00B71EBB" w:rsidP="00B71EBB">
      <w:pPr>
        <w:spacing w:after="0" w:line="240" w:lineRule="auto"/>
        <w:ind w:firstLine="709"/>
        <w:jc w:val="both"/>
        <w:rPr>
          <w:rFonts w:ascii="Times New Roman" w:eastAsia="Times New Roman" w:hAnsi="Times New Roman" w:cs="Times New Roman"/>
          <w:sz w:val="28"/>
          <w:szCs w:val="28"/>
          <w:lang w:eastAsia="ru-RU"/>
        </w:rPr>
      </w:pPr>
      <w:r w:rsidRPr="00EB4745">
        <w:rPr>
          <w:rFonts w:ascii="Times New Roman" w:eastAsia="Times New Roman" w:hAnsi="Times New Roman" w:cs="Times New Roman"/>
          <w:sz w:val="28"/>
          <w:szCs w:val="28"/>
          <w:lang w:eastAsia="ru-RU"/>
        </w:rPr>
        <w:t xml:space="preserve">Не принятие экипажем неотложных мер по локализации очага возгорания.  </w:t>
      </w:r>
    </w:p>
    <w:p w14:paraId="606A2733" w14:textId="3D1E9977" w:rsidR="002B65B9" w:rsidRPr="00EB4745" w:rsidRDefault="002B65B9" w:rsidP="00B71EBB">
      <w:pPr>
        <w:spacing w:after="0" w:line="240" w:lineRule="auto"/>
        <w:ind w:firstLine="709"/>
        <w:jc w:val="both"/>
        <w:rPr>
          <w:rFonts w:ascii="Times New Roman" w:eastAsia="Times New Roman" w:hAnsi="Times New Roman" w:cs="Times New Roman"/>
          <w:b/>
          <w:i/>
          <w:sz w:val="28"/>
          <w:szCs w:val="28"/>
          <w:lang w:eastAsia="ru-RU"/>
        </w:rPr>
      </w:pPr>
      <w:r w:rsidRPr="00EB4745">
        <w:rPr>
          <w:rFonts w:ascii="Times New Roman" w:eastAsia="Times New Roman" w:hAnsi="Times New Roman" w:cs="Times New Roman"/>
          <w:b/>
          <w:i/>
          <w:sz w:val="28"/>
          <w:szCs w:val="28"/>
          <w:lang w:eastAsia="ru-RU"/>
        </w:rPr>
        <w:t>Извлеченные уроки</w:t>
      </w:r>
    </w:p>
    <w:p w14:paraId="62F8E70D" w14:textId="6CD0E9B6" w:rsidR="00F972C3" w:rsidRDefault="00B71EBB" w:rsidP="002B7DE4">
      <w:pPr>
        <w:spacing w:after="0" w:line="240" w:lineRule="auto"/>
        <w:ind w:firstLine="709"/>
        <w:jc w:val="both"/>
        <w:rPr>
          <w:rFonts w:ascii="Times New Roman" w:eastAsia="Times New Roman" w:hAnsi="Times New Roman" w:cs="Times New Roman"/>
          <w:sz w:val="28"/>
          <w:szCs w:val="28"/>
        </w:rPr>
      </w:pPr>
      <w:r w:rsidRPr="00EB4745">
        <w:rPr>
          <w:rFonts w:ascii="Times New Roman" w:eastAsia="Times New Roman" w:hAnsi="Times New Roman" w:cs="Times New Roman"/>
          <w:sz w:val="28"/>
          <w:szCs w:val="28"/>
        </w:rPr>
        <w:t xml:space="preserve">Нештатное электрооборудование, установленное на судах, как правило, не подвергается контролю и планово-предупредительному осмотру и ремонту, что неизбежно приводит к его нестабильной работе, нагреву электрооборудования из-за плохого контакта, возникающего при вибрации </w:t>
      </w:r>
      <w:r w:rsidRPr="00B71EBB">
        <w:rPr>
          <w:rFonts w:ascii="Times New Roman" w:eastAsia="Times New Roman" w:hAnsi="Times New Roman" w:cs="Times New Roman"/>
          <w:sz w:val="28"/>
          <w:szCs w:val="28"/>
        </w:rPr>
        <w:t>корпуса судна, появлени</w:t>
      </w:r>
      <w:r>
        <w:rPr>
          <w:rFonts w:ascii="Times New Roman" w:eastAsia="Times New Roman" w:hAnsi="Times New Roman" w:cs="Times New Roman"/>
          <w:sz w:val="28"/>
          <w:szCs w:val="28"/>
        </w:rPr>
        <w:t>ю</w:t>
      </w:r>
      <w:r w:rsidRPr="00B71EBB">
        <w:rPr>
          <w:rFonts w:ascii="Times New Roman" w:eastAsia="Times New Roman" w:hAnsi="Times New Roman" w:cs="Times New Roman"/>
          <w:sz w:val="28"/>
          <w:szCs w:val="28"/>
        </w:rPr>
        <w:t xml:space="preserve"> больших переходных сопротивлений в контактных группах</w:t>
      </w:r>
      <w:r>
        <w:rPr>
          <w:rFonts w:ascii="Times New Roman" w:eastAsia="Times New Roman" w:hAnsi="Times New Roman" w:cs="Times New Roman"/>
          <w:sz w:val="28"/>
          <w:szCs w:val="28"/>
        </w:rPr>
        <w:t>,</w:t>
      </w:r>
      <w:r w:rsidRPr="00B71EBB">
        <w:rPr>
          <w:rFonts w:ascii="Times New Roman" w:eastAsia="Times New Roman" w:hAnsi="Times New Roman" w:cs="Times New Roman"/>
          <w:sz w:val="28"/>
          <w:szCs w:val="28"/>
        </w:rPr>
        <w:t xml:space="preserve"> коротко</w:t>
      </w:r>
      <w:r>
        <w:rPr>
          <w:rFonts w:ascii="Times New Roman" w:eastAsia="Times New Roman" w:hAnsi="Times New Roman" w:cs="Times New Roman"/>
          <w:sz w:val="28"/>
          <w:szCs w:val="28"/>
        </w:rPr>
        <w:t>му</w:t>
      </w:r>
      <w:r w:rsidRPr="00B71EBB">
        <w:rPr>
          <w:rFonts w:ascii="Times New Roman" w:eastAsia="Times New Roman" w:hAnsi="Times New Roman" w:cs="Times New Roman"/>
          <w:sz w:val="28"/>
          <w:szCs w:val="28"/>
        </w:rPr>
        <w:t xml:space="preserve"> замыкани</w:t>
      </w:r>
      <w:r>
        <w:rPr>
          <w:rFonts w:ascii="Times New Roman" w:eastAsia="Times New Roman" w:hAnsi="Times New Roman" w:cs="Times New Roman"/>
          <w:sz w:val="28"/>
          <w:szCs w:val="28"/>
        </w:rPr>
        <w:t>ю</w:t>
      </w:r>
      <w:r w:rsidRPr="00B71EBB">
        <w:rPr>
          <w:rFonts w:ascii="Times New Roman" w:eastAsia="Times New Roman" w:hAnsi="Times New Roman" w:cs="Times New Roman"/>
          <w:sz w:val="28"/>
          <w:szCs w:val="28"/>
        </w:rPr>
        <w:t xml:space="preserve"> в электрических </w:t>
      </w:r>
      <w:r>
        <w:rPr>
          <w:rFonts w:ascii="Times New Roman" w:eastAsia="Times New Roman" w:hAnsi="Times New Roman" w:cs="Times New Roman"/>
          <w:sz w:val="28"/>
          <w:szCs w:val="28"/>
        </w:rPr>
        <w:t>цеп</w:t>
      </w:r>
      <w:r w:rsidRPr="00B71EBB">
        <w:rPr>
          <w:rFonts w:ascii="Times New Roman" w:eastAsia="Times New Roman" w:hAnsi="Times New Roman" w:cs="Times New Roman"/>
          <w:sz w:val="28"/>
          <w:szCs w:val="28"/>
        </w:rPr>
        <w:t>ях</w:t>
      </w:r>
      <w:r>
        <w:rPr>
          <w:rFonts w:ascii="Times New Roman" w:eastAsia="Times New Roman" w:hAnsi="Times New Roman" w:cs="Times New Roman"/>
          <w:sz w:val="28"/>
          <w:szCs w:val="28"/>
        </w:rPr>
        <w:t>.</w:t>
      </w:r>
    </w:p>
    <w:p w14:paraId="7E0F1718" w14:textId="77777777" w:rsidR="00AC666C" w:rsidRPr="00286B66" w:rsidRDefault="00AC666C" w:rsidP="00AC666C">
      <w:pPr>
        <w:spacing w:after="0" w:line="240" w:lineRule="auto"/>
        <w:ind w:firstLine="709"/>
        <w:jc w:val="both"/>
        <w:rPr>
          <w:rFonts w:ascii="Times New Roman" w:eastAsia="Times New Roman" w:hAnsi="Times New Roman" w:cs="Times New Roman"/>
          <w:b/>
          <w:i/>
          <w:sz w:val="28"/>
          <w:szCs w:val="28"/>
        </w:rPr>
      </w:pPr>
      <w:r w:rsidRPr="00286B66">
        <w:rPr>
          <w:rFonts w:ascii="Times New Roman" w:eastAsia="Times New Roman" w:hAnsi="Times New Roman" w:cs="Times New Roman"/>
          <w:b/>
          <w:i/>
          <w:sz w:val="28"/>
          <w:szCs w:val="28"/>
        </w:rPr>
        <w:t>Кому это необходимо учитывать.</w:t>
      </w:r>
    </w:p>
    <w:p w14:paraId="751BA5F4" w14:textId="499FA15C" w:rsidR="00F972C3" w:rsidRDefault="00AC666C" w:rsidP="00AC66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Судовладельцам, капитанам судов, механической службе компании и судна.</w:t>
      </w:r>
    </w:p>
    <w:p w14:paraId="4E689A0D" w14:textId="77777777" w:rsidR="00AC666C" w:rsidRDefault="00AC666C" w:rsidP="00AC666C">
      <w:pPr>
        <w:spacing w:after="0" w:line="240" w:lineRule="auto"/>
        <w:ind w:firstLine="709"/>
        <w:jc w:val="both"/>
        <w:rPr>
          <w:rFonts w:ascii="Times New Roman" w:eastAsia="Times New Roman" w:hAnsi="Times New Roman" w:cs="Times New Roman"/>
          <w:b/>
          <w:sz w:val="28"/>
          <w:szCs w:val="28"/>
        </w:rPr>
      </w:pPr>
    </w:p>
    <w:p w14:paraId="1BEA3B8B" w14:textId="41A1A9DE" w:rsidR="00AC666C" w:rsidRPr="00F972C3" w:rsidRDefault="00AC666C" w:rsidP="00AC666C">
      <w:pPr>
        <w:spacing w:after="0" w:line="240" w:lineRule="auto"/>
        <w:ind w:firstLine="709"/>
        <w:jc w:val="both"/>
        <w:rPr>
          <w:rFonts w:ascii="Times New Roman" w:eastAsia="Times New Roman" w:hAnsi="Times New Roman" w:cs="Times New Roman"/>
          <w:b/>
          <w:sz w:val="28"/>
          <w:szCs w:val="28"/>
        </w:rPr>
      </w:pPr>
      <w:r w:rsidRPr="00F972C3">
        <w:rPr>
          <w:rFonts w:ascii="Times New Roman" w:eastAsia="Times New Roman" w:hAnsi="Times New Roman" w:cs="Times New Roman"/>
          <w:b/>
          <w:sz w:val="28"/>
          <w:szCs w:val="28"/>
        </w:rPr>
        <w:t>1</w:t>
      </w:r>
      <w:r w:rsidR="00717566">
        <w:rPr>
          <w:rFonts w:ascii="Times New Roman" w:eastAsia="Times New Roman" w:hAnsi="Times New Roman" w:cs="Times New Roman"/>
          <w:b/>
          <w:sz w:val="28"/>
          <w:szCs w:val="28"/>
        </w:rPr>
        <w:t>6</w:t>
      </w:r>
      <w:r w:rsidRPr="00F972C3">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7</w:t>
      </w:r>
    </w:p>
    <w:p w14:paraId="03FAFA7F" w14:textId="77777777" w:rsidR="00AC666C" w:rsidRDefault="00AC666C" w:rsidP="00AC666C">
      <w:pPr>
        <w:spacing w:after="0" w:line="240" w:lineRule="auto"/>
        <w:ind w:firstLine="709"/>
        <w:jc w:val="both"/>
        <w:rPr>
          <w:rFonts w:ascii="Times New Roman" w:eastAsia="Times New Roman" w:hAnsi="Times New Roman" w:cs="Times New Roman"/>
          <w:b/>
          <w:i/>
          <w:sz w:val="28"/>
          <w:szCs w:val="28"/>
        </w:rPr>
      </w:pPr>
      <w:r w:rsidRPr="002B7DE4">
        <w:rPr>
          <w:rFonts w:ascii="Times New Roman" w:eastAsia="Times New Roman" w:hAnsi="Times New Roman" w:cs="Times New Roman"/>
          <w:b/>
          <w:i/>
          <w:sz w:val="28"/>
          <w:szCs w:val="28"/>
        </w:rPr>
        <w:t>Краткое описание</w:t>
      </w:r>
    </w:p>
    <w:p w14:paraId="377D5A14" w14:textId="451E0638" w:rsidR="00AC666C" w:rsidRDefault="00AC666C" w:rsidP="00AC666C">
      <w:pPr>
        <w:spacing w:after="0" w:line="240" w:lineRule="auto"/>
        <w:ind w:firstLine="709"/>
        <w:jc w:val="both"/>
        <w:rPr>
          <w:rFonts w:ascii="Times New Roman" w:eastAsia="Times New Roman" w:hAnsi="Times New Roman" w:cs="Times New Roman"/>
          <w:sz w:val="28"/>
          <w:szCs w:val="28"/>
        </w:rPr>
      </w:pPr>
      <w:r w:rsidRPr="00AC666C">
        <w:rPr>
          <w:rFonts w:ascii="Times New Roman" w:eastAsia="Times New Roman" w:hAnsi="Times New Roman" w:cs="Times New Roman"/>
          <w:sz w:val="28"/>
          <w:szCs w:val="28"/>
        </w:rPr>
        <w:t>27.03.2022 в 15:25 на акватории Черного моря, в Юго-Западной части Керченского пролива, т/х «ОМСКИЙ-205», получил пробоину в днищевой части корпуса в районе, что повлекло водотечность и утрату мореходных качеств.</w:t>
      </w:r>
    </w:p>
    <w:p w14:paraId="08C02832" w14:textId="77777777" w:rsidR="00AC666C" w:rsidRPr="00F972C3" w:rsidRDefault="00AC666C" w:rsidP="00AC666C">
      <w:pPr>
        <w:widowControl w:val="0"/>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F972C3">
        <w:rPr>
          <w:rFonts w:ascii="Times New Roman" w:eastAsia="Times New Roman" w:hAnsi="Times New Roman" w:cs="Times New Roman"/>
          <w:b/>
          <w:i/>
          <w:color w:val="000000" w:themeColor="text1"/>
          <w:sz w:val="28"/>
          <w:szCs w:val="28"/>
          <w:lang w:eastAsia="ru-RU"/>
        </w:rPr>
        <w:t>Причины</w:t>
      </w:r>
    </w:p>
    <w:p w14:paraId="0569E2E4" w14:textId="030ABD46" w:rsidR="00AC666C" w:rsidRDefault="0000279D" w:rsidP="00AC666C">
      <w:pPr>
        <w:spacing w:after="0" w:line="240" w:lineRule="auto"/>
        <w:ind w:firstLine="709"/>
        <w:jc w:val="both"/>
        <w:rPr>
          <w:rFonts w:ascii="Times New Roman" w:eastAsia="Times New Roman" w:hAnsi="Times New Roman" w:cs="Times New Roman"/>
          <w:sz w:val="28"/>
          <w:szCs w:val="28"/>
          <w:lang w:eastAsia="ru-RU"/>
        </w:rPr>
      </w:pPr>
      <w:r w:rsidRPr="0000279D">
        <w:rPr>
          <w:rFonts w:ascii="Times New Roman" w:eastAsia="Times New Roman" w:hAnsi="Times New Roman" w:cs="Times New Roman"/>
          <w:sz w:val="28"/>
          <w:szCs w:val="28"/>
          <w:lang w:eastAsia="ru-RU"/>
        </w:rPr>
        <w:lastRenderedPageBreak/>
        <w:t>Ненадлежащая организация ремонта и технической эксплуатации судна со стороны судовладельца, приведшая к значительному коррозионному износу наружной обшивки и образованию отверстия в корпусе судна.</w:t>
      </w:r>
    </w:p>
    <w:p w14:paraId="4E0BCEE4" w14:textId="26AC351C" w:rsidR="0000279D" w:rsidRPr="00AC666C" w:rsidRDefault="0000279D" w:rsidP="00AC666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Неудовлетворительная организация борьбы за живучесть судна.</w:t>
      </w:r>
    </w:p>
    <w:p w14:paraId="6A442056" w14:textId="0EF5BD17" w:rsidR="00AC666C" w:rsidRDefault="00AC666C" w:rsidP="00AC666C">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И</w:t>
      </w:r>
      <w:r w:rsidRPr="004D27C2">
        <w:rPr>
          <w:rFonts w:ascii="Times New Roman" w:eastAsia="Times New Roman" w:hAnsi="Times New Roman" w:cs="Times New Roman"/>
          <w:b/>
          <w:i/>
          <w:sz w:val="28"/>
          <w:szCs w:val="28"/>
          <w:lang w:eastAsia="ru-RU"/>
        </w:rPr>
        <w:t>звлеченные уроки</w:t>
      </w:r>
    </w:p>
    <w:p w14:paraId="0BFD2D5C" w14:textId="6D1482D0" w:rsidR="0042301B" w:rsidRDefault="0042301B" w:rsidP="00AC666C">
      <w:pPr>
        <w:spacing w:after="0" w:line="240" w:lineRule="auto"/>
        <w:ind w:firstLine="709"/>
        <w:jc w:val="both"/>
        <w:rPr>
          <w:rFonts w:ascii="Times New Roman" w:eastAsia="Times New Roman" w:hAnsi="Times New Roman" w:cs="Times New Roman"/>
          <w:sz w:val="28"/>
          <w:szCs w:val="28"/>
        </w:rPr>
      </w:pPr>
      <w:r w:rsidRPr="0042301B">
        <w:rPr>
          <w:rFonts w:ascii="Times New Roman" w:eastAsia="Times New Roman" w:hAnsi="Times New Roman" w:cs="Times New Roman"/>
          <w:sz w:val="28"/>
          <w:szCs w:val="28"/>
        </w:rPr>
        <w:t>Язвенная коррозия или точечный износ металла может возникать на любых судовых конструкциях. Наиболее широкое распространение данная проблема имеет в балластных и грузовых танках. Вовремя не</w:t>
      </w:r>
      <w:r w:rsidR="0019488D">
        <w:rPr>
          <w:rFonts w:ascii="Times New Roman" w:eastAsia="Times New Roman" w:hAnsi="Times New Roman" w:cs="Times New Roman"/>
          <w:sz w:val="28"/>
          <w:szCs w:val="28"/>
        </w:rPr>
        <w:t xml:space="preserve"> </w:t>
      </w:r>
      <w:r w:rsidRPr="0042301B">
        <w:rPr>
          <w:rFonts w:ascii="Times New Roman" w:eastAsia="Times New Roman" w:hAnsi="Times New Roman" w:cs="Times New Roman"/>
          <w:sz w:val="28"/>
          <w:szCs w:val="28"/>
        </w:rPr>
        <w:t>обнаруженная и не</w:t>
      </w:r>
      <w:r w:rsidR="0019488D">
        <w:rPr>
          <w:rFonts w:ascii="Times New Roman" w:eastAsia="Times New Roman" w:hAnsi="Times New Roman" w:cs="Times New Roman"/>
          <w:sz w:val="28"/>
          <w:szCs w:val="28"/>
        </w:rPr>
        <w:t xml:space="preserve"> </w:t>
      </w:r>
      <w:r w:rsidRPr="0042301B">
        <w:rPr>
          <w:rFonts w:ascii="Times New Roman" w:eastAsia="Times New Roman" w:hAnsi="Times New Roman" w:cs="Times New Roman"/>
          <w:sz w:val="28"/>
          <w:szCs w:val="28"/>
        </w:rPr>
        <w:t>остановленная язвенная коррозия может повлечь за собой дорогостоящий ремонт и длительные простои судна, а также нести в себе опасность загрязнения окружающей среды.</w:t>
      </w:r>
    </w:p>
    <w:p w14:paraId="37CBDFFA" w14:textId="46EB58A7" w:rsidR="0042301B" w:rsidRDefault="0042301B" w:rsidP="00AC666C">
      <w:pPr>
        <w:spacing w:after="0" w:line="240" w:lineRule="auto"/>
        <w:ind w:firstLine="709"/>
        <w:jc w:val="both"/>
        <w:rPr>
          <w:rFonts w:ascii="Times New Roman" w:eastAsia="Times New Roman" w:hAnsi="Times New Roman" w:cs="Times New Roman"/>
          <w:sz w:val="28"/>
          <w:szCs w:val="28"/>
        </w:rPr>
      </w:pPr>
      <w:r w:rsidRPr="0042301B">
        <w:rPr>
          <w:rFonts w:ascii="Times New Roman" w:eastAsia="Times New Roman" w:hAnsi="Times New Roman" w:cs="Times New Roman"/>
          <w:sz w:val="28"/>
          <w:szCs w:val="28"/>
        </w:rPr>
        <w:t>В соответствии с международными правилами классификационных обществ все суда проходят периодические освидетельствования с целью определения технического состояния корпуса. При освидетельствовании проводится осмотр корпуса на предмет выявления деформаций, трещин, конструктивных нарушений, а также в обязательном порядке производятся замеры остаточных толщин корпусных конструкций. Результаты осмотра и замеров сопоставляются с соответствующими нормативными значениями. На основании полученных результатов принимается решение о необходимости ремонта. Замеры остаточных толщин корпусных конструкций проводятся методом ультразвуко</w:t>
      </w:r>
      <w:r w:rsidR="0019488D">
        <w:rPr>
          <w:rFonts w:ascii="Times New Roman" w:eastAsia="Times New Roman" w:hAnsi="Times New Roman" w:cs="Times New Roman"/>
          <w:sz w:val="28"/>
          <w:szCs w:val="28"/>
        </w:rPr>
        <w:t>во</w:t>
      </w:r>
      <w:r w:rsidRPr="0042301B">
        <w:rPr>
          <w:rFonts w:ascii="Times New Roman" w:eastAsia="Times New Roman" w:hAnsi="Times New Roman" w:cs="Times New Roman"/>
          <w:sz w:val="28"/>
          <w:szCs w:val="28"/>
        </w:rPr>
        <w:t>й толщинометрии.</w:t>
      </w:r>
    </w:p>
    <w:p w14:paraId="24261B8C" w14:textId="77777777" w:rsidR="00EB4745" w:rsidRDefault="00EB4745" w:rsidP="00AC666C">
      <w:pPr>
        <w:spacing w:after="0" w:line="240" w:lineRule="auto"/>
        <w:ind w:firstLine="709"/>
        <w:jc w:val="both"/>
        <w:rPr>
          <w:rFonts w:ascii="Times New Roman" w:eastAsia="Times New Roman" w:hAnsi="Times New Roman" w:cs="Times New Roman"/>
          <w:sz w:val="28"/>
          <w:szCs w:val="28"/>
        </w:rPr>
      </w:pPr>
    </w:p>
    <w:p w14:paraId="1384441A" w14:textId="4E85475F" w:rsidR="00EB4745" w:rsidRPr="00EB4745" w:rsidRDefault="00EB4745" w:rsidP="00AC666C">
      <w:pPr>
        <w:spacing w:after="0" w:line="240" w:lineRule="auto"/>
        <w:ind w:firstLine="709"/>
        <w:jc w:val="both"/>
        <w:rPr>
          <w:rFonts w:ascii="Times New Roman" w:eastAsia="Times New Roman" w:hAnsi="Times New Roman" w:cs="Times New Roman"/>
          <w:b/>
          <w:sz w:val="28"/>
          <w:szCs w:val="28"/>
        </w:rPr>
      </w:pPr>
      <w:r w:rsidRPr="00EB4745">
        <w:rPr>
          <w:rFonts w:ascii="Times New Roman" w:eastAsia="Times New Roman" w:hAnsi="Times New Roman" w:cs="Times New Roman"/>
          <w:b/>
          <w:sz w:val="28"/>
          <w:szCs w:val="28"/>
        </w:rPr>
        <w:t>1</w:t>
      </w:r>
      <w:r w:rsidR="00717566">
        <w:rPr>
          <w:rFonts w:ascii="Times New Roman" w:eastAsia="Times New Roman" w:hAnsi="Times New Roman" w:cs="Times New Roman"/>
          <w:b/>
          <w:sz w:val="28"/>
          <w:szCs w:val="28"/>
        </w:rPr>
        <w:t>6</w:t>
      </w:r>
      <w:r w:rsidRPr="00EB4745">
        <w:rPr>
          <w:rFonts w:ascii="Times New Roman" w:eastAsia="Times New Roman" w:hAnsi="Times New Roman" w:cs="Times New Roman"/>
          <w:b/>
          <w:sz w:val="28"/>
          <w:szCs w:val="28"/>
        </w:rPr>
        <w:t>.8</w:t>
      </w:r>
    </w:p>
    <w:p w14:paraId="20125EDA" w14:textId="77777777" w:rsidR="00EB4745" w:rsidRDefault="00EB4745" w:rsidP="00EB4745">
      <w:pPr>
        <w:spacing w:after="0" w:line="240" w:lineRule="auto"/>
        <w:ind w:firstLine="709"/>
        <w:jc w:val="both"/>
        <w:rPr>
          <w:rFonts w:ascii="Times New Roman" w:eastAsia="Times New Roman" w:hAnsi="Times New Roman" w:cs="Times New Roman"/>
          <w:b/>
          <w:i/>
          <w:sz w:val="28"/>
          <w:szCs w:val="28"/>
        </w:rPr>
      </w:pPr>
      <w:r w:rsidRPr="002B7DE4">
        <w:rPr>
          <w:rFonts w:ascii="Times New Roman" w:eastAsia="Times New Roman" w:hAnsi="Times New Roman" w:cs="Times New Roman"/>
          <w:b/>
          <w:i/>
          <w:sz w:val="28"/>
          <w:szCs w:val="28"/>
        </w:rPr>
        <w:t>Краткое описание</w:t>
      </w:r>
    </w:p>
    <w:p w14:paraId="54354EB8" w14:textId="3D51CC7E" w:rsidR="00EB4745" w:rsidRDefault="00EB4745" w:rsidP="00AC666C">
      <w:pPr>
        <w:spacing w:after="0" w:line="240" w:lineRule="auto"/>
        <w:ind w:firstLine="709"/>
        <w:jc w:val="both"/>
        <w:rPr>
          <w:rFonts w:ascii="Times New Roman" w:eastAsia="Times New Roman" w:hAnsi="Times New Roman" w:cs="Times New Roman"/>
          <w:sz w:val="28"/>
          <w:szCs w:val="28"/>
        </w:rPr>
      </w:pPr>
      <w:r w:rsidRPr="00EB4745">
        <w:rPr>
          <w:rFonts w:ascii="Times New Roman" w:eastAsia="Times New Roman" w:hAnsi="Times New Roman" w:cs="Times New Roman"/>
          <w:sz w:val="28"/>
          <w:szCs w:val="28"/>
        </w:rPr>
        <w:t xml:space="preserve">04.09.2022 в Баренцевом море, во время ведения лова, рыболовное судно </w:t>
      </w:r>
      <w:r>
        <w:rPr>
          <w:rFonts w:ascii="Times New Roman" w:eastAsia="Times New Roman" w:hAnsi="Times New Roman" w:cs="Times New Roman"/>
          <w:sz w:val="28"/>
          <w:szCs w:val="28"/>
        </w:rPr>
        <w:t xml:space="preserve">«ДАРЬЯ» </w:t>
      </w:r>
      <w:r w:rsidRPr="00EB4745">
        <w:rPr>
          <w:rFonts w:ascii="Times New Roman" w:eastAsia="Times New Roman" w:hAnsi="Times New Roman" w:cs="Times New Roman"/>
          <w:sz w:val="28"/>
          <w:szCs w:val="28"/>
        </w:rPr>
        <w:t>потеряло возможность движения по причине неисправности системы охлаждения главного двигателя и вынуждено было лечь в дрейф.</w:t>
      </w:r>
    </w:p>
    <w:p w14:paraId="6A272EDC" w14:textId="77777777" w:rsidR="00EB4745" w:rsidRPr="00F972C3" w:rsidRDefault="00EB4745" w:rsidP="00EB4745">
      <w:pPr>
        <w:widowControl w:val="0"/>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F972C3">
        <w:rPr>
          <w:rFonts w:ascii="Times New Roman" w:eastAsia="Times New Roman" w:hAnsi="Times New Roman" w:cs="Times New Roman"/>
          <w:b/>
          <w:i/>
          <w:color w:val="000000" w:themeColor="text1"/>
          <w:sz w:val="28"/>
          <w:szCs w:val="28"/>
          <w:lang w:eastAsia="ru-RU"/>
        </w:rPr>
        <w:t>Причины</w:t>
      </w:r>
    </w:p>
    <w:p w14:paraId="68AFAECA" w14:textId="2302916C" w:rsidR="00EB4745" w:rsidRDefault="00EB4745" w:rsidP="00AC666C">
      <w:pPr>
        <w:spacing w:after="0" w:line="240" w:lineRule="auto"/>
        <w:ind w:firstLine="709"/>
        <w:jc w:val="both"/>
        <w:rPr>
          <w:rFonts w:ascii="Times New Roman" w:eastAsia="Times New Roman" w:hAnsi="Times New Roman" w:cs="Times New Roman"/>
          <w:sz w:val="28"/>
          <w:szCs w:val="28"/>
        </w:rPr>
      </w:pPr>
      <w:r w:rsidRPr="00EB4745">
        <w:rPr>
          <w:rFonts w:ascii="Times New Roman" w:eastAsia="Times New Roman" w:hAnsi="Times New Roman" w:cs="Times New Roman"/>
          <w:sz w:val="28"/>
          <w:szCs w:val="28"/>
        </w:rPr>
        <w:t>Вероятной причиной возникновения аварийного случая явилось разрушение подшипника качения со стороны привода насоса охлаждения низкотемпературного контура ГД, в результате которого произошло нарушение соосности сопрягаемых деталей механизма привода и их повреждение.</w:t>
      </w:r>
    </w:p>
    <w:p w14:paraId="40BA7016" w14:textId="76101AD0" w:rsidR="00F972C3" w:rsidRDefault="00EB4745" w:rsidP="002B7DE4">
      <w:pPr>
        <w:spacing w:after="0" w:line="240" w:lineRule="auto"/>
        <w:ind w:firstLine="709"/>
        <w:jc w:val="both"/>
        <w:rPr>
          <w:rFonts w:ascii="Times New Roman" w:eastAsia="Times New Roman" w:hAnsi="Times New Roman" w:cs="Times New Roman"/>
          <w:sz w:val="28"/>
          <w:szCs w:val="28"/>
        </w:rPr>
      </w:pPr>
      <w:r w:rsidRPr="00EB4745">
        <w:rPr>
          <w:rFonts w:ascii="Times New Roman" w:eastAsia="Times New Roman" w:hAnsi="Times New Roman" w:cs="Times New Roman"/>
          <w:sz w:val="28"/>
          <w:szCs w:val="28"/>
        </w:rPr>
        <w:t>Преждевременное разрушение подшипника могло произойти в результате допущенных технологических нарушений</w:t>
      </w:r>
      <w:r>
        <w:rPr>
          <w:rFonts w:ascii="Times New Roman" w:eastAsia="Times New Roman" w:hAnsi="Times New Roman" w:cs="Times New Roman"/>
          <w:sz w:val="28"/>
          <w:szCs w:val="28"/>
        </w:rPr>
        <w:t xml:space="preserve"> </w:t>
      </w:r>
      <w:r w:rsidRPr="00EB4745">
        <w:rPr>
          <w:rFonts w:ascii="Times New Roman" w:eastAsia="Times New Roman" w:hAnsi="Times New Roman" w:cs="Times New Roman"/>
          <w:sz w:val="28"/>
          <w:szCs w:val="28"/>
        </w:rPr>
        <w:t xml:space="preserve">со стороны </w:t>
      </w:r>
      <w:r>
        <w:rPr>
          <w:rFonts w:ascii="Times New Roman" w:eastAsia="Times New Roman" w:hAnsi="Times New Roman" w:cs="Times New Roman"/>
          <w:sz w:val="28"/>
          <w:szCs w:val="28"/>
        </w:rPr>
        <w:t xml:space="preserve">членов экипажа </w:t>
      </w:r>
      <w:r w:rsidRPr="00EB4745">
        <w:rPr>
          <w:rFonts w:ascii="Times New Roman" w:eastAsia="Times New Roman" w:hAnsi="Times New Roman" w:cs="Times New Roman"/>
          <w:sz w:val="28"/>
          <w:szCs w:val="28"/>
        </w:rPr>
        <w:t>при его установке (замене), либо как результат производственного брака, допущенного при изготовлении самого изделия.</w:t>
      </w:r>
    </w:p>
    <w:p w14:paraId="62E19DEA" w14:textId="49A82ABD" w:rsidR="00EB4745" w:rsidRDefault="00EB4745" w:rsidP="002B7DE4">
      <w:pPr>
        <w:spacing w:after="0" w:line="240" w:lineRule="auto"/>
        <w:ind w:firstLine="709"/>
        <w:jc w:val="both"/>
        <w:rPr>
          <w:rFonts w:ascii="Times New Roman" w:eastAsia="Times New Roman" w:hAnsi="Times New Roman" w:cs="Times New Roman"/>
          <w:sz w:val="28"/>
          <w:szCs w:val="28"/>
        </w:rPr>
      </w:pPr>
      <w:r w:rsidRPr="00EB4745">
        <w:rPr>
          <w:rFonts w:ascii="Times New Roman" w:eastAsia="Times New Roman" w:hAnsi="Times New Roman" w:cs="Times New Roman"/>
          <w:sz w:val="28"/>
          <w:szCs w:val="28"/>
        </w:rPr>
        <w:t>При проведении ремонтных работ, судомеханической службе судна необходимо неукоснительно соблюдать технологию и требования руководств, формуляров и технической документации. Судовладельцу, при покупке запасных частей ответственных узлов и механизмов, отдавать предпочтение оригинальным запасным частям, приобретаемым в соответствии с рекомендациями завода изготовителя.</w:t>
      </w:r>
    </w:p>
    <w:p w14:paraId="779A69E9" w14:textId="77777777" w:rsidR="00EB4745" w:rsidRDefault="00EB4745" w:rsidP="00EB4745">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И</w:t>
      </w:r>
      <w:r w:rsidRPr="004D27C2">
        <w:rPr>
          <w:rFonts w:ascii="Times New Roman" w:eastAsia="Times New Roman" w:hAnsi="Times New Roman" w:cs="Times New Roman"/>
          <w:b/>
          <w:i/>
          <w:sz w:val="28"/>
          <w:szCs w:val="28"/>
          <w:lang w:eastAsia="ru-RU"/>
        </w:rPr>
        <w:t>звлеченные уроки</w:t>
      </w:r>
    </w:p>
    <w:p w14:paraId="52ABA31A" w14:textId="0DF568C3" w:rsidR="00EB4745" w:rsidRDefault="00EB4745" w:rsidP="002B7DE4">
      <w:pPr>
        <w:spacing w:after="0" w:line="240" w:lineRule="auto"/>
        <w:ind w:firstLine="709"/>
        <w:jc w:val="both"/>
        <w:rPr>
          <w:rFonts w:ascii="Times New Roman" w:eastAsia="Times New Roman" w:hAnsi="Times New Roman" w:cs="Times New Roman"/>
          <w:sz w:val="28"/>
          <w:szCs w:val="28"/>
        </w:rPr>
      </w:pPr>
      <w:r w:rsidRPr="00EB4745">
        <w:rPr>
          <w:rFonts w:ascii="Times New Roman" w:eastAsia="Times New Roman" w:hAnsi="Times New Roman" w:cs="Times New Roman"/>
          <w:sz w:val="28"/>
          <w:szCs w:val="28"/>
        </w:rPr>
        <w:lastRenderedPageBreak/>
        <w:t>При проведении ремонтных работ, судомеханической службе судна необходимо неукоснительно соблюдать технологию и требования руководств, формуляров и технической документации. Судовладельцу, при покупке запасных частей ответственных узлов и механизмов, отдавать предпочтение оригинальным запасным частям, приобретаемым в соответствии с рекомендациями завода изготовителя.</w:t>
      </w:r>
    </w:p>
    <w:p w14:paraId="0DD7CA2F" w14:textId="77777777" w:rsidR="00EB4745" w:rsidRPr="00EB4745" w:rsidRDefault="00EB4745" w:rsidP="00EB4745">
      <w:pPr>
        <w:spacing w:after="0" w:line="240" w:lineRule="auto"/>
        <w:ind w:firstLine="709"/>
        <w:jc w:val="both"/>
        <w:rPr>
          <w:rFonts w:ascii="Times New Roman" w:eastAsia="Times New Roman" w:hAnsi="Times New Roman" w:cs="Times New Roman"/>
          <w:b/>
          <w:i/>
          <w:sz w:val="28"/>
          <w:szCs w:val="28"/>
        </w:rPr>
      </w:pPr>
      <w:r w:rsidRPr="00EB4745">
        <w:rPr>
          <w:rFonts w:ascii="Times New Roman" w:eastAsia="Times New Roman" w:hAnsi="Times New Roman" w:cs="Times New Roman"/>
          <w:b/>
          <w:i/>
          <w:sz w:val="28"/>
          <w:szCs w:val="28"/>
        </w:rPr>
        <w:t>Кому это необходимо учитывать.</w:t>
      </w:r>
    </w:p>
    <w:p w14:paraId="1D9CF11E" w14:textId="2A741D2E" w:rsidR="00EB4745" w:rsidRDefault="00EB4745" w:rsidP="00EB4745">
      <w:pPr>
        <w:spacing w:after="0" w:line="240" w:lineRule="auto"/>
        <w:ind w:firstLine="709"/>
        <w:jc w:val="both"/>
        <w:rPr>
          <w:rFonts w:ascii="Times New Roman" w:eastAsia="Times New Roman" w:hAnsi="Times New Roman" w:cs="Times New Roman"/>
          <w:sz w:val="28"/>
          <w:szCs w:val="28"/>
        </w:rPr>
      </w:pPr>
      <w:r w:rsidRPr="00EB4745">
        <w:rPr>
          <w:rFonts w:ascii="Times New Roman" w:eastAsia="Times New Roman" w:hAnsi="Times New Roman" w:cs="Times New Roman"/>
          <w:sz w:val="28"/>
          <w:szCs w:val="28"/>
        </w:rPr>
        <w:t>Судовладельцам, капитанам судов, механической службе компании и судна.</w:t>
      </w:r>
    </w:p>
    <w:p w14:paraId="439038B7" w14:textId="77777777" w:rsidR="00EB4745" w:rsidRPr="002B7DE4" w:rsidRDefault="00EB4745" w:rsidP="00EB4745">
      <w:pPr>
        <w:spacing w:after="0" w:line="240" w:lineRule="auto"/>
        <w:ind w:firstLine="709"/>
        <w:jc w:val="both"/>
        <w:rPr>
          <w:rFonts w:ascii="Times New Roman" w:eastAsia="Times New Roman" w:hAnsi="Times New Roman" w:cs="Times New Roman"/>
          <w:sz w:val="28"/>
          <w:szCs w:val="28"/>
        </w:rPr>
      </w:pPr>
    </w:p>
    <w:p w14:paraId="5576F41D" w14:textId="7F14020D" w:rsidR="00E140AB" w:rsidRPr="00B06E94" w:rsidRDefault="006C22E9" w:rsidP="008B564D">
      <w:pPr>
        <w:autoSpaceDE w:val="0"/>
        <w:autoSpaceDN w:val="0"/>
        <w:adjustRightInd w:val="0"/>
        <w:spacing w:after="0" w:line="240" w:lineRule="auto"/>
        <w:ind w:firstLine="709"/>
        <w:rPr>
          <w:rFonts w:ascii="Times New Roman" w:eastAsia="Times New Roman" w:hAnsi="Times New Roman" w:cs="Times New Roman"/>
          <w:b/>
          <w:sz w:val="28"/>
          <w:szCs w:val="28"/>
        </w:rPr>
      </w:pPr>
      <w:r w:rsidRPr="00B06E94">
        <w:rPr>
          <w:rFonts w:ascii="Times New Roman" w:eastAsia="Times New Roman" w:hAnsi="Times New Roman" w:cs="Times New Roman"/>
          <w:b/>
          <w:sz w:val="28"/>
          <w:szCs w:val="28"/>
        </w:rPr>
        <w:t>1</w:t>
      </w:r>
      <w:r w:rsidR="00717566">
        <w:rPr>
          <w:rFonts w:ascii="Times New Roman" w:eastAsia="Times New Roman" w:hAnsi="Times New Roman" w:cs="Times New Roman"/>
          <w:b/>
          <w:sz w:val="28"/>
          <w:szCs w:val="28"/>
        </w:rPr>
        <w:t>7</w:t>
      </w:r>
      <w:r w:rsidR="00E140AB" w:rsidRPr="00B06E94">
        <w:rPr>
          <w:rFonts w:ascii="Times New Roman" w:eastAsia="Times New Roman" w:hAnsi="Times New Roman" w:cs="Times New Roman"/>
          <w:b/>
          <w:sz w:val="28"/>
          <w:szCs w:val="28"/>
        </w:rPr>
        <w:t xml:space="preserve">. </w:t>
      </w:r>
      <w:r w:rsidR="00B06E94" w:rsidRPr="00B06E94">
        <w:rPr>
          <w:rFonts w:ascii="Times New Roman" w:eastAsia="Times New Roman" w:hAnsi="Times New Roman" w:cs="Times New Roman"/>
          <w:b/>
          <w:sz w:val="28"/>
          <w:szCs w:val="28"/>
        </w:rPr>
        <w:t xml:space="preserve">АВАРИИ, СВЯЗАННЫЕ С </w:t>
      </w:r>
      <w:r w:rsidR="00E140AB" w:rsidRPr="00B06E94">
        <w:rPr>
          <w:rFonts w:ascii="Times New Roman" w:eastAsia="Times New Roman" w:hAnsi="Times New Roman" w:cs="Times New Roman"/>
          <w:b/>
          <w:sz w:val="28"/>
          <w:szCs w:val="28"/>
        </w:rPr>
        <w:t>ГИБЕЛЬ</w:t>
      </w:r>
      <w:r w:rsidR="00B06E94" w:rsidRPr="00B06E94">
        <w:rPr>
          <w:rFonts w:ascii="Times New Roman" w:eastAsia="Times New Roman" w:hAnsi="Times New Roman" w:cs="Times New Roman"/>
          <w:b/>
          <w:sz w:val="28"/>
          <w:szCs w:val="28"/>
        </w:rPr>
        <w:t>Ю</w:t>
      </w:r>
      <w:r w:rsidR="00E140AB" w:rsidRPr="00B06E94">
        <w:rPr>
          <w:rFonts w:ascii="Times New Roman" w:eastAsia="Times New Roman" w:hAnsi="Times New Roman" w:cs="Times New Roman"/>
          <w:b/>
          <w:sz w:val="28"/>
          <w:szCs w:val="28"/>
        </w:rPr>
        <w:t xml:space="preserve"> </w:t>
      </w:r>
      <w:r w:rsidR="00B06E94" w:rsidRPr="00B06E94">
        <w:rPr>
          <w:rFonts w:ascii="Times New Roman" w:eastAsia="Times New Roman" w:hAnsi="Times New Roman" w:cs="Times New Roman"/>
          <w:b/>
          <w:sz w:val="28"/>
          <w:szCs w:val="28"/>
        </w:rPr>
        <w:t>ЧЕЛОВЕКА</w:t>
      </w:r>
      <w:r w:rsidR="00E140AB" w:rsidRPr="00B06E94">
        <w:rPr>
          <w:rFonts w:ascii="Times New Roman" w:eastAsia="Times New Roman" w:hAnsi="Times New Roman" w:cs="Times New Roman"/>
          <w:b/>
          <w:sz w:val="28"/>
          <w:szCs w:val="28"/>
        </w:rPr>
        <w:t xml:space="preserve"> </w:t>
      </w:r>
    </w:p>
    <w:p w14:paraId="4F7FD64C" w14:textId="77777777" w:rsidR="00B06E94" w:rsidRDefault="00B06E94" w:rsidP="00B06E94">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8"/>
          <w:szCs w:val="28"/>
          <w:lang w:eastAsia="ru-RU"/>
        </w:rPr>
      </w:pPr>
    </w:p>
    <w:p w14:paraId="764D12AC" w14:textId="2DD1E99F" w:rsidR="00B06E94" w:rsidRPr="00B06E94" w:rsidRDefault="00B06E94" w:rsidP="00B06E94">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r w:rsidRPr="00B06E94">
        <w:rPr>
          <w:rFonts w:ascii="Times New Roman" w:eastAsia="Times New Roman" w:hAnsi="Times New Roman" w:cs="Times New Roman"/>
          <w:b/>
          <w:color w:val="000000" w:themeColor="text1"/>
          <w:sz w:val="28"/>
          <w:szCs w:val="28"/>
          <w:lang w:eastAsia="ru-RU"/>
        </w:rPr>
        <w:t>1</w:t>
      </w:r>
      <w:r w:rsidR="00717566">
        <w:rPr>
          <w:rFonts w:ascii="Times New Roman" w:eastAsia="Times New Roman" w:hAnsi="Times New Roman" w:cs="Times New Roman"/>
          <w:b/>
          <w:color w:val="000000" w:themeColor="text1"/>
          <w:sz w:val="28"/>
          <w:szCs w:val="28"/>
          <w:lang w:eastAsia="ru-RU"/>
        </w:rPr>
        <w:t>7</w:t>
      </w:r>
      <w:r w:rsidRPr="00B06E94">
        <w:rPr>
          <w:rFonts w:ascii="Times New Roman" w:eastAsia="Times New Roman" w:hAnsi="Times New Roman" w:cs="Times New Roman"/>
          <w:b/>
          <w:color w:val="000000" w:themeColor="text1"/>
          <w:sz w:val="28"/>
          <w:szCs w:val="28"/>
          <w:lang w:eastAsia="ru-RU"/>
        </w:rPr>
        <w:t>.1</w:t>
      </w:r>
    </w:p>
    <w:p w14:paraId="05D2545D" w14:textId="77777777" w:rsidR="00B06E94" w:rsidRDefault="00B06E94" w:rsidP="00B06E94">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551C5">
        <w:rPr>
          <w:rFonts w:ascii="Times New Roman" w:eastAsia="Times New Roman" w:hAnsi="Times New Roman" w:cs="Times New Roman"/>
          <w:b/>
          <w:i/>
          <w:color w:val="000000" w:themeColor="text1"/>
          <w:sz w:val="28"/>
          <w:szCs w:val="28"/>
          <w:lang w:eastAsia="ru-RU"/>
        </w:rPr>
        <w:t>Краткое описание</w:t>
      </w:r>
    </w:p>
    <w:p w14:paraId="70FB1B45" w14:textId="77777777" w:rsidR="00371AC6" w:rsidRPr="00371AC6" w:rsidRDefault="00371AC6" w:rsidP="00E140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71AC6">
        <w:rPr>
          <w:rFonts w:ascii="Times New Roman" w:eastAsia="Times New Roman" w:hAnsi="Times New Roman" w:cs="Times New Roman"/>
          <w:sz w:val="28"/>
          <w:szCs w:val="28"/>
        </w:rPr>
        <w:t xml:space="preserve">24.11.2021 в 08:00 </w:t>
      </w:r>
      <w:r w:rsidR="00B06E94" w:rsidRPr="00371AC6">
        <w:rPr>
          <w:rFonts w:ascii="Times New Roman" w:eastAsia="Times New Roman" w:hAnsi="Times New Roman" w:cs="Times New Roman"/>
          <w:sz w:val="28"/>
          <w:szCs w:val="28"/>
        </w:rPr>
        <w:t>в Охотско</w:t>
      </w:r>
      <w:r w:rsidR="00B06E94">
        <w:rPr>
          <w:rFonts w:ascii="Times New Roman" w:eastAsia="Times New Roman" w:hAnsi="Times New Roman" w:cs="Times New Roman"/>
          <w:sz w:val="28"/>
          <w:szCs w:val="28"/>
        </w:rPr>
        <w:t>м</w:t>
      </w:r>
      <w:r w:rsidR="00B06E94" w:rsidRPr="00371AC6">
        <w:rPr>
          <w:rFonts w:ascii="Times New Roman" w:eastAsia="Times New Roman" w:hAnsi="Times New Roman" w:cs="Times New Roman"/>
          <w:sz w:val="28"/>
          <w:szCs w:val="28"/>
        </w:rPr>
        <w:t xml:space="preserve"> мор</w:t>
      </w:r>
      <w:r w:rsidR="00B06E94">
        <w:rPr>
          <w:rFonts w:ascii="Times New Roman" w:eastAsia="Times New Roman" w:hAnsi="Times New Roman" w:cs="Times New Roman"/>
          <w:sz w:val="28"/>
          <w:szCs w:val="28"/>
        </w:rPr>
        <w:t>е</w:t>
      </w:r>
      <w:r w:rsidR="00B06E94" w:rsidRPr="00371AC6">
        <w:rPr>
          <w:rFonts w:ascii="Times New Roman" w:eastAsia="Times New Roman" w:hAnsi="Times New Roman" w:cs="Times New Roman"/>
          <w:sz w:val="28"/>
          <w:szCs w:val="28"/>
        </w:rPr>
        <w:t xml:space="preserve"> </w:t>
      </w:r>
      <w:r w:rsidRPr="00371AC6">
        <w:rPr>
          <w:rFonts w:ascii="Times New Roman" w:eastAsia="Times New Roman" w:hAnsi="Times New Roman" w:cs="Times New Roman"/>
          <w:sz w:val="28"/>
          <w:szCs w:val="28"/>
        </w:rPr>
        <w:t>на рыболовном судне «МЫС БАСАРГИНА», во время промысловой операции по постановке трала мастер добычи получил открытую черепно-мозговую травму</w:t>
      </w:r>
      <w:r w:rsidR="00B06E94">
        <w:rPr>
          <w:rFonts w:ascii="Times New Roman" w:eastAsia="Times New Roman" w:hAnsi="Times New Roman" w:cs="Times New Roman"/>
          <w:sz w:val="28"/>
          <w:szCs w:val="28"/>
        </w:rPr>
        <w:t>,</w:t>
      </w:r>
      <w:r w:rsidR="00A0439D" w:rsidRPr="00A0439D">
        <w:rPr>
          <w:rFonts w:ascii="Times New Roman" w:eastAsia="Times New Roman" w:hAnsi="Times New Roman" w:cs="Times New Roman"/>
          <w:sz w:val="28"/>
          <w:szCs w:val="28"/>
        </w:rPr>
        <w:t xml:space="preserve"> </w:t>
      </w:r>
      <w:r w:rsidR="00A0439D" w:rsidRPr="00371AC6">
        <w:rPr>
          <w:rFonts w:ascii="Times New Roman" w:eastAsia="Times New Roman" w:hAnsi="Times New Roman" w:cs="Times New Roman"/>
          <w:sz w:val="28"/>
          <w:szCs w:val="28"/>
        </w:rPr>
        <w:t>не совместимую с жизнью</w:t>
      </w:r>
      <w:r w:rsidR="00A0439D">
        <w:rPr>
          <w:rFonts w:ascii="Times New Roman" w:eastAsia="Times New Roman" w:hAnsi="Times New Roman" w:cs="Times New Roman"/>
          <w:sz w:val="28"/>
          <w:szCs w:val="28"/>
        </w:rPr>
        <w:t>,</w:t>
      </w:r>
      <w:r w:rsidRPr="00371AC6">
        <w:rPr>
          <w:rFonts w:ascii="Times New Roman" w:eastAsia="Times New Roman" w:hAnsi="Times New Roman" w:cs="Times New Roman"/>
          <w:sz w:val="28"/>
          <w:szCs w:val="28"/>
        </w:rPr>
        <w:t xml:space="preserve"> сорвавшимся такелажным блоком </w:t>
      </w:r>
      <w:r w:rsidR="00A0439D">
        <w:rPr>
          <w:rFonts w:ascii="Times New Roman" w:eastAsia="Times New Roman" w:hAnsi="Times New Roman" w:cs="Times New Roman"/>
          <w:sz w:val="28"/>
          <w:szCs w:val="28"/>
        </w:rPr>
        <w:t>при подъёме защитных ворот слипа</w:t>
      </w:r>
      <w:r w:rsidR="00B06E94">
        <w:rPr>
          <w:rFonts w:ascii="Times New Roman" w:eastAsia="Times New Roman" w:hAnsi="Times New Roman" w:cs="Times New Roman"/>
          <w:sz w:val="28"/>
          <w:szCs w:val="28"/>
        </w:rPr>
        <w:t>.</w:t>
      </w:r>
    </w:p>
    <w:p w14:paraId="6C521BB4" w14:textId="77777777" w:rsidR="00E140AB" w:rsidRPr="00B06E94" w:rsidRDefault="00E140AB" w:rsidP="00E140AB">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B06E94">
        <w:rPr>
          <w:rFonts w:ascii="Times New Roman" w:eastAsia="Times New Roman" w:hAnsi="Times New Roman" w:cs="Times New Roman"/>
          <w:b/>
          <w:i/>
          <w:sz w:val="28"/>
          <w:szCs w:val="28"/>
        </w:rPr>
        <w:t>Причины</w:t>
      </w:r>
    </w:p>
    <w:p w14:paraId="24FDA920" w14:textId="2DE2C4E6" w:rsidR="00E140AB" w:rsidRPr="00371AC6" w:rsidRDefault="0019488D" w:rsidP="00371AC6">
      <w:pPr>
        <w:pStyle w:val="Default"/>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w:t>
      </w:r>
      <w:r w:rsidR="00E140AB" w:rsidRPr="00371AC6">
        <w:rPr>
          <w:rFonts w:ascii="Times New Roman" w:eastAsia="Times New Roman" w:hAnsi="Times New Roman" w:cs="Times New Roman"/>
          <w:color w:val="auto"/>
          <w:sz w:val="28"/>
          <w:szCs w:val="28"/>
        </w:rPr>
        <w:t>становка защитных ворот слипа, не предусмотренных конструкцией данного судна</w:t>
      </w:r>
      <w:r w:rsidR="00B06E94">
        <w:rPr>
          <w:rFonts w:ascii="Times New Roman" w:eastAsia="Times New Roman" w:hAnsi="Times New Roman" w:cs="Times New Roman"/>
          <w:color w:val="auto"/>
          <w:sz w:val="28"/>
          <w:szCs w:val="28"/>
        </w:rPr>
        <w:t>;</w:t>
      </w:r>
      <w:r w:rsidR="00E140AB" w:rsidRPr="00371AC6">
        <w:rPr>
          <w:rFonts w:ascii="Times New Roman" w:eastAsia="Times New Roman" w:hAnsi="Times New Roman" w:cs="Times New Roman"/>
          <w:color w:val="auto"/>
          <w:sz w:val="28"/>
          <w:szCs w:val="28"/>
        </w:rPr>
        <w:t xml:space="preserve"> </w:t>
      </w:r>
    </w:p>
    <w:p w14:paraId="324DF749" w14:textId="77777777" w:rsidR="00E140AB" w:rsidRPr="00371AC6" w:rsidRDefault="00B06E94" w:rsidP="00371AC6">
      <w:pPr>
        <w:pStyle w:val="Default"/>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w:t>
      </w:r>
      <w:r w:rsidR="00E140AB" w:rsidRPr="00371AC6">
        <w:rPr>
          <w:rFonts w:ascii="Times New Roman" w:eastAsia="Times New Roman" w:hAnsi="Times New Roman" w:cs="Times New Roman"/>
          <w:color w:val="auto"/>
          <w:sz w:val="28"/>
          <w:szCs w:val="28"/>
        </w:rPr>
        <w:t>опытка поднять защитные ворот слипа после того, как щиток промыслового прибора зацепился за край защитных ворот, что привело к обрыву штага левого борта</w:t>
      </w:r>
      <w:r>
        <w:rPr>
          <w:rFonts w:ascii="Times New Roman" w:eastAsia="Times New Roman" w:hAnsi="Times New Roman" w:cs="Times New Roman"/>
          <w:color w:val="auto"/>
          <w:sz w:val="28"/>
          <w:szCs w:val="28"/>
        </w:rPr>
        <w:t>;</w:t>
      </w:r>
    </w:p>
    <w:p w14:paraId="74146A02" w14:textId="77777777" w:rsidR="00E140AB" w:rsidRPr="00371AC6" w:rsidRDefault="00B06E94" w:rsidP="005000C8">
      <w:pPr>
        <w:pStyle w:val="Default"/>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w:t>
      </w:r>
      <w:r w:rsidR="00E140AB" w:rsidRPr="00371AC6">
        <w:rPr>
          <w:rFonts w:ascii="Times New Roman" w:eastAsia="Times New Roman" w:hAnsi="Times New Roman" w:cs="Times New Roman"/>
          <w:color w:val="auto"/>
          <w:sz w:val="28"/>
          <w:szCs w:val="28"/>
        </w:rPr>
        <w:t>тсутствие должного контроля за натяжением троса и нагрузкой на лебедку, осуществляющую подъём защитных ворот слипа</w:t>
      </w:r>
      <w:r>
        <w:rPr>
          <w:rFonts w:ascii="Times New Roman" w:eastAsia="Times New Roman" w:hAnsi="Times New Roman" w:cs="Times New Roman"/>
          <w:color w:val="auto"/>
          <w:sz w:val="28"/>
          <w:szCs w:val="28"/>
        </w:rPr>
        <w:t>;</w:t>
      </w:r>
      <w:r w:rsidR="00E140AB" w:rsidRPr="00371AC6">
        <w:rPr>
          <w:rFonts w:ascii="Times New Roman" w:eastAsia="Times New Roman" w:hAnsi="Times New Roman" w:cs="Times New Roman"/>
          <w:color w:val="auto"/>
          <w:sz w:val="28"/>
          <w:szCs w:val="28"/>
        </w:rPr>
        <w:t xml:space="preserve"> </w:t>
      </w:r>
    </w:p>
    <w:p w14:paraId="4E33BB4C" w14:textId="77777777" w:rsidR="00E140AB" w:rsidRDefault="00B06E94" w:rsidP="00371A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E140AB" w:rsidRPr="00371AC6">
        <w:rPr>
          <w:rFonts w:ascii="Times New Roman" w:eastAsia="Times New Roman" w:hAnsi="Times New Roman" w:cs="Times New Roman"/>
          <w:sz w:val="28"/>
          <w:szCs w:val="28"/>
        </w:rPr>
        <w:t>епринятие компанией должных мер по организации установки защитных ворот слипа на судне, установлению правил их эксплуатации и необходимых мер безопасности.</w:t>
      </w:r>
    </w:p>
    <w:p w14:paraId="31A53418" w14:textId="77777777" w:rsidR="00E140AB" w:rsidRPr="00371AC6" w:rsidRDefault="00E140AB" w:rsidP="00E140AB">
      <w:pPr>
        <w:spacing w:after="0" w:line="240" w:lineRule="auto"/>
        <w:ind w:firstLine="709"/>
        <w:jc w:val="both"/>
        <w:rPr>
          <w:rFonts w:ascii="Times New Roman" w:eastAsia="Times New Roman" w:hAnsi="Times New Roman" w:cs="Times New Roman"/>
          <w:b/>
          <w:i/>
          <w:sz w:val="28"/>
          <w:szCs w:val="28"/>
        </w:rPr>
      </w:pPr>
      <w:r w:rsidRPr="00371AC6">
        <w:rPr>
          <w:rFonts w:ascii="Times New Roman" w:eastAsia="Times New Roman" w:hAnsi="Times New Roman" w:cs="Times New Roman"/>
          <w:b/>
          <w:i/>
          <w:sz w:val="28"/>
          <w:szCs w:val="28"/>
        </w:rPr>
        <w:t>Извлеченные уроки</w:t>
      </w:r>
    </w:p>
    <w:p w14:paraId="29CC3C42" w14:textId="2F010624" w:rsidR="00371AC6" w:rsidRDefault="0019488D" w:rsidP="00371AC6">
      <w:pPr>
        <w:pStyle w:val="Default"/>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w:t>
      </w:r>
      <w:r w:rsidR="00371AC6">
        <w:rPr>
          <w:rFonts w:ascii="Times New Roman" w:eastAsia="Times New Roman" w:hAnsi="Times New Roman" w:cs="Times New Roman"/>
          <w:color w:val="auto"/>
          <w:sz w:val="28"/>
          <w:szCs w:val="28"/>
        </w:rPr>
        <w:t xml:space="preserve">удовладельцы должны помнить, что внесение изменений в конструкцию судна должно осуществляться в соответствии с установленными </w:t>
      </w:r>
      <w:r w:rsidR="00A0439D">
        <w:rPr>
          <w:rFonts w:ascii="Times New Roman" w:eastAsia="Times New Roman" w:hAnsi="Times New Roman" w:cs="Times New Roman"/>
          <w:color w:val="auto"/>
          <w:sz w:val="28"/>
          <w:szCs w:val="28"/>
        </w:rPr>
        <w:t>для каждого конкретного случая требованиями</w:t>
      </w:r>
      <w:r w:rsidR="00B06E94">
        <w:rPr>
          <w:rFonts w:ascii="Times New Roman" w:eastAsia="Times New Roman" w:hAnsi="Times New Roman" w:cs="Times New Roman"/>
          <w:color w:val="auto"/>
          <w:sz w:val="28"/>
          <w:szCs w:val="28"/>
        </w:rPr>
        <w:t>;</w:t>
      </w:r>
      <w:r w:rsidR="00A0439D">
        <w:rPr>
          <w:rFonts w:ascii="Times New Roman" w:eastAsia="Times New Roman" w:hAnsi="Times New Roman" w:cs="Times New Roman"/>
          <w:color w:val="auto"/>
          <w:sz w:val="28"/>
          <w:szCs w:val="28"/>
        </w:rPr>
        <w:t xml:space="preserve"> </w:t>
      </w:r>
    </w:p>
    <w:p w14:paraId="1B308B04" w14:textId="77777777" w:rsidR="00E140AB" w:rsidRPr="00371AC6" w:rsidRDefault="00B06E94" w:rsidP="00371AC6">
      <w:pPr>
        <w:pStyle w:val="Default"/>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w:t>
      </w:r>
      <w:r w:rsidR="00E140AB" w:rsidRPr="00371AC6">
        <w:rPr>
          <w:rFonts w:ascii="Times New Roman" w:eastAsia="Times New Roman" w:hAnsi="Times New Roman" w:cs="Times New Roman"/>
          <w:color w:val="auto"/>
          <w:sz w:val="28"/>
          <w:szCs w:val="28"/>
        </w:rPr>
        <w:t>а рыболовных судах, необходимо оценивать риски выполнения всех судовых и промысловых операций. По каждой операции целесообразно разработать соответствующую инструкцию по её выполнению и должные меры безопасности. В инструкции необходимо вносить изменения и дополнения, учитывающие вновь возникающие риски из-за появившихся изменений в конструкции судна или организации выполнения работ. Изменения и дополнения необходимо своевременно доводить до исполнителей</w:t>
      </w:r>
      <w:r>
        <w:rPr>
          <w:rFonts w:ascii="Times New Roman" w:eastAsia="Times New Roman" w:hAnsi="Times New Roman" w:cs="Times New Roman"/>
          <w:color w:val="auto"/>
          <w:sz w:val="28"/>
          <w:szCs w:val="28"/>
        </w:rPr>
        <w:t>;</w:t>
      </w:r>
      <w:r w:rsidR="00E140AB" w:rsidRPr="00371AC6">
        <w:rPr>
          <w:rFonts w:ascii="Times New Roman" w:eastAsia="Times New Roman" w:hAnsi="Times New Roman" w:cs="Times New Roman"/>
          <w:color w:val="auto"/>
          <w:sz w:val="28"/>
          <w:szCs w:val="28"/>
        </w:rPr>
        <w:t xml:space="preserve"> </w:t>
      </w:r>
    </w:p>
    <w:p w14:paraId="3051E688" w14:textId="77777777" w:rsidR="00342320" w:rsidRDefault="00B06E94" w:rsidP="00371A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342320">
        <w:rPr>
          <w:rFonts w:ascii="Times New Roman" w:eastAsia="Times New Roman" w:hAnsi="Times New Roman" w:cs="Times New Roman"/>
          <w:sz w:val="28"/>
          <w:szCs w:val="28"/>
        </w:rPr>
        <w:t xml:space="preserve">аблюдение за натяжением тросов при выполнении промысловых операций, а также при выполнении </w:t>
      </w:r>
      <w:r w:rsidR="006402C8">
        <w:rPr>
          <w:rFonts w:ascii="Times New Roman" w:eastAsia="Times New Roman" w:hAnsi="Times New Roman" w:cs="Times New Roman"/>
          <w:sz w:val="28"/>
          <w:szCs w:val="28"/>
        </w:rPr>
        <w:t>других операций, является одной из основных мер безопасности,</w:t>
      </w:r>
      <w:r w:rsidR="006402C8" w:rsidRPr="006402C8">
        <w:rPr>
          <w:rFonts w:ascii="Times New Roman" w:eastAsia="Times New Roman" w:hAnsi="Times New Roman" w:cs="Times New Roman"/>
          <w:sz w:val="28"/>
          <w:szCs w:val="28"/>
        </w:rPr>
        <w:t xml:space="preserve"> </w:t>
      </w:r>
      <w:r w:rsidR="006402C8">
        <w:rPr>
          <w:rFonts w:ascii="Times New Roman" w:eastAsia="Times New Roman" w:hAnsi="Times New Roman" w:cs="Times New Roman"/>
          <w:sz w:val="28"/>
          <w:szCs w:val="28"/>
        </w:rPr>
        <w:t>на которые следует обращать внимание во время промысла</w:t>
      </w:r>
      <w:r>
        <w:rPr>
          <w:rFonts w:ascii="Times New Roman" w:eastAsia="Times New Roman" w:hAnsi="Times New Roman" w:cs="Times New Roman"/>
          <w:sz w:val="28"/>
          <w:szCs w:val="28"/>
        </w:rPr>
        <w:t>;</w:t>
      </w:r>
    </w:p>
    <w:p w14:paraId="5105AD39" w14:textId="77777777" w:rsidR="00E140AB" w:rsidRDefault="00B06E94" w:rsidP="00371A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E140AB" w:rsidRPr="00371AC6">
        <w:rPr>
          <w:rFonts w:ascii="Times New Roman" w:eastAsia="Times New Roman" w:hAnsi="Times New Roman" w:cs="Times New Roman"/>
          <w:sz w:val="28"/>
          <w:szCs w:val="28"/>
        </w:rPr>
        <w:t xml:space="preserve">ри проведении инструктажей членов промысловых команд, следует обращать внимание на значительное возрастание риска получения травмы или </w:t>
      </w:r>
      <w:r w:rsidR="00E140AB" w:rsidRPr="00371AC6">
        <w:rPr>
          <w:rFonts w:ascii="Times New Roman" w:eastAsia="Times New Roman" w:hAnsi="Times New Roman" w:cs="Times New Roman"/>
          <w:sz w:val="28"/>
          <w:szCs w:val="28"/>
        </w:rPr>
        <w:lastRenderedPageBreak/>
        <w:t>гибели человека в случае несоблюдения должных мер безопасности</w:t>
      </w:r>
      <w:r w:rsidR="00A0439D">
        <w:rPr>
          <w:rFonts w:ascii="Times New Roman" w:eastAsia="Times New Roman" w:hAnsi="Times New Roman" w:cs="Times New Roman"/>
          <w:sz w:val="28"/>
          <w:szCs w:val="28"/>
        </w:rPr>
        <w:t>, особенно при натяжении тросов</w:t>
      </w:r>
      <w:r w:rsidR="00E140AB" w:rsidRPr="00371AC6">
        <w:rPr>
          <w:rFonts w:ascii="Times New Roman" w:eastAsia="Times New Roman" w:hAnsi="Times New Roman" w:cs="Times New Roman"/>
          <w:sz w:val="28"/>
          <w:szCs w:val="28"/>
        </w:rPr>
        <w:t>.</w:t>
      </w:r>
    </w:p>
    <w:p w14:paraId="61D337ED" w14:textId="77777777" w:rsidR="00E140AB" w:rsidRDefault="005000C8" w:rsidP="0045733C">
      <w:pPr>
        <w:spacing w:after="0" w:line="240" w:lineRule="auto"/>
        <w:ind w:firstLine="709"/>
        <w:jc w:val="both"/>
        <w:rPr>
          <w:rFonts w:ascii="Times New Roman" w:eastAsia="Times New Roman" w:hAnsi="Times New Roman" w:cs="Times New Roman"/>
          <w:b/>
          <w:i/>
          <w:sz w:val="28"/>
          <w:szCs w:val="28"/>
        </w:rPr>
      </w:pPr>
      <w:r w:rsidRPr="004D27C2">
        <w:rPr>
          <w:rFonts w:ascii="Times New Roman" w:eastAsia="Times New Roman" w:hAnsi="Times New Roman" w:cs="Times New Roman"/>
          <w:b/>
          <w:i/>
          <w:sz w:val="28"/>
          <w:szCs w:val="28"/>
        </w:rPr>
        <w:t>Кому это необходимо учитывать</w:t>
      </w:r>
      <w:r>
        <w:rPr>
          <w:rFonts w:ascii="Times New Roman" w:eastAsia="Times New Roman" w:hAnsi="Times New Roman" w:cs="Times New Roman"/>
          <w:b/>
          <w:i/>
          <w:sz w:val="28"/>
          <w:szCs w:val="28"/>
        </w:rPr>
        <w:t>:</w:t>
      </w:r>
    </w:p>
    <w:p w14:paraId="7F155F3A" w14:textId="77777777" w:rsidR="005000C8" w:rsidRDefault="005000C8" w:rsidP="0045733C">
      <w:pPr>
        <w:spacing w:after="0" w:line="240" w:lineRule="auto"/>
        <w:ind w:firstLine="709"/>
        <w:jc w:val="both"/>
        <w:rPr>
          <w:rFonts w:ascii="Times New Roman" w:eastAsia="Times New Roman" w:hAnsi="Times New Roman" w:cs="Times New Roman"/>
          <w:sz w:val="28"/>
          <w:szCs w:val="28"/>
        </w:rPr>
      </w:pPr>
      <w:r w:rsidRPr="005000C8">
        <w:rPr>
          <w:rFonts w:ascii="Times New Roman" w:eastAsia="Times New Roman" w:hAnsi="Times New Roman" w:cs="Times New Roman"/>
          <w:sz w:val="28"/>
          <w:szCs w:val="28"/>
        </w:rPr>
        <w:t>Судовладельцам</w:t>
      </w:r>
      <w:r>
        <w:rPr>
          <w:rFonts w:ascii="Times New Roman" w:eastAsia="Times New Roman" w:hAnsi="Times New Roman" w:cs="Times New Roman"/>
          <w:sz w:val="28"/>
          <w:szCs w:val="28"/>
        </w:rPr>
        <w:t xml:space="preserve">, </w:t>
      </w:r>
      <w:r w:rsidR="00B06E94">
        <w:rPr>
          <w:rFonts w:ascii="Times New Roman" w:eastAsia="Times New Roman" w:hAnsi="Times New Roman" w:cs="Times New Roman"/>
          <w:sz w:val="28"/>
          <w:szCs w:val="28"/>
        </w:rPr>
        <w:t xml:space="preserve">морякам и рыбакам, </w:t>
      </w:r>
      <w:r>
        <w:rPr>
          <w:rFonts w:ascii="Times New Roman" w:eastAsia="Times New Roman" w:hAnsi="Times New Roman" w:cs="Times New Roman"/>
          <w:sz w:val="28"/>
          <w:szCs w:val="28"/>
        </w:rPr>
        <w:t>руководителям  промысловых команд.</w:t>
      </w:r>
    </w:p>
    <w:p w14:paraId="4A52AB2C" w14:textId="77777777" w:rsidR="0042301B" w:rsidRDefault="0042301B" w:rsidP="0045733C">
      <w:pPr>
        <w:spacing w:after="0" w:line="240" w:lineRule="auto"/>
        <w:ind w:firstLine="709"/>
        <w:jc w:val="both"/>
        <w:rPr>
          <w:rFonts w:ascii="Times New Roman" w:eastAsia="Times New Roman" w:hAnsi="Times New Roman" w:cs="Times New Roman"/>
          <w:sz w:val="28"/>
          <w:szCs w:val="28"/>
        </w:rPr>
      </w:pPr>
    </w:p>
    <w:p w14:paraId="607D96D1" w14:textId="32F11002" w:rsidR="0042301B" w:rsidRPr="0042301B" w:rsidRDefault="0042301B" w:rsidP="0045733C">
      <w:pPr>
        <w:spacing w:after="0" w:line="240" w:lineRule="auto"/>
        <w:ind w:firstLine="709"/>
        <w:jc w:val="both"/>
        <w:rPr>
          <w:rFonts w:ascii="Times New Roman" w:eastAsia="Times New Roman" w:hAnsi="Times New Roman" w:cs="Times New Roman"/>
          <w:b/>
          <w:sz w:val="28"/>
          <w:szCs w:val="28"/>
        </w:rPr>
      </w:pPr>
      <w:r w:rsidRPr="0042301B">
        <w:rPr>
          <w:rFonts w:ascii="Times New Roman" w:eastAsia="Times New Roman" w:hAnsi="Times New Roman" w:cs="Times New Roman"/>
          <w:b/>
          <w:sz w:val="28"/>
          <w:szCs w:val="28"/>
        </w:rPr>
        <w:t>1</w:t>
      </w:r>
      <w:r w:rsidR="00717566">
        <w:rPr>
          <w:rFonts w:ascii="Times New Roman" w:eastAsia="Times New Roman" w:hAnsi="Times New Roman" w:cs="Times New Roman"/>
          <w:b/>
          <w:sz w:val="28"/>
          <w:szCs w:val="28"/>
        </w:rPr>
        <w:t>7</w:t>
      </w:r>
      <w:r w:rsidRPr="0042301B">
        <w:rPr>
          <w:rFonts w:ascii="Times New Roman" w:eastAsia="Times New Roman" w:hAnsi="Times New Roman" w:cs="Times New Roman"/>
          <w:b/>
          <w:sz w:val="28"/>
          <w:szCs w:val="28"/>
        </w:rPr>
        <w:t>.2</w:t>
      </w:r>
    </w:p>
    <w:p w14:paraId="05147EFC" w14:textId="77777777" w:rsidR="0042301B" w:rsidRDefault="0042301B" w:rsidP="0042301B">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551C5">
        <w:rPr>
          <w:rFonts w:ascii="Times New Roman" w:eastAsia="Times New Roman" w:hAnsi="Times New Roman" w:cs="Times New Roman"/>
          <w:b/>
          <w:i/>
          <w:color w:val="000000" w:themeColor="text1"/>
          <w:sz w:val="28"/>
          <w:szCs w:val="28"/>
          <w:lang w:eastAsia="ru-RU"/>
        </w:rPr>
        <w:t>Краткое описание</w:t>
      </w:r>
    </w:p>
    <w:p w14:paraId="017D5F1B" w14:textId="7AC387AB" w:rsidR="0042301B" w:rsidRDefault="0042301B" w:rsidP="00423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SansRegular" w:eastAsia="Times New Roman" w:hAnsi="PTSansRegular" w:cs="Courier New"/>
          <w:color w:val="000000"/>
          <w:sz w:val="28"/>
          <w:szCs w:val="28"/>
          <w:lang w:eastAsia="ru-RU"/>
        </w:rPr>
      </w:pPr>
      <w:r w:rsidRPr="0042301B">
        <w:rPr>
          <w:rFonts w:ascii="PTSansRegular" w:eastAsia="Times New Roman" w:hAnsi="PTSansRegular" w:cs="Courier New"/>
          <w:color w:val="000000"/>
          <w:sz w:val="28"/>
          <w:szCs w:val="28"/>
          <w:lang w:eastAsia="ru-RU"/>
        </w:rPr>
        <w:t>31.12.2021 в 02:40 в Баренцевом море при следовании т/х «ТИКСИ» в штормовую погоду на ходовой мостик поступило по внутрисудовой связи сообщение о том, что на главной палубе ящиками придавило боцмана. В 03:45 после разбора завала была констатирована смерть пострадавшего.</w:t>
      </w:r>
    </w:p>
    <w:p w14:paraId="0785A49C" w14:textId="4038CAB3" w:rsidR="0042301B" w:rsidRPr="0042301B" w:rsidRDefault="0042301B" w:rsidP="00423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SansRegular" w:eastAsia="Times New Roman" w:hAnsi="PTSansRegular" w:cs="Courier New"/>
          <w:b/>
          <w:i/>
          <w:color w:val="000000"/>
          <w:sz w:val="28"/>
          <w:szCs w:val="28"/>
          <w:lang w:eastAsia="ru-RU"/>
        </w:rPr>
      </w:pPr>
      <w:r w:rsidRPr="0042301B">
        <w:rPr>
          <w:rFonts w:ascii="PTSansRegular" w:eastAsia="Times New Roman" w:hAnsi="PTSansRegular" w:cs="Courier New"/>
          <w:b/>
          <w:i/>
          <w:color w:val="000000"/>
          <w:sz w:val="28"/>
          <w:szCs w:val="28"/>
          <w:lang w:eastAsia="ru-RU"/>
        </w:rPr>
        <w:t>Причины</w:t>
      </w:r>
    </w:p>
    <w:p w14:paraId="172F6114" w14:textId="67970F7F" w:rsidR="0042301B" w:rsidRPr="0042301B" w:rsidRDefault="0042301B" w:rsidP="00423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SansRegular" w:eastAsia="Times New Roman" w:hAnsi="PTSansRegular" w:cs="Courier New"/>
          <w:color w:val="000000"/>
          <w:sz w:val="28"/>
          <w:szCs w:val="28"/>
          <w:lang w:eastAsia="ru-RU"/>
        </w:rPr>
      </w:pPr>
      <w:r w:rsidRPr="0042301B">
        <w:rPr>
          <w:rFonts w:ascii="PTSansRegular" w:eastAsia="Times New Roman" w:hAnsi="PTSansRegular" w:cs="Courier New"/>
          <w:color w:val="000000"/>
          <w:sz w:val="28"/>
          <w:szCs w:val="28"/>
          <w:lang w:eastAsia="ru-RU"/>
        </w:rPr>
        <w:t>Нарушение боцманом требований по охране труда, выразившееся в выходе, перемещении и работе на открытой палубе в штормовую погоду без информирования вахтенного помощника капитана и недостаточная оценка существовавшей реальной опасности для жизни.</w:t>
      </w:r>
    </w:p>
    <w:p w14:paraId="0FABEA6D" w14:textId="293A65E9" w:rsidR="0042301B" w:rsidRPr="0042301B" w:rsidRDefault="0042301B" w:rsidP="00423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SansRegular" w:eastAsia="Times New Roman" w:hAnsi="PTSansRegular" w:cs="Courier New"/>
          <w:color w:val="000000"/>
          <w:sz w:val="28"/>
          <w:szCs w:val="28"/>
          <w:lang w:eastAsia="ru-RU"/>
        </w:rPr>
      </w:pPr>
      <w:r w:rsidRPr="0042301B">
        <w:rPr>
          <w:rFonts w:ascii="PTSansRegular" w:eastAsia="Times New Roman" w:hAnsi="PTSansRegular" w:cs="Courier New"/>
          <w:color w:val="000000"/>
          <w:sz w:val="28"/>
          <w:szCs w:val="28"/>
          <w:lang w:eastAsia="ru-RU"/>
        </w:rPr>
        <w:t>Ненадёжное крепление палубного имущества при подготовке судна к плаванию в штормовую погоду.</w:t>
      </w:r>
    </w:p>
    <w:p w14:paraId="5DC51C0D" w14:textId="27626632" w:rsidR="0042301B" w:rsidRPr="0042301B" w:rsidRDefault="0042301B" w:rsidP="00423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SansRegular" w:eastAsia="Times New Roman" w:hAnsi="PTSansRegular" w:cs="Courier New"/>
          <w:color w:val="000000"/>
          <w:sz w:val="28"/>
          <w:szCs w:val="28"/>
          <w:lang w:eastAsia="ru-RU"/>
        </w:rPr>
      </w:pPr>
      <w:r w:rsidRPr="0042301B">
        <w:rPr>
          <w:rFonts w:ascii="PTSansRegular" w:eastAsia="Times New Roman" w:hAnsi="PTSansRegular" w:cs="Courier New"/>
          <w:color w:val="000000"/>
          <w:sz w:val="28"/>
          <w:szCs w:val="28"/>
          <w:lang w:eastAsia="ru-RU"/>
        </w:rPr>
        <w:t>Срыв с мест крепления ящиков для хранения судового крепёжного инвентаря и их неконтролируемое перемещение по палубе при наличии значительной бортовой качки.</w:t>
      </w:r>
    </w:p>
    <w:p w14:paraId="1B87F7F2" w14:textId="6E0FF67B" w:rsidR="0042301B" w:rsidRPr="007B3837" w:rsidRDefault="007B3837" w:rsidP="0045733C">
      <w:pPr>
        <w:spacing w:after="0" w:line="240" w:lineRule="auto"/>
        <w:ind w:firstLine="709"/>
        <w:jc w:val="both"/>
        <w:rPr>
          <w:rFonts w:ascii="Times New Roman" w:eastAsia="Times New Roman" w:hAnsi="Times New Roman" w:cs="Times New Roman"/>
          <w:b/>
          <w:i/>
          <w:sz w:val="28"/>
          <w:szCs w:val="28"/>
        </w:rPr>
      </w:pPr>
      <w:r w:rsidRPr="007B3837">
        <w:rPr>
          <w:rFonts w:ascii="Times New Roman" w:eastAsia="Times New Roman" w:hAnsi="Times New Roman" w:cs="Times New Roman"/>
          <w:b/>
          <w:i/>
          <w:sz w:val="28"/>
          <w:szCs w:val="28"/>
        </w:rPr>
        <w:t>Извлеченные уроки</w:t>
      </w:r>
    </w:p>
    <w:p w14:paraId="4AB4C9A3" w14:textId="77777777" w:rsidR="007B3837" w:rsidRPr="007B3837" w:rsidRDefault="007B3837" w:rsidP="007B3837">
      <w:pPr>
        <w:spacing w:after="0" w:line="240" w:lineRule="auto"/>
        <w:ind w:firstLine="709"/>
        <w:jc w:val="both"/>
        <w:rPr>
          <w:rFonts w:ascii="Times New Roman" w:eastAsia="Times New Roman" w:hAnsi="Times New Roman" w:cs="Times New Roman"/>
          <w:sz w:val="28"/>
          <w:szCs w:val="28"/>
        </w:rPr>
      </w:pPr>
      <w:r w:rsidRPr="007B3837">
        <w:rPr>
          <w:rFonts w:ascii="Times New Roman" w:eastAsia="Times New Roman" w:hAnsi="Times New Roman" w:cs="Times New Roman"/>
          <w:sz w:val="28"/>
          <w:szCs w:val="28"/>
        </w:rPr>
        <w:t>Крайне важно обеспечить, чтобы снабжение на судне было надлежащим образом закреплено до выхода в море и чтобы были приняты дополнительные меры предосторожности перед выполнением работ на палубе в сложных погодных условиях.</w:t>
      </w:r>
    </w:p>
    <w:p w14:paraId="14A845FD" w14:textId="7CAEC1CC" w:rsidR="007B3837" w:rsidRPr="007B3837" w:rsidRDefault="007B3837" w:rsidP="007B3837">
      <w:pPr>
        <w:spacing w:after="0" w:line="240" w:lineRule="auto"/>
        <w:ind w:firstLine="709"/>
        <w:jc w:val="both"/>
        <w:rPr>
          <w:rFonts w:ascii="Times New Roman" w:eastAsia="Times New Roman" w:hAnsi="Times New Roman" w:cs="Times New Roman"/>
          <w:sz w:val="28"/>
          <w:szCs w:val="28"/>
        </w:rPr>
      </w:pPr>
      <w:r w:rsidRPr="007B3837">
        <w:rPr>
          <w:rFonts w:ascii="Times New Roman" w:eastAsia="Times New Roman" w:hAnsi="Times New Roman" w:cs="Times New Roman"/>
          <w:sz w:val="28"/>
          <w:szCs w:val="28"/>
        </w:rPr>
        <w:t>Работа на палубе в сложных погодных условиях очень опасна, и ее следует избегать, если только это не подвергнет экипаж и судно еще большему риску.</w:t>
      </w:r>
    </w:p>
    <w:p w14:paraId="1691B13C" w14:textId="5410EB6B" w:rsidR="007B3837" w:rsidRPr="007B3837" w:rsidRDefault="007B3837" w:rsidP="007B3837">
      <w:pPr>
        <w:spacing w:after="0" w:line="240" w:lineRule="auto"/>
        <w:ind w:firstLine="709"/>
        <w:jc w:val="both"/>
        <w:rPr>
          <w:rFonts w:ascii="Times New Roman" w:eastAsia="Times New Roman" w:hAnsi="Times New Roman" w:cs="Times New Roman"/>
          <w:sz w:val="28"/>
          <w:szCs w:val="28"/>
        </w:rPr>
      </w:pPr>
      <w:r w:rsidRPr="007B3837">
        <w:rPr>
          <w:rFonts w:ascii="Times New Roman" w:eastAsia="Times New Roman" w:hAnsi="Times New Roman" w:cs="Times New Roman"/>
          <w:sz w:val="28"/>
          <w:szCs w:val="28"/>
        </w:rPr>
        <w:t>Если необходимо работать на палубе в сложных метеоусловиях, сначала необходимо провести полную и реалистичную оценку риска, а затем принять все необходимые меры предосторожности.</w:t>
      </w:r>
    </w:p>
    <w:p w14:paraId="6E4918B8" w14:textId="23697968" w:rsidR="007B3837" w:rsidRPr="007B3837" w:rsidRDefault="007B3837" w:rsidP="007B3837">
      <w:pPr>
        <w:spacing w:after="0" w:line="240" w:lineRule="auto"/>
        <w:ind w:firstLine="709"/>
        <w:jc w:val="both"/>
        <w:rPr>
          <w:rFonts w:ascii="Times New Roman" w:eastAsia="Times New Roman" w:hAnsi="Times New Roman" w:cs="Times New Roman"/>
          <w:sz w:val="28"/>
          <w:szCs w:val="28"/>
        </w:rPr>
      </w:pPr>
      <w:r w:rsidRPr="007B3837">
        <w:rPr>
          <w:rFonts w:ascii="Times New Roman" w:eastAsia="Times New Roman" w:hAnsi="Times New Roman" w:cs="Times New Roman"/>
          <w:sz w:val="28"/>
          <w:szCs w:val="28"/>
        </w:rPr>
        <w:t>Соответствующие изменения курса и/или скорости являются очень важными мерами предосторожности перед работой на палубе в сложных погодных условиях.</w:t>
      </w:r>
    </w:p>
    <w:p w14:paraId="756FD114" w14:textId="238F14CB" w:rsidR="007B3837" w:rsidRDefault="007B3837" w:rsidP="007B3837">
      <w:pPr>
        <w:spacing w:after="0" w:line="240" w:lineRule="auto"/>
        <w:ind w:firstLine="709"/>
        <w:jc w:val="both"/>
        <w:rPr>
          <w:rFonts w:ascii="Times New Roman" w:eastAsia="Times New Roman" w:hAnsi="Times New Roman" w:cs="Times New Roman"/>
          <w:sz w:val="28"/>
          <w:szCs w:val="28"/>
        </w:rPr>
      </w:pPr>
      <w:r w:rsidRPr="007B3837">
        <w:rPr>
          <w:rFonts w:ascii="Times New Roman" w:eastAsia="Times New Roman" w:hAnsi="Times New Roman" w:cs="Times New Roman"/>
          <w:sz w:val="28"/>
          <w:szCs w:val="28"/>
        </w:rPr>
        <w:t>Страховочные ремни и спасательные тросы всегда должны использоваться в дополнение к другим средствам индивидуальной защиты, для работы на палубе в сложных погодных условиях.</w:t>
      </w:r>
    </w:p>
    <w:p w14:paraId="1C44B446" w14:textId="6552ACCB" w:rsidR="00FC0265" w:rsidRDefault="00FC0265" w:rsidP="007B3837">
      <w:pPr>
        <w:spacing w:after="0" w:line="240" w:lineRule="auto"/>
        <w:ind w:firstLine="709"/>
        <w:jc w:val="both"/>
        <w:rPr>
          <w:rFonts w:ascii="Times New Roman" w:eastAsia="Times New Roman" w:hAnsi="Times New Roman" w:cs="Times New Roman"/>
          <w:sz w:val="28"/>
          <w:szCs w:val="28"/>
        </w:rPr>
      </w:pPr>
      <w:r w:rsidRPr="00FC0265">
        <w:rPr>
          <w:rFonts w:ascii="Times New Roman" w:eastAsia="Times New Roman" w:hAnsi="Times New Roman" w:cs="Times New Roman"/>
          <w:sz w:val="28"/>
          <w:szCs w:val="28"/>
        </w:rPr>
        <w:t>Эффективная оценка рисков до начала выполнения задачи позволила бы определить необходимые меры безопасности.</w:t>
      </w:r>
    </w:p>
    <w:p w14:paraId="0419AA42" w14:textId="77777777" w:rsidR="007B3837" w:rsidRDefault="007B3837" w:rsidP="007B3837">
      <w:pPr>
        <w:spacing w:after="0" w:line="240" w:lineRule="auto"/>
        <w:ind w:firstLine="709"/>
        <w:jc w:val="both"/>
        <w:rPr>
          <w:rFonts w:ascii="Times New Roman" w:eastAsia="Times New Roman" w:hAnsi="Times New Roman" w:cs="Times New Roman"/>
          <w:b/>
          <w:i/>
          <w:sz w:val="28"/>
          <w:szCs w:val="28"/>
        </w:rPr>
      </w:pPr>
      <w:r w:rsidRPr="004D27C2">
        <w:rPr>
          <w:rFonts w:ascii="Times New Roman" w:eastAsia="Times New Roman" w:hAnsi="Times New Roman" w:cs="Times New Roman"/>
          <w:b/>
          <w:i/>
          <w:sz w:val="28"/>
          <w:szCs w:val="28"/>
        </w:rPr>
        <w:t>Кому это необходимо учитывать</w:t>
      </w:r>
      <w:r>
        <w:rPr>
          <w:rFonts w:ascii="Times New Roman" w:eastAsia="Times New Roman" w:hAnsi="Times New Roman" w:cs="Times New Roman"/>
          <w:b/>
          <w:i/>
          <w:sz w:val="28"/>
          <w:szCs w:val="28"/>
        </w:rPr>
        <w:t>:</w:t>
      </w:r>
    </w:p>
    <w:p w14:paraId="5C65717E" w14:textId="7A12A20F" w:rsidR="007B3837" w:rsidRDefault="007B3837" w:rsidP="007B383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Судовладельцам, морякам, операторам</w:t>
      </w:r>
      <w:r w:rsidR="00FC0265">
        <w:rPr>
          <w:rFonts w:ascii="Times New Roman" w:eastAsia="Times New Roman" w:hAnsi="Times New Roman" w:cs="Times New Roman"/>
          <w:sz w:val="28"/>
          <w:szCs w:val="28"/>
        </w:rPr>
        <w:t>.</w:t>
      </w:r>
    </w:p>
    <w:p w14:paraId="53BFA465" w14:textId="77777777" w:rsidR="00FC0265" w:rsidRDefault="00FC0265" w:rsidP="007B3837">
      <w:pPr>
        <w:spacing w:after="0" w:line="240" w:lineRule="auto"/>
        <w:ind w:firstLine="709"/>
        <w:jc w:val="both"/>
        <w:rPr>
          <w:rFonts w:ascii="Times New Roman" w:eastAsia="Times New Roman" w:hAnsi="Times New Roman" w:cs="Times New Roman"/>
          <w:sz w:val="28"/>
          <w:szCs w:val="28"/>
        </w:rPr>
      </w:pPr>
    </w:p>
    <w:p w14:paraId="239DB37E" w14:textId="46AC3800" w:rsidR="00FC0265" w:rsidRPr="0042301B" w:rsidRDefault="00FC0265" w:rsidP="00FC0265">
      <w:pPr>
        <w:spacing w:after="0" w:line="240" w:lineRule="auto"/>
        <w:ind w:firstLine="709"/>
        <w:jc w:val="both"/>
        <w:rPr>
          <w:rFonts w:ascii="Times New Roman" w:eastAsia="Times New Roman" w:hAnsi="Times New Roman" w:cs="Times New Roman"/>
          <w:b/>
          <w:sz w:val="28"/>
          <w:szCs w:val="28"/>
        </w:rPr>
      </w:pPr>
      <w:r w:rsidRPr="0042301B">
        <w:rPr>
          <w:rFonts w:ascii="Times New Roman" w:eastAsia="Times New Roman" w:hAnsi="Times New Roman" w:cs="Times New Roman"/>
          <w:b/>
          <w:sz w:val="28"/>
          <w:szCs w:val="28"/>
        </w:rPr>
        <w:t>1</w:t>
      </w:r>
      <w:r w:rsidR="00717566">
        <w:rPr>
          <w:rFonts w:ascii="Times New Roman" w:eastAsia="Times New Roman" w:hAnsi="Times New Roman" w:cs="Times New Roman"/>
          <w:b/>
          <w:sz w:val="28"/>
          <w:szCs w:val="28"/>
        </w:rPr>
        <w:t>7</w:t>
      </w:r>
      <w:r w:rsidRPr="0042301B">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3</w:t>
      </w:r>
    </w:p>
    <w:p w14:paraId="73FBB486" w14:textId="77777777" w:rsidR="00FC0265" w:rsidRDefault="00FC0265" w:rsidP="00FC0265">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551C5">
        <w:rPr>
          <w:rFonts w:ascii="Times New Roman" w:eastAsia="Times New Roman" w:hAnsi="Times New Roman" w:cs="Times New Roman"/>
          <w:b/>
          <w:i/>
          <w:color w:val="000000" w:themeColor="text1"/>
          <w:sz w:val="28"/>
          <w:szCs w:val="28"/>
          <w:lang w:eastAsia="ru-RU"/>
        </w:rPr>
        <w:lastRenderedPageBreak/>
        <w:t>Краткое описание</w:t>
      </w:r>
    </w:p>
    <w:p w14:paraId="182D3281" w14:textId="77777777" w:rsidR="00FC0265" w:rsidRDefault="00FC0265" w:rsidP="007B3837">
      <w:pPr>
        <w:spacing w:after="0" w:line="240" w:lineRule="auto"/>
        <w:ind w:firstLine="709"/>
        <w:jc w:val="both"/>
        <w:rPr>
          <w:rFonts w:ascii="Times New Roman" w:eastAsia="Times New Roman" w:hAnsi="Times New Roman" w:cs="Times New Roman"/>
          <w:sz w:val="28"/>
          <w:szCs w:val="28"/>
        </w:rPr>
      </w:pPr>
      <w:r w:rsidRPr="00FC0265">
        <w:rPr>
          <w:rFonts w:ascii="Times New Roman" w:eastAsia="Times New Roman" w:hAnsi="Times New Roman" w:cs="Times New Roman"/>
          <w:sz w:val="28"/>
          <w:szCs w:val="28"/>
        </w:rPr>
        <w:t xml:space="preserve">26.03.2022 в 00:10 </w:t>
      </w:r>
      <w:r>
        <w:rPr>
          <w:rFonts w:ascii="Times New Roman" w:eastAsia="Times New Roman" w:hAnsi="Times New Roman" w:cs="Times New Roman"/>
          <w:sz w:val="28"/>
          <w:szCs w:val="28"/>
        </w:rPr>
        <w:t xml:space="preserve">в Баренцевом море </w:t>
      </w:r>
      <w:r w:rsidRPr="00FC0265">
        <w:rPr>
          <w:rFonts w:ascii="Times New Roman" w:eastAsia="Times New Roman" w:hAnsi="Times New Roman" w:cs="Times New Roman"/>
          <w:sz w:val="28"/>
          <w:szCs w:val="28"/>
        </w:rPr>
        <w:t>на рыболовном судне «ВОЛК АРКТИКИ» при постановке крабового порядка упал за борт матрос команды добычи. Впоследствии, в 04.56 при выборке крабового порядка, тело матроса было поднято на борт зацепленное ногой за крабовый порядок.</w:t>
      </w:r>
    </w:p>
    <w:p w14:paraId="12F0DF2D" w14:textId="77777777" w:rsidR="00FC0265" w:rsidRPr="0042301B" w:rsidRDefault="00FC0265" w:rsidP="00FC0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SansRegular" w:eastAsia="Times New Roman" w:hAnsi="PTSansRegular" w:cs="Courier New"/>
          <w:b/>
          <w:i/>
          <w:color w:val="000000"/>
          <w:sz w:val="28"/>
          <w:szCs w:val="28"/>
          <w:lang w:eastAsia="ru-RU"/>
        </w:rPr>
      </w:pPr>
      <w:r w:rsidRPr="0042301B">
        <w:rPr>
          <w:rFonts w:ascii="PTSansRegular" w:eastAsia="Times New Roman" w:hAnsi="PTSansRegular" w:cs="Courier New"/>
          <w:b/>
          <w:i/>
          <w:color w:val="000000"/>
          <w:sz w:val="28"/>
          <w:szCs w:val="28"/>
          <w:lang w:eastAsia="ru-RU"/>
        </w:rPr>
        <w:t>Причины</w:t>
      </w:r>
    </w:p>
    <w:p w14:paraId="307CD6C5" w14:textId="4206328B" w:rsidR="00FC0265" w:rsidRPr="00FC0265" w:rsidRDefault="00FC0265" w:rsidP="00FC0265">
      <w:pPr>
        <w:spacing w:after="0" w:line="240" w:lineRule="auto"/>
        <w:ind w:firstLine="709"/>
        <w:jc w:val="both"/>
        <w:rPr>
          <w:rFonts w:ascii="Times New Roman" w:eastAsia="Times New Roman" w:hAnsi="Times New Roman" w:cs="Times New Roman"/>
          <w:sz w:val="28"/>
          <w:szCs w:val="28"/>
        </w:rPr>
      </w:pPr>
      <w:r w:rsidRPr="00FC0265">
        <w:rPr>
          <w:rFonts w:ascii="Times New Roman" w:eastAsia="Times New Roman" w:hAnsi="Times New Roman" w:cs="Times New Roman"/>
          <w:sz w:val="28"/>
          <w:szCs w:val="28"/>
        </w:rPr>
        <w:t xml:space="preserve">Нарушение пострадавшим требований охраны труда и безопасных методов выполнения работ при выполнении промысловой операции при постановке порядка крабовых ловушек. </w:t>
      </w:r>
    </w:p>
    <w:p w14:paraId="2B450BB2" w14:textId="77777777" w:rsidR="00FC0265" w:rsidRDefault="00FC0265" w:rsidP="00FC0265">
      <w:pPr>
        <w:spacing w:after="0" w:line="240" w:lineRule="auto"/>
        <w:ind w:firstLine="709"/>
        <w:jc w:val="both"/>
        <w:rPr>
          <w:rFonts w:ascii="Times New Roman" w:eastAsia="Times New Roman" w:hAnsi="Times New Roman" w:cs="Times New Roman"/>
          <w:sz w:val="28"/>
          <w:szCs w:val="28"/>
        </w:rPr>
      </w:pPr>
      <w:r w:rsidRPr="00FC0265">
        <w:rPr>
          <w:rFonts w:ascii="Times New Roman" w:eastAsia="Times New Roman" w:hAnsi="Times New Roman" w:cs="Times New Roman"/>
          <w:sz w:val="28"/>
          <w:szCs w:val="28"/>
        </w:rPr>
        <w:t>Спешка, допущенная старшим мастером добычи и погибшим членом экипажа, вызванная чрезмерно высоким темпом проведения промысловых операций при постановке крабовых ловушек.</w:t>
      </w:r>
    </w:p>
    <w:p w14:paraId="289CA3AE" w14:textId="77777777" w:rsidR="00FC0265" w:rsidRPr="007B3837" w:rsidRDefault="00FC0265" w:rsidP="00FC0265">
      <w:pPr>
        <w:spacing w:after="0" w:line="240" w:lineRule="auto"/>
        <w:ind w:firstLine="709"/>
        <w:jc w:val="both"/>
        <w:rPr>
          <w:rFonts w:ascii="Times New Roman" w:eastAsia="Times New Roman" w:hAnsi="Times New Roman" w:cs="Times New Roman"/>
          <w:b/>
          <w:i/>
          <w:sz w:val="28"/>
          <w:szCs w:val="28"/>
        </w:rPr>
      </w:pPr>
      <w:r w:rsidRPr="00FC0265">
        <w:rPr>
          <w:rFonts w:ascii="Times New Roman" w:eastAsia="Times New Roman" w:hAnsi="Times New Roman" w:cs="Times New Roman"/>
          <w:sz w:val="28"/>
          <w:szCs w:val="28"/>
        </w:rPr>
        <w:t xml:space="preserve"> </w:t>
      </w:r>
      <w:r w:rsidRPr="007B3837">
        <w:rPr>
          <w:rFonts w:ascii="Times New Roman" w:eastAsia="Times New Roman" w:hAnsi="Times New Roman" w:cs="Times New Roman"/>
          <w:b/>
          <w:i/>
          <w:sz w:val="28"/>
          <w:szCs w:val="28"/>
        </w:rPr>
        <w:t>Извлеченные уроки</w:t>
      </w:r>
    </w:p>
    <w:p w14:paraId="1B403BE8" w14:textId="77777777" w:rsidR="00FC0265" w:rsidRPr="00FC0265" w:rsidRDefault="00FC0265" w:rsidP="00FC0265">
      <w:pPr>
        <w:spacing w:after="0" w:line="240" w:lineRule="auto"/>
        <w:ind w:firstLine="709"/>
        <w:jc w:val="both"/>
        <w:rPr>
          <w:rFonts w:ascii="Times New Roman" w:eastAsia="Times New Roman" w:hAnsi="Times New Roman" w:cs="Times New Roman"/>
          <w:sz w:val="28"/>
          <w:szCs w:val="28"/>
        </w:rPr>
      </w:pPr>
      <w:r w:rsidRPr="00FC0265">
        <w:rPr>
          <w:rFonts w:ascii="Times New Roman" w:eastAsia="Times New Roman" w:hAnsi="Times New Roman" w:cs="Times New Roman"/>
          <w:sz w:val="28"/>
          <w:szCs w:val="28"/>
        </w:rPr>
        <w:t>То, что операция является рутинной, не означает, что она имеет низкий риск (и, следовательно, не учитывается в СУБ). Важно регулярно пересматривать СУБ, чтобы убедиться в том, что все операции правильно продуманы и приняты соответствующие меры по снижению рисков.</w:t>
      </w:r>
    </w:p>
    <w:p w14:paraId="35741DE8" w14:textId="77777777" w:rsidR="00FC0265" w:rsidRDefault="00FC0265" w:rsidP="00FC0265">
      <w:pPr>
        <w:spacing w:after="0" w:line="240" w:lineRule="auto"/>
        <w:ind w:firstLine="709"/>
        <w:jc w:val="both"/>
        <w:rPr>
          <w:rFonts w:ascii="Times New Roman" w:eastAsia="Times New Roman" w:hAnsi="Times New Roman" w:cs="Times New Roman"/>
          <w:sz w:val="28"/>
          <w:szCs w:val="28"/>
        </w:rPr>
      </w:pPr>
      <w:r w:rsidRPr="00FC0265">
        <w:rPr>
          <w:rFonts w:ascii="Times New Roman" w:eastAsia="Times New Roman" w:hAnsi="Times New Roman" w:cs="Times New Roman"/>
          <w:sz w:val="28"/>
          <w:szCs w:val="28"/>
        </w:rPr>
        <w:t>Все члены экипажа несут ответственность за обеспечение собственной безопасности и безопасности своих коллег.</w:t>
      </w:r>
    </w:p>
    <w:p w14:paraId="6B552DAF" w14:textId="77777777" w:rsidR="00FC0265" w:rsidRDefault="00FC0265" w:rsidP="00FC0265">
      <w:pPr>
        <w:spacing w:after="0" w:line="240" w:lineRule="auto"/>
        <w:ind w:firstLine="709"/>
        <w:jc w:val="both"/>
        <w:rPr>
          <w:rFonts w:ascii="Times New Roman" w:eastAsia="Times New Roman" w:hAnsi="Times New Roman" w:cs="Times New Roman"/>
          <w:b/>
          <w:i/>
          <w:sz w:val="28"/>
          <w:szCs w:val="28"/>
        </w:rPr>
      </w:pPr>
      <w:r w:rsidRPr="004D27C2">
        <w:rPr>
          <w:rFonts w:ascii="Times New Roman" w:eastAsia="Times New Roman" w:hAnsi="Times New Roman" w:cs="Times New Roman"/>
          <w:b/>
          <w:i/>
          <w:sz w:val="28"/>
          <w:szCs w:val="28"/>
        </w:rPr>
        <w:t>Кому это необходимо учитывать</w:t>
      </w:r>
      <w:r>
        <w:rPr>
          <w:rFonts w:ascii="Times New Roman" w:eastAsia="Times New Roman" w:hAnsi="Times New Roman" w:cs="Times New Roman"/>
          <w:b/>
          <w:i/>
          <w:sz w:val="28"/>
          <w:szCs w:val="28"/>
        </w:rPr>
        <w:t>:</w:t>
      </w:r>
    </w:p>
    <w:p w14:paraId="3DC68211" w14:textId="0378AACF" w:rsidR="00FC0265" w:rsidRDefault="00FC0265" w:rsidP="00FC026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Судовладельцам, морякам.</w:t>
      </w:r>
    </w:p>
    <w:p w14:paraId="15245D09" w14:textId="77777777" w:rsidR="00EB4745" w:rsidRDefault="00EB4745" w:rsidP="00FC0265">
      <w:pPr>
        <w:spacing w:after="0" w:line="240" w:lineRule="auto"/>
        <w:ind w:firstLine="709"/>
        <w:jc w:val="both"/>
        <w:rPr>
          <w:rFonts w:ascii="Times New Roman" w:eastAsia="Times New Roman" w:hAnsi="Times New Roman" w:cs="Times New Roman"/>
          <w:sz w:val="28"/>
          <w:szCs w:val="28"/>
        </w:rPr>
      </w:pPr>
    </w:p>
    <w:p w14:paraId="2F11DEAA" w14:textId="4116BCDB" w:rsidR="00EB4745" w:rsidRPr="00EB4745" w:rsidRDefault="00EB4745" w:rsidP="00FC0265">
      <w:pPr>
        <w:spacing w:after="0" w:line="240" w:lineRule="auto"/>
        <w:ind w:firstLine="709"/>
        <w:jc w:val="both"/>
        <w:rPr>
          <w:rFonts w:ascii="Times New Roman" w:eastAsia="Times New Roman" w:hAnsi="Times New Roman" w:cs="Times New Roman"/>
          <w:b/>
          <w:sz w:val="28"/>
          <w:szCs w:val="28"/>
        </w:rPr>
      </w:pPr>
      <w:r w:rsidRPr="00EB4745">
        <w:rPr>
          <w:rFonts w:ascii="Times New Roman" w:eastAsia="Times New Roman" w:hAnsi="Times New Roman" w:cs="Times New Roman"/>
          <w:b/>
          <w:sz w:val="28"/>
          <w:szCs w:val="28"/>
        </w:rPr>
        <w:t>1</w:t>
      </w:r>
      <w:r w:rsidR="00717566">
        <w:rPr>
          <w:rFonts w:ascii="Times New Roman" w:eastAsia="Times New Roman" w:hAnsi="Times New Roman" w:cs="Times New Roman"/>
          <w:b/>
          <w:sz w:val="28"/>
          <w:szCs w:val="28"/>
        </w:rPr>
        <w:t>7</w:t>
      </w:r>
      <w:r w:rsidRPr="00EB4745">
        <w:rPr>
          <w:rFonts w:ascii="Times New Roman" w:eastAsia="Times New Roman" w:hAnsi="Times New Roman" w:cs="Times New Roman"/>
          <w:b/>
          <w:sz w:val="28"/>
          <w:szCs w:val="28"/>
        </w:rPr>
        <w:t>.4</w:t>
      </w:r>
    </w:p>
    <w:p w14:paraId="7B80D7F9" w14:textId="77777777" w:rsidR="00EB4745" w:rsidRDefault="00EB4745" w:rsidP="00EB4745">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551C5">
        <w:rPr>
          <w:rFonts w:ascii="Times New Roman" w:eastAsia="Times New Roman" w:hAnsi="Times New Roman" w:cs="Times New Roman"/>
          <w:b/>
          <w:i/>
          <w:color w:val="000000" w:themeColor="text1"/>
          <w:sz w:val="28"/>
          <w:szCs w:val="28"/>
          <w:lang w:eastAsia="ru-RU"/>
        </w:rPr>
        <w:t>Краткое описание</w:t>
      </w:r>
    </w:p>
    <w:p w14:paraId="5B97E2AB" w14:textId="4198B1D9" w:rsidR="00EB4745" w:rsidRDefault="00EB4745" w:rsidP="00FC0265">
      <w:pPr>
        <w:spacing w:after="0" w:line="240" w:lineRule="auto"/>
        <w:ind w:firstLine="709"/>
        <w:jc w:val="both"/>
        <w:rPr>
          <w:rFonts w:ascii="Times New Roman" w:eastAsia="Times New Roman" w:hAnsi="Times New Roman" w:cs="Times New Roman"/>
          <w:sz w:val="28"/>
          <w:szCs w:val="28"/>
        </w:rPr>
      </w:pPr>
      <w:r w:rsidRPr="00EB4745">
        <w:rPr>
          <w:rFonts w:ascii="Times New Roman" w:eastAsia="Times New Roman" w:hAnsi="Times New Roman" w:cs="Times New Roman"/>
          <w:sz w:val="28"/>
          <w:szCs w:val="28"/>
        </w:rPr>
        <w:t>03.09.2022 в 21:15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LT</w:t>
      </w:r>
      <w:r w:rsidRPr="00EB47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UTC</w:t>
      </w:r>
      <w:r w:rsidRPr="00EB4745">
        <w:rPr>
          <w:rFonts w:ascii="Times New Roman" w:eastAsia="Times New Roman" w:hAnsi="Times New Roman" w:cs="Times New Roman"/>
          <w:sz w:val="28"/>
          <w:szCs w:val="28"/>
        </w:rPr>
        <w:t xml:space="preserve">+10) </w:t>
      </w:r>
      <w:r>
        <w:rPr>
          <w:rFonts w:ascii="Times New Roman" w:eastAsia="Times New Roman" w:hAnsi="Times New Roman" w:cs="Times New Roman"/>
          <w:sz w:val="28"/>
          <w:szCs w:val="28"/>
        </w:rPr>
        <w:t xml:space="preserve">в Японском море на </w:t>
      </w:r>
      <w:r w:rsidRPr="00EB4745">
        <w:rPr>
          <w:rFonts w:ascii="Times New Roman" w:eastAsia="Times New Roman" w:hAnsi="Times New Roman" w:cs="Times New Roman"/>
          <w:sz w:val="28"/>
          <w:szCs w:val="28"/>
        </w:rPr>
        <w:t>СРТМ «КАЛЛИСТА</w:t>
      </w:r>
      <w:r>
        <w:rPr>
          <w:rFonts w:ascii="Times New Roman" w:eastAsia="Times New Roman" w:hAnsi="Times New Roman" w:cs="Times New Roman"/>
          <w:sz w:val="28"/>
          <w:szCs w:val="28"/>
        </w:rPr>
        <w:t>»</w:t>
      </w:r>
      <w:r w:rsidRPr="00EB4745">
        <w:rPr>
          <w:rFonts w:ascii="Times New Roman" w:eastAsia="Times New Roman" w:hAnsi="Times New Roman" w:cs="Times New Roman"/>
          <w:sz w:val="28"/>
          <w:szCs w:val="28"/>
        </w:rPr>
        <w:t xml:space="preserve"> после выборки трала и его подготовки к постановке мастер добычи при попытке освободить траловую доску судна от зацепившейся веревки, оставшейся от старой хребтины крабового порядка, был ударен и прижат траловой доской к борту. </w:t>
      </w:r>
      <w:r>
        <w:rPr>
          <w:rFonts w:ascii="Times New Roman" w:eastAsia="Times New Roman" w:hAnsi="Times New Roman" w:cs="Times New Roman"/>
          <w:sz w:val="28"/>
          <w:szCs w:val="28"/>
        </w:rPr>
        <w:t>От полученных травм мастер добычи скончался.</w:t>
      </w:r>
    </w:p>
    <w:p w14:paraId="3CD72FBA" w14:textId="77777777" w:rsidR="00EB4745" w:rsidRPr="0042301B" w:rsidRDefault="00EB4745" w:rsidP="00EB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SansRegular" w:eastAsia="Times New Roman" w:hAnsi="PTSansRegular" w:cs="Courier New"/>
          <w:b/>
          <w:i/>
          <w:color w:val="000000"/>
          <w:sz w:val="28"/>
          <w:szCs w:val="28"/>
          <w:lang w:eastAsia="ru-RU"/>
        </w:rPr>
      </w:pPr>
      <w:r w:rsidRPr="0042301B">
        <w:rPr>
          <w:rFonts w:ascii="PTSansRegular" w:eastAsia="Times New Roman" w:hAnsi="PTSansRegular" w:cs="Courier New"/>
          <w:b/>
          <w:i/>
          <w:color w:val="000000"/>
          <w:sz w:val="28"/>
          <w:szCs w:val="28"/>
          <w:lang w:eastAsia="ru-RU"/>
        </w:rPr>
        <w:t>Причины</w:t>
      </w:r>
    </w:p>
    <w:p w14:paraId="119E4AC4" w14:textId="7602F245" w:rsidR="00FC0265" w:rsidRDefault="00EB4745" w:rsidP="00FC0265">
      <w:pPr>
        <w:spacing w:after="0" w:line="240" w:lineRule="auto"/>
        <w:ind w:firstLine="709"/>
        <w:jc w:val="both"/>
        <w:rPr>
          <w:rFonts w:ascii="Times New Roman" w:eastAsia="Times New Roman" w:hAnsi="Times New Roman" w:cs="Times New Roman"/>
          <w:sz w:val="28"/>
          <w:szCs w:val="28"/>
        </w:rPr>
      </w:pPr>
      <w:r w:rsidRPr="00EB4745">
        <w:rPr>
          <w:rFonts w:ascii="Times New Roman" w:eastAsia="Times New Roman" w:hAnsi="Times New Roman" w:cs="Times New Roman"/>
          <w:sz w:val="28"/>
          <w:szCs w:val="28"/>
        </w:rPr>
        <w:t>Нарушение погибшим мастером добычи требований Правил по охране труда при добыче (вылове), переработке водных биоресурсов, инструкции по охране труда при кормовом тралении.</w:t>
      </w:r>
    </w:p>
    <w:p w14:paraId="7F0E99B4" w14:textId="77777777" w:rsidR="00EB4745" w:rsidRPr="007B3837" w:rsidRDefault="00EB4745" w:rsidP="00EB4745">
      <w:pPr>
        <w:spacing w:after="0" w:line="240" w:lineRule="auto"/>
        <w:ind w:firstLine="709"/>
        <w:jc w:val="both"/>
        <w:rPr>
          <w:rFonts w:ascii="Times New Roman" w:eastAsia="Times New Roman" w:hAnsi="Times New Roman" w:cs="Times New Roman"/>
          <w:b/>
          <w:i/>
          <w:sz w:val="28"/>
          <w:szCs w:val="28"/>
        </w:rPr>
      </w:pPr>
      <w:r w:rsidRPr="007B3837">
        <w:rPr>
          <w:rFonts w:ascii="Times New Roman" w:eastAsia="Times New Roman" w:hAnsi="Times New Roman" w:cs="Times New Roman"/>
          <w:b/>
          <w:i/>
          <w:sz w:val="28"/>
          <w:szCs w:val="28"/>
        </w:rPr>
        <w:t>Извлеченные уроки</w:t>
      </w:r>
    </w:p>
    <w:p w14:paraId="6E75B420" w14:textId="77777777" w:rsidR="00EB4745" w:rsidRPr="00EB4745" w:rsidRDefault="00EB4745" w:rsidP="00EB4745">
      <w:pPr>
        <w:spacing w:after="0" w:line="240" w:lineRule="auto"/>
        <w:ind w:firstLine="709"/>
        <w:jc w:val="both"/>
        <w:rPr>
          <w:rFonts w:ascii="Times New Roman" w:eastAsia="Times New Roman" w:hAnsi="Times New Roman" w:cs="Times New Roman"/>
          <w:sz w:val="28"/>
          <w:szCs w:val="28"/>
        </w:rPr>
      </w:pPr>
      <w:r w:rsidRPr="00EB4745">
        <w:rPr>
          <w:rFonts w:ascii="Times New Roman" w:eastAsia="Times New Roman" w:hAnsi="Times New Roman" w:cs="Times New Roman"/>
          <w:sz w:val="28"/>
          <w:szCs w:val="28"/>
        </w:rPr>
        <w:t>Ведение промыслового процесса всегда связано с большим риском для всех членов палубной команды, их слаженная и профессиональная работа - залог их жизни. Весь процесс работы на промысловой палубе, все действия палубной команды должны быть строго регламентированы промысловым расписанием и промысловой схемой.</w:t>
      </w:r>
    </w:p>
    <w:p w14:paraId="348C25A3" w14:textId="77777777" w:rsidR="00EB4745" w:rsidRPr="00EB4745" w:rsidRDefault="00EB4745" w:rsidP="00EB4745">
      <w:pPr>
        <w:spacing w:after="0" w:line="240" w:lineRule="auto"/>
        <w:ind w:firstLine="709"/>
        <w:jc w:val="both"/>
        <w:rPr>
          <w:rFonts w:ascii="Times New Roman" w:eastAsia="Times New Roman" w:hAnsi="Times New Roman" w:cs="Times New Roman"/>
          <w:sz w:val="28"/>
          <w:szCs w:val="28"/>
        </w:rPr>
      </w:pPr>
      <w:r w:rsidRPr="00EB4745">
        <w:rPr>
          <w:rFonts w:ascii="Times New Roman" w:eastAsia="Times New Roman" w:hAnsi="Times New Roman" w:cs="Times New Roman"/>
          <w:sz w:val="28"/>
          <w:szCs w:val="28"/>
        </w:rPr>
        <w:t>Необходимо помнить, что все члены экипажа несут ответственность за обеспечение собственной безопасности и безопасности своих коллег.</w:t>
      </w:r>
    </w:p>
    <w:p w14:paraId="7F8CBB59" w14:textId="77777777" w:rsidR="00EB4745" w:rsidRPr="00EB4745" w:rsidRDefault="00EB4745" w:rsidP="00EB4745">
      <w:pPr>
        <w:spacing w:after="0" w:line="240" w:lineRule="auto"/>
        <w:ind w:firstLine="709"/>
        <w:jc w:val="both"/>
        <w:rPr>
          <w:rFonts w:ascii="Times New Roman" w:eastAsia="Times New Roman" w:hAnsi="Times New Roman" w:cs="Times New Roman"/>
          <w:sz w:val="28"/>
          <w:szCs w:val="28"/>
        </w:rPr>
      </w:pPr>
      <w:r w:rsidRPr="00EB4745">
        <w:rPr>
          <w:rFonts w:ascii="Times New Roman" w:eastAsia="Times New Roman" w:hAnsi="Times New Roman" w:cs="Times New Roman"/>
          <w:sz w:val="28"/>
          <w:szCs w:val="28"/>
        </w:rPr>
        <w:t>Вся деятельность на борту судна должна рассматриваться с точки зрения управления рисками.</w:t>
      </w:r>
    </w:p>
    <w:p w14:paraId="54FC3D11" w14:textId="77777777" w:rsidR="00EB4745" w:rsidRPr="00EB4745" w:rsidRDefault="00EB4745" w:rsidP="00EB4745">
      <w:pPr>
        <w:spacing w:after="0" w:line="240" w:lineRule="auto"/>
        <w:ind w:firstLine="709"/>
        <w:jc w:val="both"/>
        <w:rPr>
          <w:rFonts w:ascii="Times New Roman" w:eastAsia="Times New Roman" w:hAnsi="Times New Roman" w:cs="Times New Roman"/>
          <w:sz w:val="28"/>
          <w:szCs w:val="28"/>
        </w:rPr>
      </w:pPr>
      <w:r w:rsidRPr="00EB4745">
        <w:rPr>
          <w:rFonts w:ascii="Times New Roman" w:eastAsia="Times New Roman" w:hAnsi="Times New Roman" w:cs="Times New Roman"/>
          <w:sz w:val="28"/>
          <w:szCs w:val="28"/>
        </w:rPr>
        <w:lastRenderedPageBreak/>
        <w:t>То, что операция является рутинной, повторяющейся изо дня в день, не означает, что она имеет низкий риск (и, следовательно, не учитывается в Системе управления безопасностью). Важно регулярно пересматривать СУБ, чтобы убедиться в том, что все операции правильно продуманы и приняты соответствующие меры по снижению рисков и устранению выявленных опасностей.</w:t>
      </w:r>
    </w:p>
    <w:p w14:paraId="6A15355A" w14:textId="6BBF990E" w:rsidR="00EB4745" w:rsidRDefault="00EB4745" w:rsidP="00EB4745">
      <w:pPr>
        <w:spacing w:after="0" w:line="240" w:lineRule="auto"/>
        <w:ind w:firstLine="709"/>
        <w:jc w:val="both"/>
        <w:rPr>
          <w:rFonts w:ascii="Times New Roman" w:eastAsia="Times New Roman" w:hAnsi="Times New Roman" w:cs="Times New Roman"/>
          <w:sz w:val="28"/>
          <w:szCs w:val="28"/>
        </w:rPr>
      </w:pPr>
      <w:r w:rsidRPr="00EB4745">
        <w:rPr>
          <w:rFonts w:ascii="Times New Roman" w:eastAsia="Times New Roman" w:hAnsi="Times New Roman" w:cs="Times New Roman"/>
          <w:sz w:val="28"/>
          <w:szCs w:val="28"/>
        </w:rPr>
        <w:t>Эффективная оценка рисков до начала выполнения задачи позволила бы определить необходимые меры безопасности. Оценка рисков должна проводиться в соответствии с требованиями СУБ, соблюдением необходимых процедур и принятыми мерами предосторожности.</w:t>
      </w:r>
    </w:p>
    <w:p w14:paraId="19EBBB55" w14:textId="77777777" w:rsidR="00EB4745" w:rsidRDefault="00EB4745" w:rsidP="008B564D">
      <w:pPr>
        <w:autoSpaceDE w:val="0"/>
        <w:autoSpaceDN w:val="0"/>
        <w:adjustRightInd w:val="0"/>
        <w:spacing w:after="0" w:line="240" w:lineRule="auto"/>
        <w:ind w:firstLine="709"/>
        <w:rPr>
          <w:rFonts w:ascii="Times New Roman" w:eastAsia="Times New Roman" w:hAnsi="Times New Roman" w:cs="Times New Roman"/>
          <w:b/>
          <w:sz w:val="28"/>
          <w:szCs w:val="28"/>
        </w:rPr>
      </w:pPr>
    </w:p>
    <w:p w14:paraId="2DF5E821" w14:textId="5FF066C8" w:rsidR="00FC0265" w:rsidRPr="00B06E94" w:rsidRDefault="00FC0265" w:rsidP="00687B0A">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B06E94">
        <w:rPr>
          <w:rFonts w:ascii="Times New Roman" w:eastAsia="Times New Roman" w:hAnsi="Times New Roman" w:cs="Times New Roman"/>
          <w:b/>
          <w:sz w:val="28"/>
          <w:szCs w:val="28"/>
        </w:rPr>
        <w:t>1</w:t>
      </w:r>
      <w:r w:rsidR="00717566">
        <w:rPr>
          <w:rFonts w:ascii="Times New Roman" w:eastAsia="Times New Roman" w:hAnsi="Times New Roman" w:cs="Times New Roman"/>
          <w:b/>
          <w:sz w:val="28"/>
          <w:szCs w:val="28"/>
        </w:rPr>
        <w:t>8</w:t>
      </w:r>
      <w:r w:rsidRPr="00B06E94">
        <w:rPr>
          <w:rFonts w:ascii="Times New Roman" w:eastAsia="Times New Roman" w:hAnsi="Times New Roman" w:cs="Times New Roman"/>
          <w:b/>
          <w:sz w:val="28"/>
          <w:szCs w:val="28"/>
        </w:rPr>
        <w:t xml:space="preserve">. АВАРИИ, СВЯЗАННЫЕ С </w:t>
      </w:r>
      <w:r w:rsidRPr="00FC0265">
        <w:rPr>
          <w:rFonts w:ascii="Times New Roman" w:eastAsia="Times New Roman" w:hAnsi="Times New Roman" w:cs="Times New Roman"/>
          <w:b/>
          <w:sz w:val="28"/>
          <w:szCs w:val="28"/>
        </w:rPr>
        <w:t>ПРИЧИНЕНИЕМ</w:t>
      </w:r>
      <w:r w:rsidR="00687B0A">
        <w:rPr>
          <w:rFonts w:ascii="Times New Roman" w:eastAsia="Times New Roman" w:hAnsi="Times New Roman" w:cs="Times New Roman"/>
          <w:b/>
          <w:sz w:val="28"/>
          <w:szCs w:val="28"/>
        </w:rPr>
        <w:t xml:space="preserve"> </w:t>
      </w:r>
      <w:r w:rsidRPr="00FC0265">
        <w:rPr>
          <w:rFonts w:ascii="Times New Roman" w:eastAsia="Times New Roman" w:hAnsi="Times New Roman" w:cs="Times New Roman"/>
          <w:b/>
          <w:sz w:val="28"/>
          <w:szCs w:val="28"/>
        </w:rPr>
        <w:t>ТЯЖКОГО ВРЕДА ЗДОРОВЬЮ ЧЕЛОВЕКА</w:t>
      </w:r>
    </w:p>
    <w:p w14:paraId="3017511A" w14:textId="77777777" w:rsidR="00717566" w:rsidRDefault="00717566" w:rsidP="00FC0265">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p>
    <w:p w14:paraId="4B12CC60" w14:textId="44F61884" w:rsidR="00FC0265" w:rsidRPr="00B06E94" w:rsidRDefault="00FC0265" w:rsidP="00FC0265">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r w:rsidRPr="00B06E94">
        <w:rPr>
          <w:rFonts w:ascii="Times New Roman" w:eastAsia="Times New Roman" w:hAnsi="Times New Roman" w:cs="Times New Roman"/>
          <w:b/>
          <w:color w:val="000000" w:themeColor="text1"/>
          <w:sz w:val="28"/>
          <w:szCs w:val="28"/>
          <w:lang w:eastAsia="ru-RU"/>
        </w:rPr>
        <w:t>1</w:t>
      </w:r>
      <w:r w:rsidR="00717566">
        <w:rPr>
          <w:rFonts w:ascii="Times New Roman" w:eastAsia="Times New Roman" w:hAnsi="Times New Roman" w:cs="Times New Roman"/>
          <w:b/>
          <w:color w:val="000000" w:themeColor="text1"/>
          <w:sz w:val="28"/>
          <w:szCs w:val="28"/>
          <w:lang w:eastAsia="ru-RU"/>
        </w:rPr>
        <w:t>8</w:t>
      </w:r>
      <w:r w:rsidRPr="00B06E94">
        <w:rPr>
          <w:rFonts w:ascii="Times New Roman" w:eastAsia="Times New Roman" w:hAnsi="Times New Roman" w:cs="Times New Roman"/>
          <w:b/>
          <w:color w:val="000000" w:themeColor="text1"/>
          <w:sz w:val="28"/>
          <w:szCs w:val="28"/>
          <w:lang w:eastAsia="ru-RU"/>
        </w:rPr>
        <w:t>.1</w:t>
      </w:r>
    </w:p>
    <w:p w14:paraId="2B374FCD" w14:textId="77777777" w:rsidR="00FC0265" w:rsidRDefault="00FC0265" w:rsidP="00FC0265">
      <w:pPr>
        <w:widowControl w:val="0"/>
        <w:tabs>
          <w:tab w:val="left" w:pos="9921"/>
        </w:tabs>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551C5">
        <w:rPr>
          <w:rFonts w:ascii="Times New Roman" w:eastAsia="Times New Roman" w:hAnsi="Times New Roman" w:cs="Times New Roman"/>
          <w:b/>
          <w:i/>
          <w:color w:val="000000" w:themeColor="text1"/>
          <w:sz w:val="28"/>
          <w:szCs w:val="28"/>
          <w:lang w:eastAsia="ru-RU"/>
        </w:rPr>
        <w:t>Краткое описание</w:t>
      </w:r>
    </w:p>
    <w:p w14:paraId="76507D44" w14:textId="77777777" w:rsidR="00FC0265" w:rsidRDefault="00FC0265" w:rsidP="00FC0265">
      <w:pPr>
        <w:spacing w:after="0" w:line="240" w:lineRule="auto"/>
        <w:ind w:firstLine="709"/>
        <w:jc w:val="both"/>
        <w:rPr>
          <w:rFonts w:ascii="Times New Roman" w:eastAsia="Times New Roman" w:hAnsi="Times New Roman" w:cs="Times New Roman"/>
          <w:sz w:val="28"/>
          <w:szCs w:val="28"/>
        </w:rPr>
      </w:pPr>
      <w:r w:rsidRPr="00FC0265">
        <w:rPr>
          <w:rFonts w:ascii="Times New Roman" w:eastAsia="Times New Roman" w:hAnsi="Times New Roman" w:cs="Times New Roman"/>
          <w:sz w:val="28"/>
          <w:szCs w:val="28"/>
        </w:rPr>
        <w:t>20.02.2022 в 11:50 в акватории морского порта Архангельск на ошвартованном к причалу т/х «СЕЛЕНГА», при опускании с помощью судового грузового крана крышки твиндека № 7 левого борта произошло её падение под собственным весом, в результате чего третьему помощнику капитана, сорвавшимся с гака тросом были нанесены тяжкие телесные повреждения.</w:t>
      </w:r>
    </w:p>
    <w:p w14:paraId="7787D2D7" w14:textId="77777777" w:rsidR="00FC0265" w:rsidRPr="0042301B" w:rsidRDefault="00FC0265" w:rsidP="00FC0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SansRegular" w:eastAsia="Times New Roman" w:hAnsi="PTSansRegular" w:cs="Courier New"/>
          <w:b/>
          <w:i/>
          <w:color w:val="000000"/>
          <w:sz w:val="28"/>
          <w:szCs w:val="28"/>
          <w:lang w:eastAsia="ru-RU"/>
        </w:rPr>
      </w:pPr>
      <w:r w:rsidRPr="0042301B">
        <w:rPr>
          <w:rFonts w:ascii="PTSansRegular" w:eastAsia="Times New Roman" w:hAnsi="PTSansRegular" w:cs="Courier New"/>
          <w:b/>
          <w:i/>
          <w:color w:val="000000"/>
          <w:sz w:val="28"/>
          <w:szCs w:val="28"/>
          <w:lang w:eastAsia="ru-RU"/>
        </w:rPr>
        <w:t>Причины</w:t>
      </w:r>
    </w:p>
    <w:p w14:paraId="56E28EED" w14:textId="208CE57A" w:rsidR="00B63DA0" w:rsidRPr="00B63DA0" w:rsidRDefault="00B63DA0" w:rsidP="00B63DA0">
      <w:pPr>
        <w:spacing w:after="0" w:line="240" w:lineRule="auto"/>
        <w:ind w:firstLine="709"/>
        <w:jc w:val="both"/>
        <w:rPr>
          <w:rFonts w:ascii="Times New Roman" w:eastAsia="Times New Roman" w:hAnsi="Times New Roman" w:cs="Times New Roman"/>
          <w:sz w:val="28"/>
          <w:szCs w:val="28"/>
        </w:rPr>
      </w:pPr>
      <w:r w:rsidRPr="00B63DA0">
        <w:rPr>
          <w:rFonts w:ascii="Times New Roman" w:eastAsia="Times New Roman" w:hAnsi="Times New Roman" w:cs="Times New Roman"/>
          <w:sz w:val="28"/>
          <w:szCs w:val="28"/>
        </w:rPr>
        <w:t>Срыв троса, надетого на один рог двурогого гака, удерживающего заклинившую крышку твиндека в открытом положении при попытке её опускания, в связи с неконтролируемым исчезновением фактора, удерживающего крышку в открытом положении при её самопроизвольном быстром закрытии.</w:t>
      </w:r>
    </w:p>
    <w:p w14:paraId="4C91FA9B" w14:textId="2CA35E40" w:rsidR="00B63DA0" w:rsidRPr="00B63DA0" w:rsidRDefault="00B63DA0" w:rsidP="00B63DA0">
      <w:pPr>
        <w:spacing w:after="0" w:line="240" w:lineRule="auto"/>
        <w:ind w:firstLine="709"/>
        <w:jc w:val="both"/>
        <w:rPr>
          <w:rFonts w:ascii="Times New Roman" w:eastAsia="Times New Roman" w:hAnsi="Times New Roman" w:cs="Times New Roman"/>
          <w:sz w:val="28"/>
          <w:szCs w:val="28"/>
        </w:rPr>
      </w:pPr>
      <w:r w:rsidRPr="00B63DA0">
        <w:rPr>
          <w:rFonts w:ascii="Times New Roman" w:eastAsia="Times New Roman" w:hAnsi="Times New Roman" w:cs="Times New Roman"/>
          <w:sz w:val="28"/>
          <w:szCs w:val="28"/>
        </w:rPr>
        <w:t>Нахождение 3ПКМ при работе с люковыми закрытиями в небезопасной зоне и без средств индивидуальной защиты.</w:t>
      </w:r>
    </w:p>
    <w:p w14:paraId="0AC766B6" w14:textId="77777777" w:rsidR="00B63DA0" w:rsidRDefault="00B63DA0" w:rsidP="00B63DA0">
      <w:pPr>
        <w:spacing w:after="0" w:line="240" w:lineRule="auto"/>
        <w:ind w:firstLine="709"/>
        <w:jc w:val="both"/>
        <w:rPr>
          <w:rFonts w:ascii="Times New Roman" w:eastAsia="Times New Roman" w:hAnsi="Times New Roman" w:cs="Times New Roman"/>
          <w:sz w:val="28"/>
          <w:szCs w:val="28"/>
        </w:rPr>
      </w:pPr>
      <w:r w:rsidRPr="00B63DA0">
        <w:rPr>
          <w:rFonts w:ascii="Times New Roman" w:eastAsia="Times New Roman" w:hAnsi="Times New Roman" w:cs="Times New Roman"/>
          <w:sz w:val="28"/>
          <w:szCs w:val="28"/>
        </w:rPr>
        <w:t>Отсутствие должного контроля за выполнением требований техники безопасности при работах с люковыми закрытиями.</w:t>
      </w:r>
    </w:p>
    <w:p w14:paraId="3DC96C0A" w14:textId="1D0204F7" w:rsidR="00B63DA0" w:rsidRDefault="00B63DA0" w:rsidP="00B63DA0">
      <w:pPr>
        <w:spacing w:after="0" w:line="240" w:lineRule="auto"/>
        <w:ind w:firstLine="709"/>
        <w:jc w:val="both"/>
        <w:rPr>
          <w:rFonts w:ascii="Times New Roman" w:eastAsia="Times New Roman" w:hAnsi="Times New Roman" w:cs="Times New Roman"/>
          <w:sz w:val="28"/>
          <w:szCs w:val="28"/>
        </w:rPr>
      </w:pPr>
      <w:r w:rsidRPr="007B3837">
        <w:rPr>
          <w:rFonts w:ascii="Times New Roman" w:eastAsia="Times New Roman" w:hAnsi="Times New Roman" w:cs="Times New Roman"/>
          <w:b/>
          <w:i/>
          <w:sz w:val="28"/>
          <w:szCs w:val="28"/>
        </w:rPr>
        <w:t>Извлеченные уроки</w:t>
      </w:r>
    </w:p>
    <w:p w14:paraId="22654C76" w14:textId="19E5F968" w:rsidR="00B63DA0" w:rsidRDefault="00B63DA0" w:rsidP="00B63DA0">
      <w:pPr>
        <w:spacing w:after="0" w:line="240" w:lineRule="auto"/>
        <w:ind w:firstLine="709"/>
        <w:jc w:val="both"/>
        <w:rPr>
          <w:rFonts w:ascii="Times New Roman" w:eastAsia="Times New Roman" w:hAnsi="Times New Roman" w:cs="Times New Roman"/>
          <w:sz w:val="28"/>
          <w:szCs w:val="28"/>
        </w:rPr>
      </w:pPr>
      <w:r w:rsidRPr="00B63DA0">
        <w:rPr>
          <w:rFonts w:ascii="Times New Roman" w:eastAsia="Times New Roman" w:hAnsi="Times New Roman" w:cs="Times New Roman"/>
          <w:sz w:val="28"/>
          <w:szCs w:val="28"/>
        </w:rPr>
        <w:t>Вся деятельность на борту судна должна рассматриваться с точки зрения управления рисками.</w:t>
      </w:r>
    </w:p>
    <w:p w14:paraId="6594D0FF" w14:textId="2FEFA080" w:rsidR="00B63DA0" w:rsidRDefault="00B63DA0" w:rsidP="00B63DA0">
      <w:pPr>
        <w:spacing w:after="0" w:line="240" w:lineRule="auto"/>
        <w:ind w:firstLine="709"/>
        <w:jc w:val="both"/>
        <w:rPr>
          <w:rFonts w:ascii="Times New Roman" w:eastAsia="Times New Roman" w:hAnsi="Times New Roman" w:cs="Times New Roman"/>
          <w:sz w:val="28"/>
          <w:szCs w:val="28"/>
        </w:rPr>
      </w:pPr>
      <w:r w:rsidRPr="00B63DA0">
        <w:rPr>
          <w:rFonts w:ascii="Times New Roman" w:eastAsia="Times New Roman" w:hAnsi="Times New Roman" w:cs="Times New Roman"/>
          <w:sz w:val="28"/>
          <w:szCs w:val="28"/>
        </w:rPr>
        <w:t>Необходима оценка риска незнакомых операций, чтобы установить соответствующие меры предосторожности.</w:t>
      </w:r>
    </w:p>
    <w:p w14:paraId="0B680468" w14:textId="738BE2A4" w:rsidR="00B63DA0" w:rsidRDefault="00B63DA0" w:rsidP="00B63DA0">
      <w:pPr>
        <w:spacing w:after="0" w:line="240" w:lineRule="auto"/>
        <w:ind w:firstLine="709"/>
        <w:jc w:val="both"/>
        <w:rPr>
          <w:rFonts w:ascii="Times New Roman" w:eastAsia="Times New Roman" w:hAnsi="Times New Roman" w:cs="Times New Roman"/>
          <w:sz w:val="28"/>
          <w:szCs w:val="28"/>
        </w:rPr>
      </w:pPr>
      <w:r w:rsidRPr="00B63DA0">
        <w:rPr>
          <w:rFonts w:ascii="Times New Roman" w:eastAsia="Times New Roman" w:hAnsi="Times New Roman" w:cs="Times New Roman"/>
          <w:sz w:val="28"/>
          <w:szCs w:val="28"/>
        </w:rPr>
        <w:t>Жесткая защитная каска</w:t>
      </w:r>
      <w:r w:rsidR="004F62AF">
        <w:rPr>
          <w:rFonts w:ascii="Times New Roman" w:eastAsia="Times New Roman" w:hAnsi="Times New Roman" w:cs="Times New Roman"/>
          <w:sz w:val="28"/>
          <w:szCs w:val="28"/>
        </w:rPr>
        <w:t>,</w:t>
      </w:r>
      <w:r w:rsidRPr="00B63DA0">
        <w:rPr>
          <w:rFonts w:ascii="Times New Roman" w:eastAsia="Times New Roman" w:hAnsi="Times New Roman" w:cs="Times New Roman"/>
          <w:sz w:val="28"/>
          <w:szCs w:val="28"/>
        </w:rPr>
        <w:t xml:space="preserve"> </w:t>
      </w:r>
      <w:r w:rsidR="004F62AF" w:rsidRPr="00B63DA0">
        <w:rPr>
          <w:rFonts w:ascii="Times New Roman" w:eastAsia="Times New Roman" w:hAnsi="Times New Roman" w:cs="Times New Roman"/>
          <w:sz w:val="28"/>
          <w:szCs w:val="28"/>
        </w:rPr>
        <w:t>закреплен</w:t>
      </w:r>
      <w:r w:rsidR="004F62AF">
        <w:rPr>
          <w:rFonts w:ascii="Times New Roman" w:eastAsia="Times New Roman" w:hAnsi="Times New Roman" w:cs="Times New Roman"/>
          <w:sz w:val="28"/>
          <w:szCs w:val="28"/>
        </w:rPr>
        <w:t>н</w:t>
      </w:r>
      <w:r w:rsidR="004F62AF" w:rsidRPr="00B63DA0">
        <w:rPr>
          <w:rFonts w:ascii="Times New Roman" w:eastAsia="Times New Roman" w:hAnsi="Times New Roman" w:cs="Times New Roman"/>
          <w:sz w:val="28"/>
          <w:szCs w:val="28"/>
        </w:rPr>
        <w:t>а</w:t>
      </w:r>
      <w:r w:rsidR="004F62AF">
        <w:rPr>
          <w:rFonts w:ascii="Times New Roman" w:eastAsia="Times New Roman" w:hAnsi="Times New Roman" w:cs="Times New Roman"/>
          <w:sz w:val="28"/>
          <w:szCs w:val="28"/>
        </w:rPr>
        <w:t>я</w:t>
      </w:r>
      <w:r w:rsidR="004F62AF" w:rsidRPr="00B63DA0">
        <w:rPr>
          <w:rFonts w:ascii="Times New Roman" w:eastAsia="Times New Roman" w:hAnsi="Times New Roman" w:cs="Times New Roman"/>
          <w:sz w:val="28"/>
          <w:szCs w:val="28"/>
        </w:rPr>
        <w:t xml:space="preserve"> ремешком под подбородком</w:t>
      </w:r>
      <w:r w:rsidR="004F62AF">
        <w:rPr>
          <w:rFonts w:ascii="Times New Roman" w:eastAsia="Times New Roman" w:hAnsi="Times New Roman" w:cs="Times New Roman"/>
          <w:sz w:val="28"/>
          <w:szCs w:val="28"/>
        </w:rPr>
        <w:t>,</w:t>
      </w:r>
      <w:r w:rsidR="004F62AF" w:rsidRPr="00B63DA0">
        <w:rPr>
          <w:rFonts w:ascii="Times New Roman" w:eastAsia="Times New Roman" w:hAnsi="Times New Roman" w:cs="Times New Roman"/>
          <w:sz w:val="28"/>
          <w:szCs w:val="28"/>
        </w:rPr>
        <w:t xml:space="preserve"> </w:t>
      </w:r>
      <w:r w:rsidRPr="00B63DA0">
        <w:rPr>
          <w:rFonts w:ascii="Times New Roman" w:eastAsia="Times New Roman" w:hAnsi="Times New Roman" w:cs="Times New Roman"/>
          <w:sz w:val="28"/>
          <w:szCs w:val="28"/>
        </w:rPr>
        <w:t>обеспечит более высокий уровень защиты.</w:t>
      </w:r>
    </w:p>
    <w:p w14:paraId="41178DA6" w14:textId="77777777" w:rsidR="00B63DA0" w:rsidRDefault="00B63DA0" w:rsidP="00B63DA0">
      <w:pPr>
        <w:spacing w:after="0" w:line="240" w:lineRule="auto"/>
        <w:ind w:firstLine="709"/>
        <w:jc w:val="both"/>
        <w:rPr>
          <w:rFonts w:ascii="Times New Roman" w:eastAsia="Times New Roman" w:hAnsi="Times New Roman" w:cs="Times New Roman"/>
          <w:b/>
          <w:i/>
          <w:sz w:val="28"/>
          <w:szCs w:val="28"/>
        </w:rPr>
      </w:pPr>
      <w:r w:rsidRPr="004D27C2">
        <w:rPr>
          <w:rFonts w:ascii="Times New Roman" w:eastAsia="Times New Roman" w:hAnsi="Times New Roman" w:cs="Times New Roman"/>
          <w:b/>
          <w:i/>
          <w:sz w:val="28"/>
          <w:szCs w:val="28"/>
        </w:rPr>
        <w:t>Кому это необходимо учитывать</w:t>
      </w:r>
      <w:r>
        <w:rPr>
          <w:rFonts w:ascii="Times New Roman" w:eastAsia="Times New Roman" w:hAnsi="Times New Roman" w:cs="Times New Roman"/>
          <w:b/>
          <w:i/>
          <w:sz w:val="28"/>
          <w:szCs w:val="28"/>
        </w:rPr>
        <w:t>:</w:t>
      </w:r>
    </w:p>
    <w:p w14:paraId="0C455F67" w14:textId="287DA27D" w:rsidR="00B63DA0" w:rsidRDefault="00B63DA0" w:rsidP="00B63DA0">
      <w:pPr>
        <w:spacing w:after="0" w:line="240" w:lineRule="auto"/>
        <w:ind w:firstLine="709"/>
        <w:jc w:val="both"/>
        <w:rPr>
          <w:rFonts w:ascii="Times New Roman" w:eastAsia="Times New Roman" w:hAnsi="Times New Roman" w:cs="Times New Roman"/>
          <w:sz w:val="28"/>
          <w:szCs w:val="28"/>
        </w:rPr>
      </w:pPr>
      <w:r w:rsidRPr="00B63DA0">
        <w:rPr>
          <w:rFonts w:ascii="Times New Roman" w:eastAsia="Times New Roman" w:hAnsi="Times New Roman" w:cs="Times New Roman"/>
          <w:sz w:val="28"/>
          <w:szCs w:val="28"/>
        </w:rPr>
        <w:t xml:space="preserve">Грузчикам, морякам, </w:t>
      </w:r>
      <w:r>
        <w:rPr>
          <w:rFonts w:ascii="Times New Roman" w:eastAsia="Times New Roman" w:hAnsi="Times New Roman" w:cs="Times New Roman"/>
          <w:sz w:val="28"/>
          <w:szCs w:val="28"/>
        </w:rPr>
        <w:t>стивидо</w:t>
      </w:r>
      <w:r w:rsidRPr="00B63DA0">
        <w:rPr>
          <w:rFonts w:ascii="Times New Roman" w:eastAsia="Times New Roman" w:hAnsi="Times New Roman" w:cs="Times New Roman"/>
          <w:sz w:val="28"/>
          <w:szCs w:val="28"/>
        </w:rPr>
        <w:t>рам.</w:t>
      </w:r>
    </w:p>
    <w:p w14:paraId="71F335FE" w14:textId="75A855E2" w:rsidR="00DD2C2F" w:rsidRPr="00717566" w:rsidRDefault="00717566" w:rsidP="00881773">
      <w:pPr>
        <w:pageBreakBefore/>
        <w:spacing w:after="0" w:line="240" w:lineRule="auto"/>
        <w:rPr>
          <w:rFonts w:ascii="Times New Roman" w:eastAsia="Times New Roman" w:hAnsi="Times New Roman" w:cs="Times New Roman"/>
          <w:sz w:val="28"/>
          <w:szCs w:val="28"/>
          <w:u w:val="single"/>
        </w:rPr>
      </w:pPr>
      <w:r w:rsidRPr="00717566">
        <w:rPr>
          <w:rFonts w:ascii="Times New Roman" w:hAnsi="Times New Roman" w:cs="Times New Roman"/>
          <w:b/>
          <w:sz w:val="28"/>
          <w:szCs w:val="28"/>
        </w:rPr>
        <w:lastRenderedPageBreak/>
        <w:t>ЧАСТЬ 4</w:t>
      </w:r>
      <w:r>
        <w:rPr>
          <w:rFonts w:ascii="Times New Roman" w:hAnsi="Times New Roman" w:cs="Times New Roman"/>
          <w:b/>
          <w:sz w:val="28"/>
          <w:szCs w:val="28"/>
        </w:rPr>
        <w:t>.</w:t>
      </w:r>
      <w:r w:rsidRPr="00717566">
        <w:rPr>
          <w:rFonts w:ascii="Times New Roman" w:hAnsi="Times New Roman" w:cs="Times New Roman"/>
          <w:b/>
          <w:sz w:val="28"/>
          <w:szCs w:val="28"/>
        </w:rPr>
        <w:t xml:space="preserve"> АВАРИЙНОСТЬ НА ВНУТРЕННИХ ВОДНЫХ ПУТЯХ</w:t>
      </w:r>
    </w:p>
    <w:p w14:paraId="1A6B5048" w14:textId="77777777" w:rsidR="00DD2C2F" w:rsidRPr="00DD2C2F" w:rsidRDefault="00DD2C2F" w:rsidP="00DD2C2F">
      <w:pPr>
        <w:spacing w:after="0" w:line="240" w:lineRule="auto"/>
        <w:jc w:val="center"/>
        <w:rPr>
          <w:rFonts w:ascii="Times New Roman" w:eastAsia="Times New Roman" w:hAnsi="Times New Roman" w:cs="Times New Roman"/>
          <w:b/>
          <w:sz w:val="28"/>
          <w:szCs w:val="28"/>
        </w:rPr>
      </w:pPr>
    </w:p>
    <w:p w14:paraId="21F38923" w14:textId="0C3B9C1B" w:rsidR="00DD2C2F" w:rsidRPr="00717566" w:rsidRDefault="00717566" w:rsidP="00717566">
      <w:pPr>
        <w:spacing w:after="0" w:line="240" w:lineRule="auto"/>
        <w:ind w:left="426"/>
        <w:rPr>
          <w:rFonts w:ascii="Times New Roman" w:hAnsi="Times New Roman" w:cs="Times New Roman"/>
          <w:b/>
          <w:sz w:val="28"/>
          <w:szCs w:val="28"/>
        </w:rPr>
      </w:pPr>
      <w:r>
        <w:rPr>
          <w:rFonts w:ascii="Times New Roman" w:hAnsi="Times New Roman" w:cs="Times New Roman"/>
          <w:b/>
          <w:sz w:val="28"/>
          <w:szCs w:val="28"/>
        </w:rPr>
        <w:t>19.</w:t>
      </w:r>
      <w:r w:rsidRPr="00717566">
        <w:rPr>
          <w:rFonts w:ascii="Times New Roman" w:hAnsi="Times New Roman" w:cs="Times New Roman"/>
          <w:b/>
          <w:sz w:val="28"/>
          <w:szCs w:val="28"/>
        </w:rPr>
        <w:t xml:space="preserve"> СТАТИСТИЧЕСКИЕ ДАННЫЕ О ТРАНСПОРТНЫХ ПРОИСШЕСТВИЯХ</w:t>
      </w:r>
    </w:p>
    <w:p w14:paraId="16E0D949" w14:textId="77777777" w:rsidR="00F16BA5" w:rsidRDefault="00F16BA5" w:rsidP="00FF4BEC">
      <w:pPr>
        <w:pStyle w:val="a9"/>
        <w:spacing w:after="0" w:line="240" w:lineRule="auto"/>
        <w:ind w:left="0"/>
        <w:rPr>
          <w:rFonts w:ascii="Times New Roman" w:hAnsi="Times New Roman" w:cs="Times New Roman"/>
          <w:b/>
          <w:sz w:val="28"/>
          <w:szCs w:val="28"/>
        </w:rPr>
      </w:pPr>
    </w:p>
    <w:p w14:paraId="661F4F59" w14:textId="77777777" w:rsidR="00717566" w:rsidRDefault="00521A92" w:rsidP="00DD2C2F">
      <w:pPr>
        <w:spacing w:after="0" w:line="240" w:lineRule="auto"/>
        <w:ind w:firstLine="709"/>
        <w:contextualSpacing/>
        <w:jc w:val="both"/>
        <w:rPr>
          <w:rFonts w:ascii="Times New Roman" w:hAnsi="Times New Roman" w:cs="Times New Roman"/>
          <w:sz w:val="28"/>
          <w:szCs w:val="28"/>
        </w:rPr>
      </w:pPr>
      <w:r w:rsidRPr="00521A92">
        <w:rPr>
          <w:rFonts w:ascii="Times New Roman" w:hAnsi="Times New Roman" w:cs="Times New Roman"/>
          <w:sz w:val="28"/>
          <w:szCs w:val="28"/>
        </w:rPr>
        <w:t xml:space="preserve">На ВВП РФ в </w:t>
      </w:r>
      <w:r w:rsidR="001E2871">
        <w:rPr>
          <w:rFonts w:ascii="Times New Roman" w:hAnsi="Times New Roman" w:cs="Times New Roman"/>
          <w:sz w:val="28"/>
          <w:szCs w:val="28"/>
        </w:rPr>
        <w:t>2022 год</w:t>
      </w:r>
      <w:r w:rsidR="00717566">
        <w:rPr>
          <w:rFonts w:ascii="Times New Roman" w:hAnsi="Times New Roman" w:cs="Times New Roman"/>
          <w:sz w:val="28"/>
          <w:szCs w:val="28"/>
        </w:rPr>
        <w:t>у произошло 3 аварии</w:t>
      </w:r>
      <w:r w:rsidR="001E2871">
        <w:rPr>
          <w:rFonts w:ascii="Times New Roman" w:hAnsi="Times New Roman" w:cs="Times New Roman"/>
          <w:sz w:val="28"/>
          <w:szCs w:val="28"/>
        </w:rPr>
        <w:t>,</w:t>
      </w:r>
      <w:r w:rsidR="00717566">
        <w:rPr>
          <w:rFonts w:ascii="Times New Roman" w:hAnsi="Times New Roman" w:cs="Times New Roman"/>
          <w:sz w:val="28"/>
          <w:szCs w:val="28"/>
        </w:rPr>
        <w:t xml:space="preserve"> 2 из них связаны с гибелью людей, 1 авария – с затоплением судна.</w:t>
      </w:r>
    </w:p>
    <w:p w14:paraId="4AFC89A1" w14:textId="388285C7" w:rsidR="00E9350B" w:rsidRDefault="00717566" w:rsidP="00DD2C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Количество инцидентов на ВВП РФ в 2022 году в сравнении с 2021 годом уменьшилось на</w:t>
      </w:r>
      <w:r w:rsidR="00521A92" w:rsidRPr="00521A92">
        <w:rPr>
          <w:rFonts w:ascii="Times New Roman" w:hAnsi="Times New Roman" w:cs="Times New Roman"/>
          <w:sz w:val="28"/>
          <w:szCs w:val="28"/>
        </w:rPr>
        <w:t xml:space="preserve"> </w:t>
      </w:r>
      <w:r w:rsidR="00AE0DA3">
        <w:rPr>
          <w:rFonts w:ascii="Times New Roman" w:hAnsi="Times New Roman" w:cs="Times New Roman"/>
          <w:sz w:val="28"/>
          <w:szCs w:val="28"/>
        </w:rPr>
        <w:t>26% (на 31 инцидент).</w:t>
      </w:r>
    </w:p>
    <w:p w14:paraId="368698E0" w14:textId="77777777" w:rsidR="0076096E" w:rsidRDefault="0076096E" w:rsidP="0076096E">
      <w:pPr>
        <w:spacing w:after="0" w:line="240" w:lineRule="auto"/>
        <w:jc w:val="center"/>
        <w:rPr>
          <w:rFonts w:ascii="Times New Roman" w:eastAsia="Times New Roman" w:hAnsi="Times New Roman" w:cs="Times New Roman"/>
          <w:b/>
          <w:sz w:val="28"/>
          <w:szCs w:val="28"/>
        </w:rPr>
      </w:pPr>
    </w:p>
    <w:p w14:paraId="7DD72B88" w14:textId="4EA51C13" w:rsidR="0076096E" w:rsidRDefault="0076096E" w:rsidP="0076096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AE0DA3">
        <w:rPr>
          <w:rFonts w:ascii="Times New Roman" w:eastAsia="Times New Roman" w:hAnsi="Times New Roman" w:cs="Times New Roman"/>
          <w:b/>
          <w:sz w:val="28"/>
          <w:szCs w:val="28"/>
        </w:rPr>
        <w:t>9</w:t>
      </w:r>
      <w:r w:rsidRPr="000072C0">
        <w:rPr>
          <w:rFonts w:ascii="Times New Roman" w:eastAsia="Times New Roman" w:hAnsi="Times New Roman" w:cs="Times New Roman"/>
          <w:b/>
          <w:sz w:val="28"/>
          <w:szCs w:val="28"/>
        </w:rPr>
        <w:t>.1 Показатели аварийности на ВВП по месяцам</w:t>
      </w:r>
    </w:p>
    <w:p w14:paraId="42AE0AB9" w14:textId="77777777" w:rsidR="0076096E" w:rsidRDefault="0076096E" w:rsidP="0076096E">
      <w:pPr>
        <w:spacing w:after="0" w:line="240" w:lineRule="auto"/>
        <w:jc w:val="center"/>
        <w:rPr>
          <w:rFonts w:ascii="Times New Roman" w:eastAsia="Times New Roman" w:hAnsi="Times New Roman" w:cs="Times New Roman"/>
          <w:b/>
          <w:sz w:val="28"/>
          <w:szCs w:val="28"/>
        </w:rPr>
      </w:pPr>
    </w:p>
    <w:p w14:paraId="29DE40E3" w14:textId="77777777" w:rsidR="0076096E" w:rsidRPr="000072C0" w:rsidRDefault="0076096E" w:rsidP="0076096E">
      <w:pPr>
        <w:spacing w:after="0" w:line="240" w:lineRule="auto"/>
        <w:jc w:val="center"/>
        <w:rPr>
          <w:rFonts w:ascii="Times New Roman" w:eastAsia="Times New Roman" w:hAnsi="Times New Roman" w:cs="Times New Roman"/>
          <w:b/>
          <w:sz w:val="28"/>
          <w:szCs w:val="28"/>
        </w:rPr>
      </w:pPr>
      <w:r w:rsidRPr="000072C0">
        <w:rPr>
          <w:rFonts w:ascii="Times New Roman" w:hAnsi="Times New Roman"/>
          <w:b/>
          <w:noProof/>
          <w:sz w:val="28"/>
          <w:szCs w:val="28"/>
          <w:lang w:eastAsia="ru-RU"/>
        </w:rPr>
        <w:drawing>
          <wp:inline distT="0" distB="0" distL="0" distR="0" wp14:anchorId="115310AD" wp14:editId="0BBEF244">
            <wp:extent cx="6296025" cy="303847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E6C0A99" w14:textId="77777777" w:rsidR="0076096E" w:rsidRPr="000072C0" w:rsidRDefault="0076096E" w:rsidP="0076096E">
      <w:pPr>
        <w:spacing w:after="0" w:line="240" w:lineRule="auto"/>
        <w:jc w:val="center"/>
        <w:rPr>
          <w:rFonts w:ascii="Times New Roman" w:eastAsia="Times New Roman" w:hAnsi="Times New Roman" w:cs="Times New Roman"/>
          <w:b/>
          <w:sz w:val="28"/>
          <w:szCs w:val="28"/>
        </w:rPr>
      </w:pPr>
    </w:p>
    <w:p w14:paraId="21DF6A06" w14:textId="77777777" w:rsidR="0076096E" w:rsidRPr="000072C0" w:rsidRDefault="0076096E" w:rsidP="0076096E">
      <w:pPr>
        <w:spacing w:after="0" w:line="240" w:lineRule="auto"/>
        <w:jc w:val="center"/>
        <w:rPr>
          <w:rFonts w:ascii="Times New Roman" w:eastAsia="Times New Roman" w:hAnsi="Times New Roman" w:cs="Times New Roman"/>
          <w:b/>
          <w:sz w:val="28"/>
          <w:szCs w:val="28"/>
        </w:rPr>
      </w:pPr>
    </w:p>
    <w:tbl>
      <w:tblPr>
        <w:tblW w:w="0" w:type="auto"/>
        <w:jc w:val="center"/>
        <w:tblCellMar>
          <w:left w:w="10" w:type="dxa"/>
          <w:right w:w="10" w:type="dxa"/>
        </w:tblCellMar>
        <w:tblLook w:val="04A0" w:firstRow="1" w:lastRow="0" w:firstColumn="1" w:lastColumn="0" w:noHBand="0" w:noVBand="1"/>
      </w:tblPr>
      <w:tblGrid>
        <w:gridCol w:w="5665"/>
        <w:gridCol w:w="1843"/>
        <w:gridCol w:w="1795"/>
      </w:tblGrid>
      <w:tr w:rsidR="0076096E" w14:paraId="63AA8ED2" w14:textId="77777777" w:rsidTr="00B66085">
        <w:trPr>
          <w:jc w:val="center"/>
        </w:trPr>
        <w:tc>
          <w:tcPr>
            <w:tcW w:w="5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F324E0" w14:textId="77777777" w:rsidR="0076096E" w:rsidRDefault="0076096E" w:rsidP="00B66085">
            <w:pPr>
              <w:spacing w:after="0" w:line="240" w:lineRule="auto"/>
              <w:jc w:val="cente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DA5DCD" w14:textId="7D432DDC" w:rsidR="0076096E" w:rsidRPr="00C41EAF" w:rsidRDefault="0076096E" w:rsidP="00B66085">
            <w:pPr>
              <w:spacing w:after="0" w:line="240" w:lineRule="auto"/>
              <w:jc w:val="center"/>
            </w:pPr>
            <w:r>
              <w:rPr>
                <w:rFonts w:ascii="Times New Roman" w:eastAsia="Times New Roman" w:hAnsi="Times New Roman" w:cs="Times New Roman"/>
                <w:b/>
              </w:rPr>
              <w:t>2021</w:t>
            </w:r>
            <w:r w:rsidR="002C6124">
              <w:rPr>
                <w:rFonts w:ascii="Times New Roman" w:eastAsia="Times New Roman" w:hAnsi="Times New Roman" w:cs="Times New Roman"/>
                <w:b/>
              </w:rPr>
              <w:t xml:space="preserve"> год</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4D2C56" w14:textId="51DCB22F" w:rsidR="0076096E" w:rsidRPr="00C41EAF" w:rsidRDefault="0076096E" w:rsidP="00B66085">
            <w:pPr>
              <w:spacing w:after="0" w:line="240" w:lineRule="auto"/>
              <w:jc w:val="center"/>
            </w:pPr>
            <w:r w:rsidRPr="00C41EAF">
              <w:rPr>
                <w:rFonts w:ascii="Times New Roman" w:eastAsia="Times New Roman" w:hAnsi="Times New Roman" w:cs="Times New Roman"/>
                <w:b/>
              </w:rPr>
              <w:t>20</w:t>
            </w:r>
            <w:r>
              <w:rPr>
                <w:rFonts w:ascii="Times New Roman" w:eastAsia="Times New Roman" w:hAnsi="Times New Roman" w:cs="Times New Roman"/>
                <w:b/>
              </w:rPr>
              <w:t>22</w:t>
            </w:r>
            <w:r w:rsidR="002C6124">
              <w:rPr>
                <w:rFonts w:ascii="Times New Roman" w:eastAsia="Times New Roman" w:hAnsi="Times New Roman" w:cs="Times New Roman"/>
                <w:b/>
              </w:rPr>
              <w:t xml:space="preserve"> год</w:t>
            </w:r>
          </w:p>
        </w:tc>
      </w:tr>
      <w:tr w:rsidR="0076096E" w14:paraId="2E0E1508" w14:textId="77777777" w:rsidTr="00B66085">
        <w:trPr>
          <w:jc w:val="center"/>
        </w:trPr>
        <w:tc>
          <w:tcPr>
            <w:tcW w:w="9303" w:type="dxa"/>
            <w:gridSpan w:val="3"/>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2135F53E" w14:textId="77777777" w:rsidR="0076096E" w:rsidRPr="00BE43C9" w:rsidRDefault="0076096E" w:rsidP="00B66085">
            <w:pPr>
              <w:spacing w:after="0" w:line="240" w:lineRule="auto"/>
              <w:jc w:val="center"/>
            </w:pPr>
            <w:r w:rsidRPr="00D35FFC">
              <w:rPr>
                <w:rFonts w:ascii="Times New Roman" w:eastAsia="Times New Roman" w:hAnsi="Times New Roman"/>
                <w:b/>
                <w:color w:val="000000" w:themeColor="text1"/>
                <w:sz w:val="28"/>
                <w:szCs w:val="28"/>
              </w:rPr>
              <w:t>Транспортных происшествий</w:t>
            </w:r>
          </w:p>
        </w:tc>
      </w:tr>
      <w:tr w:rsidR="0076096E" w14:paraId="5814B40D" w14:textId="77777777" w:rsidTr="00B66085">
        <w:trPr>
          <w:jc w:val="center"/>
        </w:trPr>
        <w:tc>
          <w:tcPr>
            <w:tcW w:w="5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498EA6" w14:textId="77777777" w:rsidR="0076096E" w:rsidRDefault="0076096E" w:rsidP="00B66085">
            <w:pPr>
              <w:spacing w:after="0" w:line="240" w:lineRule="auto"/>
            </w:pPr>
            <w:r>
              <w:rPr>
                <w:rFonts w:ascii="Times New Roman" w:eastAsia="Times New Roman" w:hAnsi="Times New Roman" w:cs="Times New Roman"/>
                <w:sz w:val="26"/>
              </w:rPr>
              <w:t>Всего</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14:paraId="39F25FBB" w14:textId="7FA39E55" w:rsidR="0076096E" w:rsidRPr="00A47BD6" w:rsidRDefault="0076096E" w:rsidP="002C6124">
            <w:pPr>
              <w:spacing w:after="0" w:line="240" w:lineRule="auto"/>
              <w:jc w:val="center"/>
              <w:rPr>
                <w:rFonts w:ascii="Times New Roman" w:hAnsi="Times New Roman" w:cs="Times New Roman"/>
                <w:sz w:val="28"/>
                <w:szCs w:val="28"/>
              </w:rPr>
            </w:pPr>
            <w:r>
              <w:rPr>
                <w:rFonts w:ascii="Times New Roman" w:eastAsia="Times New Roman" w:hAnsi="Times New Roman" w:cs="Times New Roman"/>
                <w:bCs/>
                <w:color w:val="000000" w:themeColor="text1"/>
                <w:sz w:val="28"/>
                <w:szCs w:val="28"/>
              </w:rPr>
              <w:t>11</w:t>
            </w:r>
            <w:r w:rsidR="002C6124">
              <w:rPr>
                <w:rFonts w:ascii="Times New Roman" w:eastAsia="Times New Roman" w:hAnsi="Times New Roman" w:cs="Times New Roman"/>
                <w:bCs/>
                <w:color w:val="000000" w:themeColor="text1"/>
                <w:sz w:val="28"/>
                <w:szCs w:val="28"/>
              </w:rPr>
              <w:t>9</w:t>
            </w:r>
          </w:p>
        </w:tc>
        <w:tc>
          <w:tcPr>
            <w:tcW w:w="1795" w:type="dxa"/>
            <w:tcBorders>
              <w:top w:val="single" w:sz="4" w:space="0" w:color="auto"/>
              <w:left w:val="single" w:sz="4" w:space="0" w:color="auto"/>
              <w:bottom w:val="single" w:sz="4" w:space="0" w:color="auto"/>
              <w:right w:val="single" w:sz="4" w:space="0" w:color="auto"/>
            </w:tcBorders>
            <w:tcMar>
              <w:left w:w="108" w:type="dxa"/>
              <w:right w:w="108" w:type="dxa"/>
            </w:tcMar>
          </w:tcPr>
          <w:p w14:paraId="224F524A" w14:textId="6C0FB4DB" w:rsidR="0076096E" w:rsidRPr="001D4802" w:rsidRDefault="002C6124" w:rsidP="00B660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w:t>
            </w:r>
            <w:r w:rsidR="0076096E">
              <w:rPr>
                <w:rFonts w:ascii="Times New Roman" w:hAnsi="Times New Roman" w:cs="Times New Roman"/>
                <w:b/>
                <w:sz w:val="28"/>
                <w:szCs w:val="28"/>
              </w:rPr>
              <w:t>1</w:t>
            </w:r>
          </w:p>
        </w:tc>
      </w:tr>
      <w:tr w:rsidR="0076096E" w14:paraId="1E164EE5" w14:textId="77777777" w:rsidTr="00B66085">
        <w:trPr>
          <w:jc w:val="center"/>
        </w:trPr>
        <w:tc>
          <w:tcPr>
            <w:tcW w:w="5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4C4864" w14:textId="77777777" w:rsidR="0076096E" w:rsidRPr="00C332E6" w:rsidRDefault="0076096E" w:rsidP="00B66085">
            <w:pPr>
              <w:spacing w:after="0" w:line="240" w:lineRule="auto"/>
              <w:rPr>
                <w:rFonts w:ascii="Times New Roman" w:hAnsi="Times New Roman" w:cs="Times New Roman"/>
                <w:sz w:val="26"/>
                <w:szCs w:val="26"/>
              </w:rPr>
            </w:pPr>
            <w:r w:rsidRPr="00C332E6">
              <w:rPr>
                <w:rFonts w:ascii="Times New Roman" w:hAnsi="Times New Roman" w:cs="Times New Roman"/>
                <w:sz w:val="26"/>
                <w:szCs w:val="26"/>
              </w:rPr>
              <w:t>Аварий</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14:paraId="6281ECDB" w14:textId="77777777" w:rsidR="0076096E" w:rsidRPr="00A47BD6" w:rsidRDefault="0076096E" w:rsidP="00B66085">
            <w:pPr>
              <w:spacing w:after="0" w:line="240" w:lineRule="auto"/>
              <w:jc w:val="center"/>
              <w:rPr>
                <w:rFonts w:ascii="Times New Roman" w:hAnsi="Times New Roman" w:cs="Times New Roman"/>
                <w:sz w:val="28"/>
                <w:szCs w:val="28"/>
              </w:rPr>
            </w:pPr>
            <w:r w:rsidRPr="00A47BD6">
              <w:rPr>
                <w:rFonts w:ascii="Times New Roman" w:eastAsia="Times New Roman" w:hAnsi="Times New Roman" w:cs="Times New Roman"/>
                <w:bCs/>
                <w:color w:val="000000" w:themeColor="text1"/>
                <w:sz w:val="28"/>
                <w:szCs w:val="28"/>
              </w:rPr>
              <w:t>0</w:t>
            </w:r>
          </w:p>
        </w:tc>
        <w:tc>
          <w:tcPr>
            <w:tcW w:w="1795" w:type="dxa"/>
            <w:tcBorders>
              <w:top w:val="single" w:sz="4" w:space="0" w:color="auto"/>
              <w:left w:val="single" w:sz="4" w:space="0" w:color="auto"/>
              <w:bottom w:val="single" w:sz="4" w:space="0" w:color="auto"/>
              <w:right w:val="single" w:sz="4" w:space="0" w:color="auto"/>
            </w:tcBorders>
            <w:tcMar>
              <w:left w:w="108" w:type="dxa"/>
              <w:right w:w="108" w:type="dxa"/>
            </w:tcMar>
          </w:tcPr>
          <w:p w14:paraId="2D68872B" w14:textId="7128384C" w:rsidR="0076096E" w:rsidRPr="001D4802" w:rsidRDefault="002C6124" w:rsidP="00B660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r>
      <w:tr w:rsidR="0076096E" w14:paraId="29A566C4" w14:textId="77777777" w:rsidTr="00B66085">
        <w:trPr>
          <w:jc w:val="center"/>
        </w:trPr>
        <w:tc>
          <w:tcPr>
            <w:tcW w:w="5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DD6B9A" w14:textId="77777777" w:rsidR="0076096E" w:rsidRDefault="0076096E" w:rsidP="00B66085">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Инцидентов</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14:paraId="4175C691" w14:textId="2BC280B9" w:rsidR="0076096E" w:rsidRPr="00A47BD6" w:rsidRDefault="0076096E" w:rsidP="002C612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color w:val="000000" w:themeColor="text1"/>
                <w:sz w:val="28"/>
                <w:szCs w:val="28"/>
              </w:rPr>
              <w:t>11</w:t>
            </w:r>
            <w:r w:rsidR="002C6124">
              <w:rPr>
                <w:rFonts w:ascii="Times New Roman" w:eastAsia="Times New Roman" w:hAnsi="Times New Roman" w:cs="Times New Roman"/>
                <w:bCs/>
                <w:color w:val="000000" w:themeColor="text1"/>
                <w:sz w:val="28"/>
                <w:szCs w:val="28"/>
              </w:rPr>
              <w:t>9</w:t>
            </w:r>
          </w:p>
        </w:tc>
        <w:tc>
          <w:tcPr>
            <w:tcW w:w="1795" w:type="dxa"/>
            <w:tcBorders>
              <w:top w:val="single" w:sz="4" w:space="0" w:color="auto"/>
              <w:left w:val="single" w:sz="4" w:space="0" w:color="auto"/>
              <w:bottom w:val="single" w:sz="4" w:space="0" w:color="auto"/>
              <w:right w:val="single" w:sz="4" w:space="0" w:color="auto"/>
            </w:tcBorders>
            <w:tcMar>
              <w:left w:w="108" w:type="dxa"/>
              <w:right w:w="108" w:type="dxa"/>
            </w:tcMar>
          </w:tcPr>
          <w:p w14:paraId="5E4F776D" w14:textId="639D4C9F" w:rsidR="0076096E" w:rsidRPr="001D4802" w:rsidRDefault="002C6124" w:rsidP="00B660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88</w:t>
            </w:r>
          </w:p>
        </w:tc>
      </w:tr>
      <w:tr w:rsidR="002C6124" w14:paraId="14B81385" w14:textId="77777777" w:rsidTr="00B66085">
        <w:trPr>
          <w:jc w:val="center"/>
        </w:trPr>
        <w:tc>
          <w:tcPr>
            <w:tcW w:w="5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63BA46" w14:textId="3AC7D22F" w:rsidR="002C6124" w:rsidRDefault="002C6124" w:rsidP="00B66085">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Количество погибших</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14:paraId="1CEE019F" w14:textId="1ED72314" w:rsidR="002C6124" w:rsidRDefault="002C6124" w:rsidP="002C6124">
            <w:pPr>
              <w:spacing w:after="0" w:line="240" w:lineRule="auto"/>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0</w:t>
            </w:r>
          </w:p>
        </w:tc>
        <w:tc>
          <w:tcPr>
            <w:tcW w:w="1795" w:type="dxa"/>
            <w:tcBorders>
              <w:top w:val="single" w:sz="4" w:space="0" w:color="auto"/>
              <w:left w:val="single" w:sz="4" w:space="0" w:color="auto"/>
              <w:bottom w:val="single" w:sz="4" w:space="0" w:color="auto"/>
              <w:right w:val="single" w:sz="4" w:space="0" w:color="auto"/>
            </w:tcBorders>
            <w:tcMar>
              <w:left w:w="108" w:type="dxa"/>
              <w:right w:w="108" w:type="dxa"/>
            </w:tcMar>
          </w:tcPr>
          <w:p w14:paraId="71C103B4" w14:textId="0529B96D" w:rsidR="002C6124" w:rsidRDefault="007C4518" w:rsidP="00B660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76096E" w14:paraId="265F8A2C" w14:textId="77777777" w:rsidTr="00B66085">
        <w:trPr>
          <w:jc w:val="center"/>
        </w:trPr>
        <w:tc>
          <w:tcPr>
            <w:tcW w:w="9303" w:type="dxa"/>
            <w:gridSpan w:val="3"/>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496442B2" w14:textId="77777777" w:rsidR="0076096E" w:rsidRPr="00A47BD6" w:rsidRDefault="0076096E" w:rsidP="00B66085">
            <w:pPr>
              <w:spacing w:after="0" w:line="240" w:lineRule="auto"/>
              <w:jc w:val="center"/>
              <w:rPr>
                <w:rFonts w:ascii="Times New Roman" w:hAnsi="Times New Roman" w:cs="Times New Roman"/>
                <w:b/>
                <w:sz w:val="28"/>
                <w:szCs w:val="28"/>
              </w:rPr>
            </w:pPr>
            <w:r w:rsidRPr="00A47BD6">
              <w:rPr>
                <w:rFonts w:ascii="Times New Roman" w:eastAsia="Times New Roman" w:hAnsi="Times New Roman" w:cs="Times New Roman"/>
                <w:b/>
                <w:color w:val="000000" w:themeColor="text1"/>
                <w:sz w:val="28"/>
                <w:szCs w:val="28"/>
              </w:rPr>
              <w:t>В том числе с пассажирскими судами</w:t>
            </w:r>
          </w:p>
        </w:tc>
      </w:tr>
      <w:tr w:rsidR="0076096E" w14:paraId="20ACA5B1" w14:textId="77777777" w:rsidTr="00B66085">
        <w:trPr>
          <w:jc w:val="center"/>
        </w:trPr>
        <w:tc>
          <w:tcPr>
            <w:tcW w:w="5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4475DA" w14:textId="77777777" w:rsidR="0076096E" w:rsidRDefault="0076096E" w:rsidP="00B66085">
            <w:pPr>
              <w:spacing w:after="0" w:line="240" w:lineRule="auto"/>
            </w:pPr>
            <w:r>
              <w:rPr>
                <w:rFonts w:ascii="Times New Roman" w:eastAsia="Times New Roman" w:hAnsi="Times New Roman" w:cs="Times New Roman"/>
                <w:sz w:val="26"/>
              </w:rPr>
              <w:t>Всего</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14:paraId="6F6A0B0D" w14:textId="6FF2F735" w:rsidR="0076096E" w:rsidRPr="00A47BD6" w:rsidRDefault="0076096E" w:rsidP="002C6124">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1</w:t>
            </w:r>
            <w:r w:rsidR="002C6124">
              <w:rPr>
                <w:rFonts w:ascii="Times New Roman" w:eastAsia="Times New Roman" w:hAnsi="Times New Roman" w:cs="Times New Roman"/>
                <w:sz w:val="28"/>
                <w:szCs w:val="28"/>
              </w:rPr>
              <w:t>3</w:t>
            </w:r>
          </w:p>
        </w:tc>
        <w:tc>
          <w:tcPr>
            <w:tcW w:w="1795" w:type="dxa"/>
            <w:tcBorders>
              <w:top w:val="single" w:sz="4" w:space="0" w:color="auto"/>
              <w:left w:val="single" w:sz="4" w:space="0" w:color="auto"/>
              <w:bottom w:val="single" w:sz="4" w:space="0" w:color="auto"/>
              <w:right w:val="single" w:sz="4" w:space="0" w:color="auto"/>
            </w:tcBorders>
            <w:tcMar>
              <w:left w:w="108" w:type="dxa"/>
              <w:right w:w="108" w:type="dxa"/>
            </w:tcMar>
          </w:tcPr>
          <w:p w14:paraId="5236F047" w14:textId="455103AF" w:rsidR="0076096E" w:rsidRPr="001D4802" w:rsidRDefault="0076096E" w:rsidP="002C61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2C6124">
              <w:rPr>
                <w:rFonts w:ascii="Times New Roman" w:hAnsi="Times New Roman" w:cs="Times New Roman"/>
                <w:b/>
                <w:sz w:val="28"/>
                <w:szCs w:val="28"/>
              </w:rPr>
              <w:t>3</w:t>
            </w:r>
          </w:p>
        </w:tc>
      </w:tr>
      <w:tr w:rsidR="0076096E" w14:paraId="3DD110D8" w14:textId="77777777" w:rsidTr="00B66085">
        <w:trPr>
          <w:jc w:val="center"/>
        </w:trPr>
        <w:tc>
          <w:tcPr>
            <w:tcW w:w="5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5D3F3C" w14:textId="77777777" w:rsidR="0076096E" w:rsidRDefault="0076096E" w:rsidP="00B66085">
            <w:pPr>
              <w:spacing w:after="0" w:line="240" w:lineRule="auto"/>
            </w:pPr>
            <w:r w:rsidRPr="00C332E6">
              <w:rPr>
                <w:rFonts w:ascii="Times New Roman" w:hAnsi="Times New Roman" w:cs="Times New Roman"/>
                <w:sz w:val="26"/>
                <w:szCs w:val="26"/>
              </w:rPr>
              <w:t>Аварий</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14:paraId="064FA2AA" w14:textId="77777777" w:rsidR="0076096E" w:rsidRPr="00A47BD6" w:rsidRDefault="0076096E" w:rsidP="00B66085">
            <w:pPr>
              <w:spacing w:after="0" w:line="240" w:lineRule="auto"/>
              <w:jc w:val="center"/>
              <w:rPr>
                <w:rFonts w:ascii="Times New Roman" w:hAnsi="Times New Roman" w:cs="Times New Roman"/>
                <w:sz w:val="28"/>
                <w:szCs w:val="28"/>
              </w:rPr>
            </w:pPr>
            <w:r w:rsidRPr="00A47BD6">
              <w:rPr>
                <w:rFonts w:ascii="Times New Roman" w:eastAsia="Times New Roman" w:hAnsi="Times New Roman" w:cs="Times New Roman"/>
                <w:sz w:val="28"/>
                <w:szCs w:val="28"/>
              </w:rPr>
              <w:t>0</w:t>
            </w:r>
          </w:p>
        </w:tc>
        <w:tc>
          <w:tcPr>
            <w:tcW w:w="1795" w:type="dxa"/>
            <w:tcBorders>
              <w:top w:val="single" w:sz="4" w:space="0" w:color="auto"/>
              <w:left w:val="single" w:sz="4" w:space="0" w:color="auto"/>
              <w:bottom w:val="single" w:sz="4" w:space="0" w:color="auto"/>
              <w:right w:val="single" w:sz="4" w:space="0" w:color="auto"/>
            </w:tcBorders>
            <w:tcMar>
              <w:left w:w="108" w:type="dxa"/>
              <w:right w:w="108" w:type="dxa"/>
            </w:tcMar>
          </w:tcPr>
          <w:p w14:paraId="381FFA46" w14:textId="0219BEB4" w:rsidR="0076096E" w:rsidRPr="001D4802" w:rsidRDefault="002C6124" w:rsidP="00B660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r>
      <w:tr w:rsidR="0076096E" w14:paraId="11FF80BE" w14:textId="77777777" w:rsidTr="00B66085">
        <w:trPr>
          <w:jc w:val="center"/>
        </w:trPr>
        <w:tc>
          <w:tcPr>
            <w:tcW w:w="5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7FF7E7" w14:textId="77777777" w:rsidR="0076096E" w:rsidRDefault="0076096E" w:rsidP="00B66085">
            <w:pPr>
              <w:spacing w:after="0" w:line="240" w:lineRule="auto"/>
            </w:pPr>
            <w:r>
              <w:rPr>
                <w:rFonts w:ascii="Times New Roman" w:eastAsia="Times New Roman" w:hAnsi="Times New Roman" w:cs="Times New Roman"/>
                <w:sz w:val="26"/>
              </w:rPr>
              <w:t>Инцидентов</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14:paraId="00560CB3" w14:textId="1B1507E5" w:rsidR="0076096E" w:rsidRPr="00A47BD6" w:rsidRDefault="0076096E" w:rsidP="002C6124">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1</w:t>
            </w:r>
            <w:r w:rsidR="002C6124">
              <w:rPr>
                <w:rFonts w:ascii="Times New Roman" w:eastAsia="Times New Roman" w:hAnsi="Times New Roman" w:cs="Times New Roman"/>
                <w:sz w:val="28"/>
                <w:szCs w:val="28"/>
              </w:rPr>
              <w:t>3</w:t>
            </w:r>
          </w:p>
        </w:tc>
        <w:tc>
          <w:tcPr>
            <w:tcW w:w="1795" w:type="dxa"/>
            <w:tcBorders>
              <w:top w:val="single" w:sz="4" w:space="0" w:color="auto"/>
              <w:left w:val="single" w:sz="4" w:space="0" w:color="auto"/>
              <w:bottom w:val="single" w:sz="4" w:space="0" w:color="auto"/>
              <w:right w:val="single" w:sz="4" w:space="0" w:color="auto"/>
            </w:tcBorders>
            <w:tcMar>
              <w:left w:w="108" w:type="dxa"/>
              <w:right w:w="108" w:type="dxa"/>
            </w:tcMar>
          </w:tcPr>
          <w:p w14:paraId="0031CFDA" w14:textId="40237CF6" w:rsidR="0076096E" w:rsidRPr="001D4802" w:rsidRDefault="0076096E" w:rsidP="002C612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2C6124">
              <w:rPr>
                <w:rFonts w:ascii="Times New Roman" w:eastAsia="Times New Roman" w:hAnsi="Times New Roman" w:cs="Times New Roman"/>
                <w:b/>
                <w:sz w:val="28"/>
                <w:szCs w:val="28"/>
              </w:rPr>
              <w:t>2</w:t>
            </w:r>
          </w:p>
        </w:tc>
      </w:tr>
      <w:tr w:rsidR="0076096E" w14:paraId="595BDC12" w14:textId="77777777" w:rsidTr="00B66085">
        <w:trPr>
          <w:jc w:val="center"/>
        </w:trPr>
        <w:tc>
          <w:tcPr>
            <w:tcW w:w="9303" w:type="dxa"/>
            <w:gridSpan w:val="3"/>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1FAB0C3" w14:textId="77777777" w:rsidR="0076096E" w:rsidRPr="00A47BD6" w:rsidRDefault="0076096E" w:rsidP="00B66085">
            <w:pPr>
              <w:spacing w:after="0" w:line="240" w:lineRule="auto"/>
              <w:jc w:val="center"/>
              <w:rPr>
                <w:rFonts w:ascii="Times New Roman" w:hAnsi="Times New Roman" w:cs="Times New Roman"/>
                <w:sz w:val="28"/>
                <w:szCs w:val="28"/>
              </w:rPr>
            </w:pPr>
            <w:r w:rsidRPr="00A47BD6">
              <w:rPr>
                <w:rFonts w:ascii="Times New Roman" w:eastAsia="Times New Roman" w:hAnsi="Times New Roman" w:cs="Times New Roman"/>
                <w:b/>
                <w:color w:val="000000" w:themeColor="text1"/>
                <w:sz w:val="28"/>
                <w:szCs w:val="28"/>
              </w:rPr>
              <w:t>Транспортных происшествий по видам</w:t>
            </w:r>
          </w:p>
        </w:tc>
      </w:tr>
      <w:tr w:rsidR="0076096E" w14:paraId="1A9EA25A" w14:textId="77777777" w:rsidTr="00B66085">
        <w:trPr>
          <w:jc w:val="center"/>
        </w:trPr>
        <w:tc>
          <w:tcPr>
            <w:tcW w:w="5665" w:type="dxa"/>
            <w:tcBorders>
              <w:top w:val="single" w:sz="4" w:space="0" w:color="auto"/>
              <w:left w:val="single" w:sz="4" w:space="0" w:color="auto"/>
              <w:bottom w:val="single" w:sz="4" w:space="0" w:color="auto"/>
              <w:right w:val="single" w:sz="4" w:space="0" w:color="auto"/>
            </w:tcBorders>
            <w:tcMar>
              <w:left w:w="108" w:type="dxa"/>
              <w:right w:w="108" w:type="dxa"/>
            </w:tcMar>
          </w:tcPr>
          <w:p w14:paraId="34168985" w14:textId="77777777" w:rsidR="0076096E" w:rsidRDefault="0076096E" w:rsidP="00B66085">
            <w:pPr>
              <w:spacing w:after="0" w:line="240" w:lineRule="auto"/>
            </w:pPr>
            <w:r>
              <w:rPr>
                <w:rFonts w:ascii="Times New Roman" w:eastAsia="Times New Roman" w:hAnsi="Times New Roman"/>
                <w:sz w:val="28"/>
                <w:szCs w:val="28"/>
              </w:rPr>
              <w:t>Столкновение</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14:paraId="5FA67D58" w14:textId="322F7DA4" w:rsidR="0076096E" w:rsidRPr="00A47BD6" w:rsidRDefault="002C6124" w:rsidP="00B66085">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13</w:t>
            </w:r>
          </w:p>
        </w:tc>
        <w:tc>
          <w:tcPr>
            <w:tcW w:w="1795" w:type="dxa"/>
            <w:tcBorders>
              <w:top w:val="single" w:sz="4" w:space="0" w:color="auto"/>
              <w:left w:val="single" w:sz="4" w:space="0" w:color="auto"/>
              <w:bottom w:val="single" w:sz="4" w:space="0" w:color="auto"/>
              <w:right w:val="single" w:sz="4" w:space="0" w:color="auto"/>
            </w:tcBorders>
            <w:tcMar>
              <w:left w:w="108" w:type="dxa"/>
              <w:right w:w="108" w:type="dxa"/>
            </w:tcMar>
          </w:tcPr>
          <w:p w14:paraId="1123847E" w14:textId="77777777" w:rsidR="0076096E" w:rsidRPr="001D4802" w:rsidRDefault="0076096E" w:rsidP="00B660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w:t>
            </w:r>
          </w:p>
        </w:tc>
      </w:tr>
      <w:tr w:rsidR="0076096E" w14:paraId="1974F090" w14:textId="77777777" w:rsidTr="00B66085">
        <w:trPr>
          <w:jc w:val="center"/>
        </w:trPr>
        <w:tc>
          <w:tcPr>
            <w:tcW w:w="5665" w:type="dxa"/>
            <w:tcBorders>
              <w:top w:val="single" w:sz="4" w:space="0" w:color="auto"/>
              <w:left w:val="single" w:sz="4" w:space="0" w:color="auto"/>
              <w:bottom w:val="single" w:sz="4" w:space="0" w:color="auto"/>
              <w:right w:val="single" w:sz="4" w:space="0" w:color="auto"/>
            </w:tcBorders>
            <w:tcMar>
              <w:left w:w="108" w:type="dxa"/>
              <w:right w:w="108" w:type="dxa"/>
            </w:tcMar>
          </w:tcPr>
          <w:p w14:paraId="52C72299" w14:textId="77777777" w:rsidR="0076096E" w:rsidRDefault="0076096E" w:rsidP="00B66085">
            <w:pPr>
              <w:spacing w:after="0" w:line="240" w:lineRule="auto"/>
            </w:pPr>
            <w:r>
              <w:rPr>
                <w:rFonts w:ascii="Times New Roman" w:eastAsia="Times New Roman" w:hAnsi="Times New Roman"/>
                <w:sz w:val="28"/>
                <w:szCs w:val="28"/>
              </w:rPr>
              <w:t>Затопление</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14:paraId="3C87217F" w14:textId="3C9E5943" w:rsidR="0076096E" w:rsidRPr="00A47BD6" w:rsidRDefault="002C6124" w:rsidP="00B66085">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3</w:t>
            </w:r>
          </w:p>
        </w:tc>
        <w:tc>
          <w:tcPr>
            <w:tcW w:w="1795" w:type="dxa"/>
            <w:tcBorders>
              <w:top w:val="single" w:sz="4" w:space="0" w:color="auto"/>
              <w:left w:val="single" w:sz="4" w:space="0" w:color="auto"/>
              <w:bottom w:val="single" w:sz="4" w:space="0" w:color="auto"/>
              <w:right w:val="single" w:sz="4" w:space="0" w:color="auto"/>
            </w:tcBorders>
            <w:tcMar>
              <w:left w:w="108" w:type="dxa"/>
              <w:right w:w="108" w:type="dxa"/>
            </w:tcMar>
          </w:tcPr>
          <w:p w14:paraId="271CDDC7" w14:textId="7C8E161A" w:rsidR="0076096E" w:rsidRPr="001D4802" w:rsidRDefault="002C6124" w:rsidP="00B660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r>
      <w:tr w:rsidR="0076096E" w14:paraId="485DCC06" w14:textId="77777777" w:rsidTr="00B66085">
        <w:trPr>
          <w:jc w:val="center"/>
        </w:trPr>
        <w:tc>
          <w:tcPr>
            <w:tcW w:w="5665" w:type="dxa"/>
            <w:tcBorders>
              <w:top w:val="single" w:sz="4" w:space="0" w:color="auto"/>
              <w:left w:val="single" w:sz="4" w:space="0" w:color="auto"/>
              <w:bottom w:val="single" w:sz="4" w:space="0" w:color="auto"/>
              <w:right w:val="single" w:sz="4" w:space="0" w:color="auto"/>
            </w:tcBorders>
            <w:tcMar>
              <w:left w:w="108" w:type="dxa"/>
              <w:right w:w="108" w:type="dxa"/>
            </w:tcMar>
          </w:tcPr>
          <w:p w14:paraId="363D92EA" w14:textId="77777777" w:rsidR="0076096E" w:rsidRDefault="0076096E" w:rsidP="00B66085">
            <w:pPr>
              <w:spacing w:after="0" w:line="240" w:lineRule="auto"/>
            </w:pPr>
            <w:r w:rsidRPr="000072C0">
              <w:rPr>
                <w:rFonts w:ascii="Times New Roman" w:eastAsia="Times New Roman" w:hAnsi="Times New Roman"/>
                <w:sz w:val="28"/>
                <w:szCs w:val="28"/>
              </w:rPr>
              <w:t>Удар, навал</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14:paraId="7339E33C" w14:textId="4039C064" w:rsidR="0076096E" w:rsidRPr="00A47BD6" w:rsidRDefault="002C6124" w:rsidP="00B66085">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55</w:t>
            </w:r>
          </w:p>
        </w:tc>
        <w:tc>
          <w:tcPr>
            <w:tcW w:w="1795" w:type="dxa"/>
            <w:tcBorders>
              <w:top w:val="single" w:sz="4" w:space="0" w:color="auto"/>
              <w:left w:val="single" w:sz="4" w:space="0" w:color="auto"/>
              <w:bottom w:val="single" w:sz="4" w:space="0" w:color="auto"/>
              <w:right w:val="single" w:sz="4" w:space="0" w:color="auto"/>
            </w:tcBorders>
            <w:tcMar>
              <w:left w:w="108" w:type="dxa"/>
              <w:right w:w="108" w:type="dxa"/>
            </w:tcMar>
          </w:tcPr>
          <w:p w14:paraId="0ECF78E6" w14:textId="0F47BB24" w:rsidR="0076096E" w:rsidRPr="001D4802" w:rsidRDefault="0076096E" w:rsidP="002C61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2C6124">
              <w:rPr>
                <w:rFonts w:ascii="Times New Roman" w:hAnsi="Times New Roman" w:cs="Times New Roman"/>
                <w:b/>
                <w:sz w:val="28"/>
                <w:szCs w:val="28"/>
              </w:rPr>
              <w:t>5</w:t>
            </w:r>
          </w:p>
        </w:tc>
      </w:tr>
      <w:tr w:rsidR="0076096E" w14:paraId="2EBDB483" w14:textId="77777777" w:rsidTr="00B66085">
        <w:trPr>
          <w:jc w:val="center"/>
        </w:trPr>
        <w:tc>
          <w:tcPr>
            <w:tcW w:w="5665" w:type="dxa"/>
            <w:tcBorders>
              <w:top w:val="single" w:sz="4" w:space="0" w:color="auto"/>
              <w:left w:val="single" w:sz="4" w:space="0" w:color="auto"/>
              <w:bottom w:val="single" w:sz="4" w:space="0" w:color="auto"/>
              <w:right w:val="single" w:sz="4" w:space="0" w:color="auto"/>
            </w:tcBorders>
            <w:tcMar>
              <w:left w:w="108" w:type="dxa"/>
              <w:right w:w="108" w:type="dxa"/>
            </w:tcMar>
          </w:tcPr>
          <w:p w14:paraId="5168CC0F" w14:textId="77777777" w:rsidR="0076096E" w:rsidRDefault="0076096E" w:rsidP="00B66085">
            <w:pPr>
              <w:spacing w:after="0" w:line="240" w:lineRule="auto"/>
              <w:rPr>
                <w:rFonts w:ascii="Times New Roman" w:eastAsia="Times New Roman" w:hAnsi="Times New Roman" w:cs="Times New Roman"/>
                <w:b/>
                <w:sz w:val="26"/>
              </w:rPr>
            </w:pPr>
            <w:r w:rsidRPr="000072C0">
              <w:rPr>
                <w:rFonts w:ascii="Times New Roman" w:eastAsia="Times New Roman" w:hAnsi="Times New Roman"/>
                <w:sz w:val="28"/>
                <w:szCs w:val="28"/>
              </w:rPr>
              <w:t>Повреждение ГТС</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14:paraId="3C693909" w14:textId="6539EABB" w:rsidR="0076096E" w:rsidRPr="00A47BD6" w:rsidRDefault="0076096E" w:rsidP="002C6124">
            <w:pPr>
              <w:spacing w:after="0" w:line="240" w:lineRule="auto"/>
              <w:jc w:val="center"/>
              <w:rPr>
                <w:rFonts w:ascii="Times New Roman" w:eastAsia="Times New Roman" w:hAnsi="Times New Roman" w:cs="Times New Roman"/>
                <w:b/>
                <w:sz w:val="28"/>
                <w:szCs w:val="28"/>
              </w:rPr>
            </w:pPr>
            <w:r w:rsidRPr="00A47BD6">
              <w:rPr>
                <w:rFonts w:ascii="Times New Roman" w:eastAsia="Times New Roman" w:hAnsi="Times New Roman" w:cs="Times New Roman"/>
                <w:sz w:val="28"/>
                <w:szCs w:val="28"/>
              </w:rPr>
              <w:t>1</w:t>
            </w:r>
            <w:r w:rsidR="002C6124">
              <w:rPr>
                <w:rFonts w:ascii="Times New Roman" w:eastAsia="Times New Roman" w:hAnsi="Times New Roman" w:cs="Times New Roman"/>
                <w:sz w:val="28"/>
                <w:szCs w:val="28"/>
              </w:rPr>
              <w:t>9</w:t>
            </w:r>
          </w:p>
        </w:tc>
        <w:tc>
          <w:tcPr>
            <w:tcW w:w="1795" w:type="dxa"/>
            <w:tcBorders>
              <w:top w:val="single" w:sz="4" w:space="0" w:color="auto"/>
              <w:left w:val="single" w:sz="4" w:space="0" w:color="auto"/>
              <w:bottom w:val="single" w:sz="4" w:space="0" w:color="auto"/>
              <w:right w:val="single" w:sz="4" w:space="0" w:color="auto"/>
            </w:tcBorders>
            <w:tcMar>
              <w:left w:w="108" w:type="dxa"/>
              <w:right w:w="108" w:type="dxa"/>
            </w:tcMar>
          </w:tcPr>
          <w:p w14:paraId="2BBDE317" w14:textId="1C7FC369" w:rsidR="0076096E" w:rsidRPr="001D4802" w:rsidRDefault="002C6124" w:rsidP="00B660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r>
      <w:tr w:rsidR="0076096E" w14:paraId="3EE4E432" w14:textId="77777777" w:rsidTr="00B66085">
        <w:trPr>
          <w:jc w:val="center"/>
        </w:trPr>
        <w:tc>
          <w:tcPr>
            <w:tcW w:w="5665" w:type="dxa"/>
            <w:tcBorders>
              <w:top w:val="single" w:sz="4" w:space="0" w:color="auto"/>
              <w:left w:val="single" w:sz="4" w:space="0" w:color="auto"/>
              <w:bottom w:val="single" w:sz="4" w:space="0" w:color="auto"/>
              <w:right w:val="single" w:sz="4" w:space="0" w:color="auto"/>
            </w:tcBorders>
            <w:tcMar>
              <w:left w:w="108" w:type="dxa"/>
              <w:right w:w="108" w:type="dxa"/>
            </w:tcMar>
          </w:tcPr>
          <w:p w14:paraId="3EC2C02F" w14:textId="77777777" w:rsidR="0076096E" w:rsidRDefault="0076096E" w:rsidP="00B66085">
            <w:pPr>
              <w:spacing w:after="0" w:line="240" w:lineRule="auto"/>
              <w:rPr>
                <w:rFonts w:ascii="Times New Roman" w:eastAsia="Times New Roman" w:hAnsi="Times New Roman" w:cs="Times New Roman"/>
                <w:b/>
                <w:sz w:val="26"/>
              </w:rPr>
            </w:pPr>
            <w:r w:rsidRPr="000072C0">
              <w:rPr>
                <w:rFonts w:ascii="Times New Roman" w:eastAsia="Times New Roman" w:hAnsi="Times New Roman"/>
                <w:sz w:val="28"/>
                <w:szCs w:val="28"/>
              </w:rPr>
              <w:lastRenderedPageBreak/>
              <w:t>Посадка на мель</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14:paraId="5053A690" w14:textId="611DFAA4" w:rsidR="0076096E" w:rsidRPr="00A47BD6" w:rsidRDefault="002C6124" w:rsidP="00B660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28</w:t>
            </w:r>
          </w:p>
        </w:tc>
        <w:tc>
          <w:tcPr>
            <w:tcW w:w="1795" w:type="dxa"/>
            <w:tcBorders>
              <w:top w:val="single" w:sz="4" w:space="0" w:color="auto"/>
              <w:left w:val="single" w:sz="4" w:space="0" w:color="auto"/>
              <w:bottom w:val="single" w:sz="4" w:space="0" w:color="auto"/>
              <w:right w:val="single" w:sz="4" w:space="0" w:color="auto"/>
            </w:tcBorders>
            <w:tcMar>
              <w:left w:w="108" w:type="dxa"/>
              <w:right w:w="108" w:type="dxa"/>
            </w:tcMar>
          </w:tcPr>
          <w:p w14:paraId="3429B3D6" w14:textId="6144E4E0" w:rsidR="0076096E" w:rsidRPr="001D4802" w:rsidRDefault="002C6124" w:rsidP="00B660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23</w:t>
            </w:r>
          </w:p>
        </w:tc>
      </w:tr>
      <w:tr w:rsidR="0076096E" w14:paraId="3359A671" w14:textId="77777777" w:rsidTr="00B66085">
        <w:trPr>
          <w:jc w:val="center"/>
        </w:trPr>
        <w:tc>
          <w:tcPr>
            <w:tcW w:w="5665" w:type="dxa"/>
            <w:tcBorders>
              <w:top w:val="single" w:sz="4" w:space="0" w:color="auto"/>
              <w:left w:val="single" w:sz="4" w:space="0" w:color="auto"/>
              <w:bottom w:val="single" w:sz="4" w:space="0" w:color="auto"/>
              <w:right w:val="single" w:sz="4" w:space="0" w:color="auto"/>
            </w:tcBorders>
            <w:tcMar>
              <w:left w:w="108" w:type="dxa"/>
              <w:right w:w="108" w:type="dxa"/>
            </w:tcMar>
          </w:tcPr>
          <w:p w14:paraId="6E1328A1" w14:textId="76BC5560" w:rsidR="0076096E" w:rsidRPr="000072C0" w:rsidRDefault="002C6124" w:rsidP="00B66085">
            <w:pPr>
              <w:spacing w:after="0" w:line="240" w:lineRule="auto"/>
              <w:rPr>
                <w:rFonts w:ascii="Times New Roman" w:eastAsia="Times New Roman" w:hAnsi="Times New Roman"/>
                <w:sz w:val="28"/>
                <w:szCs w:val="28"/>
              </w:rPr>
            </w:pPr>
            <w:r>
              <w:rPr>
                <w:rFonts w:ascii="Times New Roman" w:eastAsia="Times New Roman" w:hAnsi="Times New Roman"/>
                <w:sz w:val="28"/>
                <w:szCs w:val="28"/>
              </w:rPr>
              <w:t>Другие</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14:paraId="700A99DA" w14:textId="6E8E7713" w:rsidR="0076096E" w:rsidRPr="00A47BD6" w:rsidRDefault="002C6124" w:rsidP="00B660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95" w:type="dxa"/>
            <w:tcBorders>
              <w:top w:val="single" w:sz="4" w:space="0" w:color="auto"/>
              <w:left w:val="single" w:sz="4" w:space="0" w:color="auto"/>
              <w:bottom w:val="single" w:sz="4" w:space="0" w:color="auto"/>
              <w:right w:val="single" w:sz="4" w:space="0" w:color="auto"/>
            </w:tcBorders>
            <w:tcMar>
              <w:left w:w="108" w:type="dxa"/>
              <w:right w:w="108" w:type="dxa"/>
            </w:tcMar>
          </w:tcPr>
          <w:p w14:paraId="61BD39A7" w14:textId="38109DB4" w:rsidR="0076096E" w:rsidRPr="001D4802" w:rsidRDefault="002C6124" w:rsidP="00B660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tc>
      </w:tr>
    </w:tbl>
    <w:p w14:paraId="02530454" w14:textId="77777777" w:rsidR="00AE0DA3" w:rsidRDefault="00AE0DA3" w:rsidP="00564A7F">
      <w:pPr>
        <w:pStyle w:val="a9"/>
        <w:spacing w:after="0" w:line="240" w:lineRule="auto"/>
        <w:ind w:left="786"/>
        <w:jc w:val="both"/>
        <w:rPr>
          <w:rFonts w:ascii="Times New Roman" w:eastAsia="Times New Roman" w:hAnsi="Times New Roman" w:cs="Times New Roman"/>
          <w:b/>
          <w:color w:val="FF0000"/>
          <w:sz w:val="28"/>
          <w:lang w:eastAsia="ru-RU"/>
        </w:rPr>
      </w:pPr>
    </w:p>
    <w:p w14:paraId="297088EA" w14:textId="29A667CB" w:rsidR="00564A7F" w:rsidRPr="00AE0DA3" w:rsidRDefault="00AE0DA3" w:rsidP="003D575A">
      <w:pPr>
        <w:pStyle w:val="a9"/>
        <w:numPr>
          <w:ilvl w:val="0"/>
          <w:numId w:val="29"/>
        </w:numPr>
        <w:spacing w:after="0" w:line="240" w:lineRule="auto"/>
        <w:ind w:left="0" w:firstLine="709"/>
        <w:jc w:val="center"/>
        <w:rPr>
          <w:rFonts w:ascii="Times New Roman" w:hAnsi="Times New Roman" w:cs="Times New Roman"/>
          <w:b/>
          <w:color w:val="FF0000"/>
          <w:sz w:val="28"/>
          <w:szCs w:val="28"/>
        </w:rPr>
      </w:pPr>
      <w:r w:rsidRPr="00AE0DA3">
        <w:rPr>
          <w:rFonts w:ascii="Times New Roman" w:eastAsia="Times New Roman" w:hAnsi="Times New Roman" w:cs="Times New Roman"/>
          <w:b/>
          <w:color w:val="000000" w:themeColor="text1"/>
          <w:sz w:val="28"/>
          <w:lang w:eastAsia="ru-RU"/>
        </w:rPr>
        <w:t xml:space="preserve">АВАРИЙНЫЕ СЛУЧАИ НА ВВП РФ, </w:t>
      </w:r>
      <w:r w:rsidR="003D575A">
        <w:rPr>
          <w:rFonts w:ascii="Times New Roman" w:eastAsia="Times New Roman" w:hAnsi="Times New Roman" w:cs="Times New Roman"/>
          <w:b/>
          <w:color w:val="000000" w:themeColor="text1"/>
          <w:sz w:val="28"/>
          <w:lang w:eastAsia="ru-RU"/>
        </w:rPr>
        <w:t>ПОВЛЕКШИЕ</w:t>
      </w:r>
      <w:r w:rsidRPr="00AE0DA3">
        <w:rPr>
          <w:rFonts w:ascii="Times New Roman" w:eastAsia="Times New Roman" w:hAnsi="Times New Roman" w:cs="Times New Roman"/>
          <w:b/>
          <w:color w:val="000000" w:themeColor="text1"/>
          <w:sz w:val="28"/>
          <w:lang w:eastAsia="ru-RU"/>
        </w:rPr>
        <w:t xml:space="preserve"> ГИБЕЛЬ ЛЮДЕЙ</w:t>
      </w:r>
    </w:p>
    <w:p w14:paraId="34F50F31" w14:textId="77777777" w:rsidR="00564A7F" w:rsidRDefault="00564A7F" w:rsidP="00564A7F">
      <w:pPr>
        <w:pStyle w:val="a9"/>
        <w:spacing w:after="0" w:line="240" w:lineRule="auto"/>
        <w:ind w:left="786"/>
        <w:jc w:val="both"/>
        <w:rPr>
          <w:rFonts w:ascii="Times New Roman" w:hAnsi="Times New Roman" w:cs="Times New Roman"/>
          <w:b/>
          <w:sz w:val="28"/>
          <w:szCs w:val="28"/>
        </w:rPr>
      </w:pPr>
    </w:p>
    <w:p w14:paraId="28ECBBDE" w14:textId="43D6A40A" w:rsidR="00564A7F" w:rsidRDefault="00564A7F" w:rsidP="00564A7F">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28.09.2022 в 20:00 на 1031,9 км реки Ока </w:t>
      </w:r>
      <w:r w:rsidRPr="00564A7F">
        <w:rPr>
          <w:rFonts w:ascii="Times New Roman" w:hAnsi="Times New Roman" w:cs="Times New Roman"/>
          <w:sz w:val="28"/>
          <w:szCs w:val="28"/>
        </w:rPr>
        <w:t xml:space="preserve">теплоход «БТМ-478» (судовладелец ООО «Порт Серпухов», МО, г. Серпухов) с порожней  баржей «8027» на подходе к автодорожному мосту </w:t>
      </w:r>
      <w:r>
        <w:rPr>
          <w:rFonts w:ascii="Times New Roman" w:hAnsi="Times New Roman" w:cs="Times New Roman"/>
          <w:sz w:val="28"/>
          <w:szCs w:val="28"/>
        </w:rPr>
        <w:t xml:space="preserve">столкнулся </w:t>
      </w:r>
      <w:r w:rsidRPr="00564A7F">
        <w:rPr>
          <w:rFonts w:ascii="Times New Roman" w:hAnsi="Times New Roman" w:cs="Times New Roman"/>
          <w:sz w:val="28"/>
          <w:szCs w:val="28"/>
        </w:rPr>
        <w:t>с находящейся на судово</w:t>
      </w:r>
      <w:r w:rsidR="00AE0DA3">
        <w:rPr>
          <w:rFonts w:ascii="Times New Roman" w:hAnsi="Times New Roman" w:cs="Times New Roman"/>
          <w:sz w:val="28"/>
          <w:szCs w:val="28"/>
        </w:rPr>
        <w:t>м</w:t>
      </w:r>
      <w:r w:rsidRPr="00564A7F">
        <w:rPr>
          <w:rFonts w:ascii="Times New Roman" w:hAnsi="Times New Roman" w:cs="Times New Roman"/>
          <w:sz w:val="28"/>
          <w:szCs w:val="28"/>
        </w:rPr>
        <w:t xml:space="preserve"> ходу моторной лодкой «</w:t>
      </w:r>
      <w:r w:rsidR="000A3FBD">
        <w:rPr>
          <w:rFonts w:ascii="Times New Roman" w:hAnsi="Times New Roman" w:cs="Times New Roman"/>
          <w:sz w:val="28"/>
          <w:szCs w:val="28"/>
        </w:rPr>
        <w:t>Обь</w:t>
      </w:r>
      <w:r w:rsidRPr="00564A7F">
        <w:rPr>
          <w:rFonts w:ascii="Times New Roman" w:hAnsi="Times New Roman" w:cs="Times New Roman"/>
          <w:sz w:val="28"/>
          <w:szCs w:val="28"/>
        </w:rPr>
        <w:t>», в которой находилось 2 человека.</w:t>
      </w:r>
      <w:r>
        <w:rPr>
          <w:rFonts w:ascii="Times New Roman" w:hAnsi="Times New Roman" w:cs="Times New Roman"/>
          <w:sz w:val="28"/>
          <w:szCs w:val="28"/>
        </w:rPr>
        <w:t xml:space="preserve"> Оба человека погибли.</w:t>
      </w:r>
    </w:p>
    <w:p w14:paraId="6619E5FF" w14:textId="310DD4F5" w:rsidR="002D1A83" w:rsidRDefault="00564A7F" w:rsidP="00564A7F">
      <w:pPr>
        <w:pStyle w:val="a9"/>
        <w:spacing w:after="0" w:line="240" w:lineRule="auto"/>
        <w:ind w:left="0" w:firstLine="709"/>
        <w:jc w:val="both"/>
        <w:rPr>
          <w:rFonts w:ascii="Times New Roman" w:hAnsi="Times New Roman" w:cs="Times New Roman"/>
          <w:sz w:val="28"/>
          <w:szCs w:val="28"/>
        </w:rPr>
      </w:pPr>
      <w:r w:rsidRPr="00564A7F">
        <w:rPr>
          <w:rFonts w:ascii="Times New Roman" w:hAnsi="Times New Roman" w:cs="Times New Roman"/>
          <w:sz w:val="28"/>
          <w:szCs w:val="28"/>
        </w:rPr>
        <w:t>25.10.2022 в 08:</w:t>
      </w:r>
      <w:r w:rsidR="002D1A83">
        <w:rPr>
          <w:rFonts w:ascii="Times New Roman" w:hAnsi="Times New Roman" w:cs="Times New Roman"/>
          <w:sz w:val="28"/>
          <w:szCs w:val="28"/>
        </w:rPr>
        <w:t>25</w:t>
      </w:r>
      <w:r w:rsidRPr="00564A7F">
        <w:rPr>
          <w:rFonts w:ascii="Times New Roman" w:hAnsi="Times New Roman" w:cs="Times New Roman"/>
          <w:sz w:val="28"/>
          <w:szCs w:val="28"/>
        </w:rPr>
        <w:t xml:space="preserve"> </w:t>
      </w:r>
      <w:r w:rsidR="002D1A83">
        <w:rPr>
          <w:rFonts w:ascii="Times New Roman" w:hAnsi="Times New Roman" w:cs="Times New Roman"/>
          <w:sz w:val="28"/>
          <w:szCs w:val="28"/>
        </w:rPr>
        <w:t xml:space="preserve">на </w:t>
      </w:r>
      <w:r w:rsidR="002D1A83" w:rsidRPr="002D1A83">
        <w:rPr>
          <w:rFonts w:ascii="Times New Roman" w:hAnsi="Times New Roman" w:cs="Times New Roman"/>
          <w:sz w:val="28"/>
          <w:szCs w:val="28"/>
        </w:rPr>
        <w:t xml:space="preserve">48 км протоки Игарская </w:t>
      </w:r>
      <w:r w:rsidR="002D1A83">
        <w:rPr>
          <w:rFonts w:ascii="Times New Roman" w:hAnsi="Times New Roman" w:cs="Times New Roman"/>
          <w:sz w:val="28"/>
          <w:szCs w:val="28"/>
        </w:rPr>
        <w:t>(</w:t>
      </w:r>
      <w:r w:rsidR="002D1A83" w:rsidRPr="002D1A83">
        <w:rPr>
          <w:rFonts w:ascii="Times New Roman" w:hAnsi="Times New Roman" w:cs="Times New Roman"/>
          <w:sz w:val="28"/>
          <w:szCs w:val="28"/>
        </w:rPr>
        <w:t>правый берег реки Енисей</w:t>
      </w:r>
      <w:r w:rsidR="002D1A83">
        <w:rPr>
          <w:rFonts w:ascii="Times New Roman" w:hAnsi="Times New Roman" w:cs="Times New Roman"/>
          <w:sz w:val="28"/>
          <w:szCs w:val="28"/>
        </w:rPr>
        <w:t xml:space="preserve">) </w:t>
      </w:r>
      <w:r w:rsidRPr="00564A7F">
        <w:rPr>
          <w:rFonts w:ascii="Times New Roman" w:hAnsi="Times New Roman" w:cs="Times New Roman"/>
          <w:sz w:val="28"/>
          <w:szCs w:val="28"/>
        </w:rPr>
        <w:t xml:space="preserve">судно на воздушной подушке </w:t>
      </w:r>
      <w:r w:rsidR="002D1A83" w:rsidRPr="002D1A83">
        <w:rPr>
          <w:rFonts w:ascii="Times New Roman" w:hAnsi="Times New Roman" w:cs="Times New Roman"/>
          <w:sz w:val="28"/>
          <w:szCs w:val="28"/>
        </w:rPr>
        <w:t xml:space="preserve">(СВП) проекта А8 строительный № 483, с шестью пассажирами на борту, допустило </w:t>
      </w:r>
      <w:r w:rsidR="002D1A83">
        <w:rPr>
          <w:rFonts w:ascii="Times New Roman" w:hAnsi="Times New Roman" w:cs="Times New Roman"/>
          <w:sz w:val="28"/>
          <w:szCs w:val="28"/>
        </w:rPr>
        <w:t>столкновение</w:t>
      </w:r>
      <w:r w:rsidR="002D1A83" w:rsidRPr="002D1A83">
        <w:rPr>
          <w:rFonts w:ascii="Times New Roman" w:hAnsi="Times New Roman" w:cs="Times New Roman"/>
          <w:sz w:val="28"/>
          <w:szCs w:val="28"/>
        </w:rPr>
        <w:t xml:space="preserve"> (удар) со стоящим возле берега СВП «189», осуществлявшим высадку пассажиров на берег.</w:t>
      </w:r>
      <w:r w:rsidR="002D1A83">
        <w:rPr>
          <w:rFonts w:ascii="Times New Roman" w:hAnsi="Times New Roman" w:cs="Times New Roman"/>
          <w:sz w:val="28"/>
          <w:szCs w:val="28"/>
        </w:rPr>
        <w:t xml:space="preserve"> </w:t>
      </w:r>
      <w:r w:rsidRPr="00564A7F">
        <w:rPr>
          <w:rFonts w:ascii="Times New Roman" w:hAnsi="Times New Roman" w:cs="Times New Roman"/>
          <w:sz w:val="28"/>
          <w:szCs w:val="28"/>
        </w:rPr>
        <w:t xml:space="preserve">В результате </w:t>
      </w:r>
      <w:r w:rsidR="00AE0DA3">
        <w:rPr>
          <w:rFonts w:ascii="Times New Roman" w:hAnsi="Times New Roman" w:cs="Times New Roman"/>
          <w:sz w:val="28"/>
          <w:szCs w:val="28"/>
        </w:rPr>
        <w:t>столкновения</w:t>
      </w:r>
      <w:r w:rsidRPr="00564A7F">
        <w:rPr>
          <w:rFonts w:ascii="Times New Roman" w:hAnsi="Times New Roman" w:cs="Times New Roman"/>
          <w:sz w:val="28"/>
          <w:szCs w:val="28"/>
        </w:rPr>
        <w:t xml:space="preserve"> </w:t>
      </w:r>
      <w:r w:rsidR="002D1A83" w:rsidRPr="002D1A83">
        <w:rPr>
          <w:rFonts w:ascii="Times New Roman" w:hAnsi="Times New Roman" w:cs="Times New Roman"/>
          <w:sz w:val="28"/>
          <w:szCs w:val="28"/>
        </w:rPr>
        <w:t xml:space="preserve">пассажир, осуществлявший высадку на берег с СВП «189», упал во входящую часть кольцевой насадки маршевого винта СВП «483» и от полученных травм скончался на месте. </w:t>
      </w:r>
    </w:p>
    <w:p w14:paraId="4141E481" w14:textId="77777777" w:rsidR="00564A7F" w:rsidRPr="00564A7F" w:rsidRDefault="00564A7F" w:rsidP="00564A7F">
      <w:pPr>
        <w:pStyle w:val="a9"/>
        <w:spacing w:after="0" w:line="240" w:lineRule="auto"/>
        <w:ind w:left="786"/>
        <w:jc w:val="both"/>
        <w:rPr>
          <w:rFonts w:ascii="Times New Roman" w:hAnsi="Times New Roman" w:cs="Times New Roman"/>
          <w:b/>
          <w:sz w:val="28"/>
          <w:szCs w:val="28"/>
        </w:rPr>
      </w:pPr>
    </w:p>
    <w:p w14:paraId="17E7F1B2" w14:textId="77777777" w:rsidR="00564A7F" w:rsidRPr="00564A7F" w:rsidRDefault="00564A7F" w:rsidP="00564A7F">
      <w:pPr>
        <w:pStyle w:val="a9"/>
        <w:spacing w:after="0" w:line="240" w:lineRule="auto"/>
        <w:ind w:left="786"/>
        <w:jc w:val="both"/>
        <w:rPr>
          <w:rFonts w:ascii="Times New Roman" w:hAnsi="Times New Roman" w:cs="Times New Roman"/>
          <w:b/>
          <w:sz w:val="28"/>
          <w:szCs w:val="28"/>
        </w:rPr>
      </w:pPr>
    </w:p>
    <w:p w14:paraId="3830026C" w14:textId="6114F6C2" w:rsidR="00564A7F" w:rsidRDefault="00AE0DA3" w:rsidP="00AE0DA3">
      <w:pPr>
        <w:pStyle w:val="a9"/>
        <w:spacing w:after="0" w:line="240" w:lineRule="auto"/>
        <w:ind w:left="0" w:firstLine="709"/>
        <w:jc w:val="both"/>
        <w:rPr>
          <w:rFonts w:ascii="Times New Roman" w:hAnsi="Times New Roman" w:cs="Times New Roman"/>
          <w:b/>
          <w:sz w:val="28"/>
          <w:szCs w:val="28"/>
        </w:rPr>
      </w:pPr>
      <w:r w:rsidRPr="00AE0DA3">
        <w:rPr>
          <w:rFonts w:ascii="Times New Roman" w:hAnsi="Times New Roman" w:cs="Times New Roman"/>
          <w:b/>
          <w:sz w:val="28"/>
          <w:szCs w:val="28"/>
        </w:rPr>
        <w:t>ЧАСТЬ 5</w:t>
      </w:r>
      <w:r w:rsidR="00AB68DA">
        <w:rPr>
          <w:rFonts w:ascii="Times New Roman" w:hAnsi="Times New Roman" w:cs="Times New Roman"/>
          <w:b/>
          <w:sz w:val="28"/>
          <w:szCs w:val="28"/>
        </w:rPr>
        <w:t>.</w:t>
      </w:r>
      <w:r w:rsidRPr="00AE0DA3">
        <w:rPr>
          <w:rFonts w:ascii="Times New Roman" w:hAnsi="Times New Roman" w:cs="Times New Roman"/>
          <w:b/>
          <w:sz w:val="28"/>
          <w:szCs w:val="28"/>
        </w:rPr>
        <w:t xml:space="preserve"> ВЫВОДЫ</w:t>
      </w:r>
    </w:p>
    <w:p w14:paraId="2C2167A0" w14:textId="77777777" w:rsidR="00AE0DA3" w:rsidRPr="00AE0DA3" w:rsidRDefault="00AE0DA3" w:rsidP="00564A7F">
      <w:pPr>
        <w:pStyle w:val="a9"/>
        <w:spacing w:after="0" w:line="240" w:lineRule="auto"/>
        <w:ind w:left="786"/>
        <w:jc w:val="both"/>
        <w:rPr>
          <w:rFonts w:ascii="Times New Roman" w:hAnsi="Times New Roman" w:cs="Times New Roman"/>
          <w:b/>
          <w:sz w:val="28"/>
          <w:szCs w:val="28"/>
        </w:rPr>
      </w:pPr>
    </w:p>
    <w:p w14:paraId="15FD5D99" w14:textId="4868D901" w:rsidR="00E9350B" w:rsidRPr="00AE0DA3" w:rsidRDefault="00AE0DA3" w:rsidP="00AE0DA3">
      <w:pPr>
        <w:pStyle w:val="a9"/>
        <w:numPr>
          <w:ilvl w:val="0"/>
          <w:numId w:val="29"/>
        </w:numPr>
        <w:spacing w:after="0" w:line="240" w:lineRule="auto"/>
        <w:ind w:left="0" w:firstLine="709"/>
        <w:jc w:val="both"/>
        <w:rPr>
          <w:rFonts w:ascii="Times New Roman" w:eastAsia="Times New Roman" w:hAnsi="Times New Roman" w:cs="Times New Roman"/>
          <w:b/>
          <w:sz w:val="28"/>
          <w:lang w:eastAsia="ru-RU"/>
        </w:rPr>
      </w:pPr>
      <w:r w:rsidRPr="00AE0DA3">
        <w:rPr>
          <w:rFonts w:ascii="Times New Roman" w:hAnsi="Times New Roman" w:cs="Times New Roman"/>
          <w:b/>
          <w:sz w:val="28"/>
          <w:szCs w:val="28"/>
        </w:rPr>
        <w:t>ВЫВОДЫ ИЗ АНАЛИЗА ПРИЧИН ГИБЕЛИ И ТРАВМАТИЗМА ЛЮДЕЙ НА ВОДНОМ ТРАНСПОРТЕ</w:t>
      </w:r>
      <w:r w:rsidRPr="00AE0DA3">
        <w:rPr>
          <w:rFonts w:ascii="Times New Roman" w:eastAsia="Times New Roman" w:hAnsi="Times New Roman" w:cs="Times New Roman"/>
          <w:b/>
          <w:sz w:val="28"/>
          <w:lang w:eastAsia="ru-RU"/>
        </w:rPr>
        <w:t xml:space="preserve"> ПО РЕЗУЛЬТАТАМ РАССЛЕДОВАННЫХ АВАРИЙ.</w:t>
      </w:r>
    </w:p>
    <w:p w14:paraId="1599CD62" w14:textId="77777777" w:rsidR="00AE0DA3" w:rsidRPr="00AE0DA3" w:rsidRDefault="00AE0DA3" w:rsidP="00AE0DA3">
      <w:pPr>
        <w:pStyle w:val="a9"/>
        <w:spacing w:after="0" w:line="240" w:lineRule="auto"/>
        <w:ind w:left="801"/>
        <w:jc w:val="both"/>
        <w:rPr>
          <w:rFonts w:ascii="Times New Roman" w:hAnsi="Times New Roman" w:cs="Times New Roman"/>
          <w:b/>
          <w:sz w:val="28"/>
          <w:szCs w:val="28"/>
        </w:rPr>
      </w:pPr>
    </w:p>
    <w:p w14:paraId="1371AD7C" w14:textId="77777777" w:rsidR="00B1355C" w:rsidRDefault="00A21A95" w:rsidP="00A21A95">
      <w:pPr>
        <w:spacing w:after="0" w:line="240" w:lineRule="auto"/>
        <w:ind w:firstLine="709"/>
        <w:jc w:val="both"/>
        <w:rPr>
          <w:rFonts w:ascii="Times New Roman" w:eastAsia="Times New Roman" w:hAnsi="Times New Roman" w:cs="Times New Roman"/>
          <w:sz w:val="28"/>
          <w:lang w:eastAsia="ru-RU"/>
        </w:rPr>
      </w:pPr>
      <w:r w:rsidRPr="00A21A95">
        <w:rPr>
          <w:rFonts w:ascii="Times New Roman" w:eastAsia="Times New Roman" w:hAnsi="Times New Roman" w:cs="Times New Roman"/>
          <w:sz w:val="28"/>
          <w:lang w:eastAsia="ru-RU"/>
        </w:rPr>
        <w:t>В 2022 год</w:t>
      </w:r>
      <w:r w:rsidR="007C4518">
        <w:rPr>
          <w:rFonts w:ascii="Times New Roman" w:eastAsia="Times New Roman" w:hAnsi="Times New Roman" w:cs="Times New Roman"/>
          <w:sz w:val="28"/>
          <w:lang w:eastAsia="ru-RU"/>
        </w:rPr>
        <w:t>у</w:t>
      </w:r>
      <w:r w:rsidRPr="00A21A95">
        <w:rPr>
          <w:rFonts w:ascii="Times New Roman" w:eastAsia="Times New Roman" w:hAnsi="Times New Roman" w:cs="Times New Roman"/>
          <w:sz w:val="28"/>
          <w:lang w:eastAsia="ru-RU"/>
        </w:rPr>
        <w:t xml:space="preserve"> из 5</w:t>
      </w:r>
      <w:r w:rsidR="000F7220">
        <w:rPr>
          <w:rFonts w:ascii="Times New Roman" w:eastAsia="Times New Roman" w:hAnsi="Times New Roman" w:cs="Times New Roman"/>
          <w:sz w:val="28"/>
          <w:lang w:eastAsia="ru-RU"/>
        </w:rPr>
        <w:t>1</w:t>
      </w:r>
      <w:r w:rsidRPr="00A21A95">
        <w:rPr>
          <w:rFonts w:ascii="Times New Roman" w:eastAsia="Times New Roman" w:hAnsi="Times New Roman" w:cs="Times New Roman"/>
          <w:sz w:val="28"/>
          <w:lang w:eastAsia="ru-RU"/>
        </w:rPr>
        <w:t xml:space="preserve"> расследованн</w:t>
      </w:r>
      <w:r w:rsidR="000F7220">
        <w:rPr>
          <w:rFonts w:ascii="Times New Roman" w:eastAsia="Times New Roman" w:hAnsi="Times New Roman" w:cs="Times New Roman"/>
          <w:sz w:val="28"/>
          <w:lang w:eastAsia="ru-RU"/>
        </w:rPr>
        <w:t>ой</w:t>
      </w:r>
      <w:r w:rsidRPr="00A21A95">
        <w:rPr>
          <w:rFonts w:ascii="Times New Roman" w:eastAsia="Times New Roman" w:hAnsi="Times New Roman" w:cs="Times New Roman"/>
          <w:sz w:val="28"/>
          <w:lang w:eastAsia="ru-RU"/>
        </w:rPr>
        <w:t xml:space="preserve"> авари</w:t>
      </w:r>
      <w:r w:rsidR="000F7220">
        <w:rPr>
          <w:rFonts w:ascii="Times New Roman" w:eastAsia="Times New Roman" w:hAnsi="Times New Roman" w:cs="Times New Roman"/>
          <w:sz w:val="28"/>
          <w:lang w:eastAsia="ru-RU"/>
        </w:rPr>
        <w:t>и</w:t>
      </w:r>
      <w:r w:rsidRPr="00A21A95">
        <w:rPr>
          <w:rFonts w:ascii="Times New Roman" w:eastAsia="Times New Roman" w:hAnsi="Times New Roman" w:cs="Times New Roman"/>
          <w:sz w:val="28"/>
          <w:lang w:eastAsia="ru-RU"/>
        </w:rPr>
        <w:t xml:space="preserve"> на море и 1 очень серьёзной аварии на море, 1</w:t>
      </w:r>
      <w:r w:rsidR="00871989">
        <w:rPr>
          <w:rFonts w:ascii="Times New Roman" w:eastAsia="Times New Roman" w:hAnsi="Times New Roman" w:cs="Times New Roman"/>
          <w:sz w:val="28"/>
          <w:lang w:eastAsia="ru-RU"/>
        </w:rPr>
        <w:t>2</w:t>
      </w:r>
      <w:r w:rsidRPr="00A21A95">
        <w:rPr>
          <w:rFonts w:ascii="Times New Roman" w:eastAsia="Times New Roman" w:hAnsi="Times New Roman" w:cs="Times New Roman"/>
          <w:sz w:val="28"/>
          <w:lang w:eastAsia="ru-RU"/>
        </w:rPr>
        <w:t xml:space="preserve"> аварий на море связаны с гибелью (пропажей без вести) 3 членов экипажа</w:t>
      </w:r>
      <w:r w:rsidR="007C4518">
        <w:rPr>
          <w:rFonts w:ascii="Times New Roman" w:eastAsia="Times New Roman" w:hAnsi="Times New Roman" w:cs="Times New Roman"/>
          <w:sz w:val="28"/>
          <w:lang w:eastAsia="ru-RU"/>
        </w:rPr>
        <w:t xml:space="preserve"> (по одному </w:t>
      </w:r>
      <w:r w:rsidR="00871989">
        <w:rPr>
          <w:rFonts w:ascii="Times New Roman" w:eastAsia="Times New Roman" w:hAnsi="Times New Roman" w:cs="Times New Roman"/>
          <w:sz w:val="28"/>
          <w:lang w:eastAsia="ru-RU"/>
        </w:rPr>
        <w:t>на</w:t>
      </w:r>
      <w:r w:rsidR="007C4518">
        <w:rPr>
          <w:rFonts w:ascii="Times New Roman" w:eastAsia="Times New Roman" w:hAnsi="Times New Roman" w:cs="Times New Roman"/>
          <w:sz w:val="28"/>
          <w:lang w:eastAsia="ru-RU"/>
        </w:rPr>
        <w:t xml:space="preserve"> каждо</w:t>
      </w:r>
      <w:r w:rsidR="00871989">
        <w:rPr>
          <w:rFonts w:ascii="Times New Roman" w:eastAsia="Times New Roman" w:hAnsi="Times New Roman" w:cs="Times New Roman"/>
          <w:sz w:val="28"/>
          <w:lang w:eastAsia="ru-RU"/>
        </w:rPr>
        <w:t>м</w:t>
      </w:r>
      <w:r w:rsidR="007C4518">
        <w:rPr>
          <w:rFonts w:ascii="Times New Roman" w:eastAsia="Times New Roman" w:hAnsi="Times New Roman" w:cs="Times New Roman"/>
          <w:sz w:val="28"/>
          <w:lang w:eastAsia="ru-RU"/>
        </w:rPr>
        <w:t xml:space="preserve"> судн</w:t>
      </w:r>
      <w:r w:rsidR="00871989">
        <w:rPr>
          <w:rFonts w:ascii="Times New Roman" w:eastAsia="Times New Roman" w:hAnsi="Times New Roman" w:cs="Times New Roman"/>
          <w:sz w:val="28"/>
          <w:lang w:eastAsia="ru-RU"/>
        </w:rPr>
        <w:t>е</w:t>
      </w:r>
      <w:r w:rsidR="007C4518">
        <w:rPr>
          <w:rFonts w:ascii="Times New Roman" w:eastAsia="Times New Roman" w:hAnsi="Times New Roman" w:cs="Times New Roman"/>
          <w:sz w:val="28"/>
          <w:lang w:eastAsia="ru-RU"/>
        </w:rPr>
        <w:t>)</w:t>
      </w:r>
      <w:r w:rsidRPr="00A21A95">
        <w:rPr>
          <w:rFonts w:ascii="Times New Roman" w:eastAsia="Times New Roman" w:hAnsi="Times New Roman" w:cs="Times New Roman"/>
          <w:sz w:val="28"/>
          <w:lang w:eastAsia="ru-RU"/>
        </w:rPr>
        <w:t xml:space="preserve"> т/х «ТИКСИ», буксире «ШАХТЁРСК-6», буксире «ОДИССЕЙ» и </w:t>
      </w:r>
      <w:r w:rsidR="00871989">
        <w:rPr>
          <w:rFonts w:ascii="Times New Roman" w:eastAsia="Times New Roman" w:hAnsi="Times New Roman" w:cs="Times New Roman"/>
          <w:sz w:val="28"/>
          <w:lang w:eastAsia="ru-RU"/>
        </w:rPr>
        <w:t>9</w:t>
      </w:r>
      <w:r w:rsidRPr="00A21A95">
        <w:rPr>
          <w:rFonts w:ascii="Times New Roman" w:eastAsia="Times New Roman" w:hAnsi="Times New Roman" w:cs="Times New Roman"/>
          <w:sz w:val="28"/>
          <w:lang w:eastAsia="ru-RU"/>
        </w:rPr>
        <w:t xml:space="preserve"> членов экипажа на рыболовных судах </w:t>
      </w:r>
      <w:r w:rsidR="00871989">
        <w:rPr>
          <w:rFonts w:ascii="Times New Roman" w:eastAsia="Times New Roman" w:hAnsi="Times New Roman" w:cs="Times New Roman"/>
          <w:sz w:val="28"/>
          <w:lang w:eastAsia="ru-RU"/>
        </w:rPr>
        <w:t xml:space="preserve">(по одному на каждом судне) </w:t>
      </w:r>
      <w:r w:rsidRPr="00A21A95">
        <w:rPr>
          <w:rFonts w:ascii="Times New Roman" w:eastAsia="Times New Roman" w:hAnsi="Times New Roman" w:cs="Times New Roman"/>
          <w:sz w:val="28"/>
          <w:lang w:eastAsia="ru-RU"/>
        </w:rPr>
        <w:t>БМРТ «МЫС БАСАРГИНА», БМРТ «ХОТИН», СТР «КИРОВО», СКЯМ «ВОЛК АРКТИКИ», СДС «РИФЕР», РС «АКВАНАВТ», СРТМ «ВЕКТОР», БМРТ «БЕРЕЗИНА»</w:t>
      </w:r>
      <w:r w:rsidR="00871989">
        <w:rPr>
          <w:rFonts w:ascii="Times New Roman" w:eastAsia="Times New Roman" w:hAnsi="Times New Roman" w:cs="Times New Roman"/>
          <w:sz w:val="28"/>
          <w:lang w:eastAsia="ru-RU"/>
        </w:rPr>
        <w:t xml:space="preserve">, </w:t>
      </w:r>
      <w:r w:rsidR="00871989" w:rsidRPr="00BA5966">
        <w:rPr>
          <w:rFonts w:ascii="Times New Roman" w:hAnsi="Times New Roman" w:cs="Times New Roman"/>
          <w:color w:val="000000" w:themeColor="text1"/>
          <w:sz w:val="28"/>
          <w:szCs w:val="28"/>
        </w:rPr>
        <w:t>СРТМ «КАЛЛИСТА»</w:t>
      </w:r>
      <w:r w:rsidRPr="00A21A95">
        <w:rPr>
          <w:rFonts w:ascii="Times New Roman" w:eastAsia="Times New Roman" w:hAnsi="Times New Roman" w:cs="Times New Roman"/>
          <w:sz w:val="28"/>
          <w:lang w:eastAsia="ru-RU"/>
        </w:rPr>
        <w:t>), травмированием 2 членов экипажа (т/х (генгруз) «СЕЛЕНГА» и РТМ «БУТЕС»).</w:t>
      </w:r>
    </w:p>
    <w:p w14:paraId="4B440FD0" w14:textId="75C223D6" w:rsidR="00A21A95" w:rsidRPr="00A21A95" w:rsidRDefault="00B1355C" w:rsidP="00A21A95">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В 202</w:t>
      </w:r>
      <w:r w:rsidR="009D33CE">
        <w:rPr>
          <w:rFonts w:ascii="Times New Roman" w:eastAsia="Times New Roman" w:hAnsi="Times New Roman" w:cs="Times New Roman"/>
          <w:sz w:val="28"/>
          <w:lang w:eastAsia="ru-RU"/>
        </w:rPr>
        <w:t>2</w:t>
      </w:r>
      <w:r>
        <w:rPr>
          <w:rFonts w:ascii="Times New Roman" w:eastAsia="Times New Roman" w:hAnsi="Times New Roman" w:cs="Times New Roman"/>
          <w:sz w:val="28"/>
          <w:lang w:eastAsia="ru-RU"/>
        </w:rPr>
        <w:t xml:space="preserve"> году 2 расследованны</w:t>
      </w:r>
      <w:r w:rsidR="009D33CE">
        <w:rPr>
          <w:rFonts w:ascii="Times New Roman" w:eastAsia="Times New Roman" w:hAnsi="Times New Roman" w:cs="Times New Roman"/>
          <w:sz w:val="28"/>
          <w:lang w:eastAsia="ru-RU"/>
        </w:rPr>
        <w:t>е</w:t>
      </w:r>
      <w:r>
        <w:rPr>
          <w:rFonts w:ascii="Times New Roman" w:eastAsia="Times New Roman" w:hAnsi="Times New Roman" w:cs="Times New Roman"/>
          <w:sz w:val="28"/>
          <w:lang w:eastAsia="ru-RU"/>
        </w:rPr>
        <w:t xml:space="preserve"> авари</w:t>
      </w:r>
      <w:r w:rsidR="009D33CE">
        <w:rPr>
          <w:rFonts w:ascii="Times New Roman" w:eastAsia="Times New Roman" w:hAnsi="Times New Roman" w:cs="Times New Roman"/>
          <w:sz w:val="28"/>
          <w:lang w:eastAsia="ru-RU"/>
        </w:rPr>
        <w:t>и</w:t>
      </w:r>
      <w:r>
        <w:rPr>
          <w:rFonts w:ascii="Times New Roman" w:eastAsia="Times New Roman" w:hAnsi="Times New Roman" w:cs="Times New Roman"/>
          <w:sz w:val="28"/>
          <w:lang w:eastAsia="ru-RU"/>
        </w:rPr>
        <w:t xml:space="preserve"> на внутренних водных путях</w:t>
      </w:r>
      <w:r w:rsidR="009D33CE">
        <w:rPr>
          <w:rFonts w:ascii="Times New Roman" w:eastAsia="Times New Roman" w:hAnsi="Times New Roman" w:cs="Times New Roman"/>
          <w:sz w:val="28"/>
          <w:lang w:eastAsia="ru-RU"/>
        </w:rPr>
        <w:t xml:space="preserve"> связаны с гибелью 2 человек при аварии </w:t>
      </w:r>
      <w:r w:rsidR="009D33CE" w:rsidRPr="009D33CE">
        <w:rPr>
          <w:rFonts w:ascii="Times New Roman" w:eastAsia="Times New Roman" w:hAnsi="Times New Roman" w:cs="Times New Roman"/>
          <w:sz w:val="28"/>
          <w:lang w:eastAsia="ru-RU"/>
        </w:rPr>
        <w:t>теплоход</w:t>
      </w:r>
      <w:r w:rsidR="009D33CE">
        <w:rPr>
          <w:rFonts w:ascii="Times New Roman" w:eastAsia="Times New Roman" w:hAnsi="Times New Roman" w:cs="Times New Roman"/>
          <w:sz w:val="28"/>
          <w:lang w:eastAsia="ru-RU"/>
        </w:rPr>
        <w:t>а</w:t>
      </w:r>
      <w:r w:rsidR="009D33CE" w:rsidRPr="009D33CE">
        <w:rPr>
          <w:rFonts w:ascii="Times New Roman" w:eastAsia="Times New Roman" w:hAnsi="Times New Roman" w:cs="Times New Roman"/>
          <w:sz w:val="28"/>
          <w:lang w:eastAsia="ru-RU"/>
        </w:rPr>
        <w:t xml:space="preserve"> «БТМ-478» с порожней  баржей «8027»</w:t>
      </w:r>
      <w:r w:rsidR="009D33CE">
        <w:rPr>
          <w:rFonts w:ascii="Times New Roman" w:eastAsia="Times New Roman" w:hAnsi="Times New Roman" w:cs="Times New Roman"/>
          <w:sz w:val="28"/>
          <w:lang w:eastAsia="ru-RU"/>
        </w:rPr>
        <w:t xml:space="preserve"> и 1 человека при АС </w:t>
      </w:r>
      <w:r w:rsidR="00615805">
        <w:rPr>
          <w:rFonts w:ascii="Times New Roman" w:eastAsia="Times New Roman" w:hAnsi="Times New Roman" w:cs="Times New Roman"/>
          <w:sz w:val="28"/>
          <w:lang w:eastAsia="ru-RU"/>
        </w:rPr>
        <w:t>судна на воздушной подушке «СВП-483».</w:t>
      </w:r>
      <w:r w:rsidR="009D33CE">
        <w:rPr>
          <w:rFonts w:ascii="Times New Roman" w:eastAsia="Times New Roman" w:hAnsi="Times New Roman" w:cs="Times New Roman"/>
          <w:sz w:val="28"/>
          <w:lang w:eastAsia="ru-RU"/>
        </w:rPr>
        <w:t xml:space="preserve"> </w:t>
      </w:r>
    </w:p>
    <w:p w14:paraId="0D1F84C5" w14:textId="77777777" w:rsidR="00A21A95" w:rsidRPr="00A21A95" w:rsidRDefault="00A21A95" w:rsidP="00A21A95">
      <w:pPr>
        <w:spacing w:after="0" w:line="240" w:lineRule="auto"/>
        <w:ind w:firstLine="709"/>
        <w:jc w:val="both"/>
        <w:rPr>
          <w:rFonts w:ascii="Times New Roman" w:eastAsia="Times New Roman" w:hAnsi="Times New Roman" w:cs="Times New Roman"/>
          <w:sz w:val="28"/>
          <w:lang w:eastAsia="ru-RU"/>
        </w:rPr>
      </w:pPr>
      <w:r w:rsidRPr="00A21A95">
        <w:rPr>
          <w:rFonts w:ascii="Times New Roman" w:eastAsia="Times New Roman" w:hAnsi="Times New Roman" w:cs="Times New Roman"/>
          <w:sz w:val="28"/>
          <w:lang w:eastAsia="ru-RU"/>
        </w:rPr>
        <w:t xml:space="preserve">Анализ причин гибели 1 человека (БМРТ «МЫС БАСАРГИНА»), указывает на то, что к гибели привело нарушение членами экипажа Правил охраны труда при добыче водных биологических ресурсов, а также несанкционированное внесение изменений в конструкцию судна. </w:t>
      </w:r>
    </w:p>
    <w:p w14:paraId="0D3523C1" w14:textId="77777777" w:rsidR="00A21A95" w:rsidRPr="00A21A95" w:rsidRDefault="00A21A95" w:rsidP="00A21A95">
      <w:pPr>
        <w:spacing w:after="0" w:line="240" w:lineRule="auto"/>
        <w:ind w:firstLine="709"/>
        <w:jc w:val="both"/>
        <w:rPr>
          <w:rFonts w:ascii="Times New Roman" w:eastAsia="Times New Roman" w:hAnsi="Times New Roman" w:cs="Times New Roman"/>
          <w:sz w:val="28"/>
          <w:lang w:eastAsia="ru-RU"/>
        </w:rPr>
      </w:pPr>
      <w:r w:rsidRPr="00A21A95">
        <w:rPr>
          <w:rFonts w:ascii="Times New Roman" w:eastAsia="Times New Roman" w:hAnsi="Times New Roman" w:cs="Times New Roman"/>
          <w:sz w:val="28"/>
          <w:lang w:eastAsia="ru-RU"/>
        </w:rPr>
        <w:t xml:space="preserve">Гибель ещё 1 человека произошла из-за затопления судна в связи с потерей им остойчивости (РС «АКВАНАВТ»). Анализ причин произошедшего указывает </w:t>
      </w:r>
      <w:r w:rsidRPr="00A21A95">
        <w:rPr>
          <w:rFonts w:ascii="Times New Roman" w:eastAsia="Times New Roman" w:hAnsi="Times New Roman" w:cs="Times New Roman"/>
          <w:sz w:val="28"/>
          <w:lang w:eastAsia="ru-RU"/>
        </w:rPr>
        <w:lastRenderedPageBreak/>
        <w:t>на отсутствие должной организации борьбы за живучесть судна и его покидания при затоплении.</w:t>
      </w:r>
    </w:p>
    <w:p w14:paraId="4AA960B4" w14:textId="77777777" w:rsidR="00A21A95" w:rsidRPr="00A21A95" w:rsidRDefault="00A21A95" w:rsidP="00A21A95">
      <w:pPr>
        <w:spacing w:after="0" w:line="240" w:lineRule="auto"/>
        <w:ind w:firstLine="709"/>
        <w:jc w:val="both"/>
        <w:rPr>
          <w:rFonts w:ascii="Times New Roman" w:eastAsia="Times New Roman" w:hAnsi="Times New Roman" w:cs="Times New Roman"/>
          <w:sz w:val="28"/>
          <w:lang w:eastAsia="ru-RU"/>
        </w:rPr>
      </w:pPr>
      <w:r w:rsidRPr="00A21A95">
        <w:rPr>
          <w:rFonts w:ascii="Times New Roman" w:eastAsia="Times New Roman" w:hAnsi="Times New Roman" w:cs="Times New Roman"/>
          <w:sz w:val="28"/>
          <w:lang w:eastAsia="ru-RU"/>
        </w:rPr>
        <w:t>Гибель боцмана т/х «ТИКСИ»  произошла при перемещении и работе на открытой палубе в штормовую погоду без информирования вахтенного помощника капитана и недостаточной оценке существовавшей реальной опасности для жизни, ненадёжного крепления палубного имущества при подготовке судна к плаванию в штормовую погоду, приведшего к срыву с мест крепления ящиков для хранения судового крепёжного инвентаря и их неконтролируемое перемещение по палубе при наличии значительной бортовой качке.</w:t>
      </w:r>
    </w:p>
    <w:p w14:paraId="5EEFBF11" w14:textId="77777777" w:rsidR="00A21A95" w:rsidRPr="00A21A95" w:rsidRDefault="00A21A95" w:rsidP="00A21A95">
      <w:pPr>
        <w:spacing w:after="0" w:line="240" w:lineRule="auto"/>
        <w:ind w:firstLine="709"/>
        <w:jc w:val="both"/>
        <w:rPr>
          <w:rFonts w:ascii="Times New Roman" w:eastAsia="Times New Roman" w:hAnsi="Times New Roman" w:cs="Times New Roman"/>
          <w:sz w:val="28"/>
          <w:lang w:eastAsia="ru-RU"/>
        </w:rPr>
      </w:pPr>
      <w:r w:rsidRPr="00A21A95">
        <w:rPr>
          <w:rFonts w:ascii="Times New Roman" w:eastAsia="Times New Roman" w:hAnsi="Times New Roman" w:cs="Times New Roman"/>
          <w:sz w:val="28"/>
          <w:lang w:eastAsia="ru-RU"/>
        </w:rPr>
        <w:t xml:space="preserve">Гибель матроса СКЯМ «ВОЛК АРКТИКИ» явилась следствием чрезмерно высоким темпом проведения промысловых операций при постановке крабовых ловушек, допущенным старшим мастером добычи и погибшим членом экипажа. </w:t>
      </w:r>
    </w:p>
    <w:p w14:paraId="2E81DBAC" w14:textId="77777777" w:rsidR="00A21A95" w:rsidRPr="00A21A95" w:rsidRDefault="00A21A95" w:rsidP="00A21A95">
      <w:pPr>
        <w:spacing w:after="0" w:line="240" w:lineRule="auto"/>
        <w:ind w:firstLine="709"/>
        <w:jc w:val="both"/>
        <w:rPr>
          <w:rFonts w:ascii="Times New Roman" w:eastAsia="Times New Roman" w:hAnsi="Times New Roman" w:cs="Times New Roman"/>
          <w:sz w:val="28"/>
          <w:lang w:eastAsia="ru-RU"/>
        </w:rPr>
      </w:pPr>
      <w:r w:rsidRPr="00A21A95">
        <w:rPr>
          <w:rFonts w:ascii="Times New Roman" w:eastAsia="Times New Roman" w:hAnsi="Times New Roman" w:cs="Times New Roman"/>
          <w:sz w:val="28"/>
          <w:lang w:eastAsia="ru-RU"/>
        </w:rPr>
        <w:t>Во время подготовки к постановке крабового порядка на СДС «РИФЕР» в результате чрезмерного натяжения грузового шкентеля вырвало канифас блок и ударило в спину стоящему на палубе матросу, который от полученной травмы скончался.</w:t>
      </w:r>
    </w:p>
    <w:p w14:paraId="46D52FEC" w14:textId="77777777" w:rsidR="00A21A95" w:rsidRPr="00A21A95" w:rsidRDefault="00A21A95" w:rsidP="00A21A95">
      <w:pPr>
        <w:spacing w:after="0" w:line="240" w:lineRule="auto"/>
        <w:ind w:firstLine="709"/>
        <w:jc w:val="both"/>
        <w:rPr>
          <w:rFonts w:ascii="Times New Roman" w:eastAsia="Times New Roman" w:hAnsi="Times New Roman" w:cs="Times New Roman"/>
          <w:sz w:val="28"/>
          <w:lang w:eastAsia="ru-RU"/>
        </w:rPr>
      </w:pPr>
      <w:r w:rsidRPr="00A21A95">
        <w:rPr>
          <w:rFonts w:ascii="Times New Roman" w:eastAsia="Times New Roman" w:hAnsi="Times New Roman" w:cs="Times New Roman"/>
          <w:sz w:val="28"/>
          <w:lang w:eastAsia="ru-RU"/>
        </w:rPr>
        <w:t>Причины падения за борт 3-х членов экипажа, которые в дальнейшем пропали без вести, при расследовании установить не представилось возможным по причине отсутствия очевидцев (БМРТ «ХОТИН» и СТР «КИРОВО», СРТМ «ВЕКТОР»).</w:t>
      </w:r>
    </w:p>
    <w:p w14:paraId="7B9C53C9" w14:textId="0360FED3" w:rsidR="00A21A95" w:rsidRPr="00A21A95" w:rsidRDefault="00A21A95" w:rsidP="00A21A95">
      <w:pPr>
        <w:spacing w:after="0" w:line="240" w:lineRule="auto"/>
        <w:ind w:firstLine="709"/>
        <w:jc w:val="both"/>
        <w:rPr>
          <w:rFonts w:ascii="Times New Roman" w:eastAsia="Times New Roman" w:hAnsi="Times New Roman" w:cs="Times New Roman"/>
          <w:sz w:val="28"/>
          <w:lang w:eastAsia="ru-RU"/>
        </w:rPr>
      </w:pPr>
      <w:r w:rsidRPr="00A21A95">
        <w:rPr>
          <w:rFonts w:ascii="Times New Roman" w:eastAsia="Times New Roman" w:hAnsi="Times New Roman" w:cs="Times New Roman"/>
          <w:sz w:val="28"/>
          <w:lang w:eastAsia="ru-RU"/>
        </w:rPr>
        <w:t>Собственная неосторожность при производстве погрузо-разгрузочных работ привела к падению за борт матроса буксира «ШАХТЕРСК-6». Реанимационные мероприятия к положительному результату не привели.</w:t>
      </w:r>
    </w:p>
    <w:p w14:paraId="1C243ECB" w14:textId="77777777" w:rsidR="00871989" w:rsidRDefault="00A21A95" w:rsidP="00A21A95">
      <w:pPr>
        <w:spacing w:after="0" w:line="240" w:lineRule="auto"/>
        <w:ind w:firstLine="709"/>
        <w:jc w:val="both"/>
        <w:rPr>
          <w:rFonts w:ascii="Times New Roman" w:eastAsia="Times New Roman" w:hAnsi="Times New Roman" w:cs="Times New Roman"/>
          <w:sz w:val="28"/>
          <w:lang w:eastAsia="ru-RU"/>
        </w:rPr>
      </w:pPr>
      <w:r w:rsidRPr="00A21A95">
        <w:rPr>
          <w:rFonts w:ascii="Times New Roman" w:eastAsia="Times New Roman" w:hAnsi="Times New Roman" w:cs="Times New Roman"/>
          <w:sz w:val="28"/>
          <w:lang w:eastAsia="ru-RU"/>
        </w:rPr>
        <w:t>Выполнение судовладельцем буксира «ОДИССЕЙ» конструктивных изменений места расположения ограничителей буксирного каната и ненадлежащее наблюдение за безопасностью в зоне действия буксирного каната перед началом движения, привело к удару члена экипажа буксирным канатом при его натяжении, выбросу человека за борт и гибели от полученных травм.</w:t>
      </w:r>
    </w:p>
    <w:p w14:paraId="37474B2B" w14:textId="15525ACA" w:rsidR="00A21A95" w:rsidRPr="00A21A95" w:rsidRDefault="00A21A95" w:rsidP="00A21A95">
      <w:pPr>
        <w:spacing w:after="0" w:line="240" w:lineRule="auto"/>
        <w:ind w:firstLine="709"/>
        <w:jc w:val="both"/>
        <w:rPr>
          <w:rFonts w:ascii="Times New Roman" w:eastAsia="Times New Roman" w:hAnsi="Times New Roman" w:cs="Times New Roman"/>
          <w:sz w:val="28"/>
          <w:lang w:eastAsia="ru-RU"/>
        </w:rPr>
      </w:pPr>
      <w:r w:rsidRPr="00A21A95">
        <w:rPr>
          <w:rFonts w:ascii="Times New Roman" w:eastAsia="Times New Roman" w:hAnsi="Times New Roman" w:cs="Times New Roman"/>
          <w:sz w:val="28"/>
          <w:lang w:eastAsia="ru-RU"/>
        </w:rPr>
        <w:t xml:space="preserve"> </w:t>
      </w:r>
      <w:r w:rsidR="00B1355C" w:rsidRPr="00B1355C">
        <w:rPr>
          <w:rFonts w:ascii="Times New Roman" w:eastAsia="Times New Roman" w:hAnsi="Times New Roman" w:cs="Times New Roman"/>
          <w:sz w:val="28"/>
          <w:lang w:eastAsia="ru-RU"/>
        </w:rPr>
        <w:t>Наруш</w:t>
      </w:r>
      <w:r w:rsidR="00B1355C">
        <w:rPr>
          <w:rFonts w:ascii="Times New Roman" w:eastAsia="Times New Roman" w:hAnsi="Times New Roman" w:cs="Times New Roman"/>
          <w:sz w:val="28"/>
          <w:lang w:eastAsia="ru-RU"/>
        </w:rPr>
        <w:t>ив</w:t>
      </w:r>
      <w:r w:rsidR="00B1355C" w:rsidRPr="00B1355C">
        <w:rPr>
          <w:rFonts w:ascii="Times New Roman" w:eastAsia="Times New Roman" w:hAnsi="Times New Roman" w:cs="Times New Roman"/>
          <w:sz w:val="28"/>
          <w:lang w:eastAsia="ru-RU"/>
        </w:rPr>
        <w:t xml:space="preserve"> </w:t>
      </w:r>
      <w:r w:rsidR="00B1355C">
        <w:rPr>
          <w:rFonts w:ascii="Times New Roman" w:eastAsia="Times New Roman" w:hAnsi="Times New Roman" w:cs="Times New Roman"/>
          <w:sz w:val="28"/>
          <w:lang w:eastAsia="ru-RU"/>
        </w:rPr>
        <w:t>требования</w:t>
      </w:r>
      <w:r w:rsidR="00B1355C" w:rsidRPr="00B1355C">
        <w:rPr>
          <w:rFonts w:ascii="Times New Roman" w:eastAsia="Times New Roman" w:hAnsi="Times New Roman" w:cs="Times New Roman"/>
          <w:sz w:val="28"/>
          <w:lang w:eastAsia="ru-RU"/>
        </w:rPr>
        <w:t xml:space="preserve"> Правил по охране труда при добыче (вылове), переработке водных биоресурсов</w:t>
      </w:r>
      <w:r w:rsidR="00B1355C">
        <w:rPr>
          <w:rFonts w:ascii="Times New Roman" w:eastAsia="Times New Roman" w:hAnsi="Times New Roman" w:cs="Times New Roman"/>
          <w:sz w:val="28"/>
          <w:lang w:eastAsia="ru-RU"/>
        </w:rPr>
        <w:t xml:space="preserve"> и </w:t>
      </w:r>
      <w:r w:rsidR="00B1355C" w:rsidRPr="00B1355C">
        <w:rPr>
          <w:rFonts w:ascii="Times New Roman" w:eastAsia="Times New Roman" w:hAnsi="Times New Roman" w:cs="Times New Roman"/>
          <w:sz w:val="28"/>
          <w:lang w:eastAsia="ru-RU"/>
        </w:rPr>
        <w:t xml:space="preserve"> </w:t>
      </w:r>
      <w:r w:rsidR="00B1355C">
        <w:rPr>
          <w:rFonts w:ascii="Times New Roman" w:eastAsia="Times New Roman" w:hAnsi="Times New Roman" w:cs="Times New Roman"/>
          <w:sz w:val="28"/>
          <w:lang w:eastAsia="ru-RU"/>
        </w:rPr>
        <w:t>И</w:t>
      </w:r>
      <w:r w:rsidR="00B1355C" w:rsidRPr="00B1355C">
        <w:rPr>
          <w:rFonts w:ascii="Times New Roman" w:eastAsia="Times New Roman" w:hAnsi="Times New Roman" w:cs="Times New Roman"/>
          <w:sz w:val="28"/>
          <w:lang w:eastAsia="ru-RU"/>
        </w:rPr>
        <w:t>нструкции по охране труда при кормовом тралении</w:t>
      </w:r>
      <w:r w:rsidR="00B1355C">
        <w:rPr>
          <w:rFonts w:ascii="Times New Roman" w:eastAsia="Times New Roman" w:hAnsi="Times New Roman" w:cs="Times New Roman"/>
          <w:sz w:val="28"/>
          <w:lang w:eastAsia="ru-RU"/>
        </w:rPr>
        <w:t>,</w:t>
      </w:r>
      <w:r w:rsidR="00B1355C" w:rsidRPr="00B1355C">
        <w:rPr>
          <w:rFonts w:ascii="Times New Roman" w:eastAsia="Times New Roman" w:hAnsi="Times New Roman" w:cs="Times New Roman"/>
          <w:sz w:val="28"/>
          <w:lang w:eastAsia="ru-RU"/>
        </w:rPr>
        <w:t xml:space="preserve"> </w:t>
      </w:r>
      <w:r w:rsidR="00B1355C">
        <w:rPr>
          <w:rFonts w:ascii="Times New Roman" w:eastAsia="Times New Roman" w:hAnsi="Times New Roman" w:cs="Times New Roman"/>
          <w:sz w:val="28"/>
          <w:lang w:eastAsia="ru-RU"/>
        </w:rPr>
        <w:t>м</w:t>
      </w:r>
      <w:r w:rsidR="00871989" w:rsidRPr="00871989">
        <w:rPr>
          <w:rFonts w:ascii="Times New Roman" w:eastAsia="Times New Roman" w:hAnsi="Times New Roman" w:cs="Times New Roman"/>
          <w:sz w:val="28"/>
          <w:lang w:eastAsia="ru-RU"/>
        </w:rPr>
        <w:t xml:space="preserve">астер добычи СРТМ «КАЛЛИСТА» при попытке освободить </w:t>
      </w:r>
      <w:r w:rsidR="00B1355C">
        <w:rPr>
          <w:rFonts w:ascii="Times New Roman" w:eastAsia="Times New Roman" w:hAnsi="Times New Roman" w:cs="Times New Roman"/>
          <w:sz w:val="28"/>
          <w:lang w:eastAsia="ru-RU"/>
        </w:rPr>
        <w:t xml:space="preserve">траловую доску </w:t>
      </w:r>
      <w:r w:rsidR="00871989" w:rsidRPr="00871989">
        <w:rPr>
          <w:rFonts w:ascii="Times New Roman" w:eastAsia="Times New Roman" w:hAnsi="Times New Roman" w:cs="Times New Roman"/>
          <w:sz w:val="28"/>
          <w:lang w:eastAsia="ru-RU"/>
        </w:rPr>
        <w:t>от</w:t>
      </w:r>
      <w:r w:rsidR="00B1355C">
        <w:rPr>
          <w:rFonts w:ascii="Times New Roman" w:eastAsia="Times New Roman" w:hAnsi="Times New Roman" w:cs="Times New Roman"/>
          <w:sz w:val="28"/>
          <w:lang w:eastAsia="ru-RU"/>
        </w:rPr>
        <w:t xml:space="preserve"> </w:t>
      </w:r>
      <w:r w:rsidR="00B1355C" w:rsidRPr="00871989">
        <w:rPr>
          <w:rFonts w:ascii="Times New Roman" w:eastAsia="Times New Roman" w:hAnsi="Times New Roman" w:cs="Times New Roman"/>
          <w:sz w:val="28"/>
          <w:lang w:eastAsia="ru-RU"/>
        </w:rPr>
        <w:t>зацепившейся</w:t>
      </w:r>
      <w:r w:rsidR="00B1355C">
        <w:rPr>
          <w:rFonts w:ascii="Times New Roman" w:eastAsia="Times New Roman" w:hAnsi="Times New Roman" w:cs="Times New Roman"/>
          <w:sz w:val="28"/>
          <w:lang w:eastAsia="ru-RU"/>
        </w:rPr>
        <w:t xml:space="preserve"> посторонней свободно плавающей </w:t>
      </w:r>
      <w:r w:rsidR="00871989" w:rsidRPr="00871989">
        <w:rPr>
          <w:rFonts w:ascii="Times New Roman" w:eastAsia="Times New Roman" w:hAnsi="Times New Roman" w:cs="Times New Roman"/>
          <w:sz w:val="28"/>
          <w:lang w:eastAsia="ru-RU"/>
        </w:rPr>
        <w:t xml:space="preserve"> веревки, </w:t>
      </w:r>
      <w:r w:rsidR="00B1355C">
        <w:rPr>
          <w:rFonts w:ascii="Times New Roman" w:eastAsia="Times New Roman" w:hAnsi="Times New Roman" w:cs="Times New Roman"/>
          <w:sz w:val="28"/>
          <w:lang w:eastAsia="ru-RU"/>
        </w:rPr>
        <w:t xml:space="preserve">перерезав её, </w:t>
      </w:r>
      <w:r w:rsidR="00871989" w:rsidRPr="00871989">
        <w:rPr>
          <w:rFonts w:ascii="Times New Roman" w:eastAsia="Times New Roman" w:hAnsi="Times New Roman" w:cs="Times New Roman"/>
          <w:sz w:val="28"/>
          <w:lang w:eastAsia="ru-RU"/>
        </w:rPr>
        <w:t xml:space="preserve">был ударен и прижат траловой доской к борту. </w:t>
      </w:r>
      <w:r w:rsidR="00B1355C">
        <w:rPr>
          <w:rFonts w:ascii="Times New Roman" w:eastAsia="Times New Roman" w:hAnsi="Times New Roman" w:cs="Times New Roman"/>
          <w:sz w:val="28"/>
          <w:lang w:eastAsia="ru-RU"/>
        </w:rPr>
        <w:t xml:space="preserve">От полученных травм </w:t>
      </w:r>
      <w:r w:rsidR="00871989" w:rsidRPr="00871989">
        <w:rPr>
          <w:rFonts w:ascii="Times New Roman" w:eastAsia="Times New Roman" w:hAnsi="Times New Roman" w:cs="Times New Roman"/>
          <w:sz w:val="28"/>
          <w:lang w:eastAsia="ru-RU"/>
        </w:rPr>
        <w:t>мастер добычи</w:t>
      </w:r>
      <w:r w:rsidR="00B1355C">
        <w:rPr>
          <w:rFonts w:ascii="Times New Roman" w:eastAsia="Times New Roman" w:hAnsi="Times New Roman" w:cs="Times New Roman"/>
          <w:sz w:val="28"/>
          <w:lang w:eastAsia="ru-RU"/>
        </w:rPr>
        <w:t xml:space="preserve"> скончался</w:t>
      </w:r>
      <w:r w:rsidR="00871989" w:rsidRPr="00871989">
        <w:rPr>
          <w:rFonts w:ascii="Times New Roman" w:eastAsia="Times New Roman" w:hAnsi="Times New Roman" w:cs="Times New Roman"/>
          <w:sz w:val="28"/>
          <w:lang w:eastAsia="ru-RU"/>
        </w:rPr>
        <w:t>.</w:t>
      </w:r>
    </w:p>
    <w:p w14:paraId="4BA09EA5" w14:textId="3B18C06A" w:rsidR="00615805" w:rsidRDefault="00615805" w:rsidP="00A21A95">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Г</w:t>
      </w:r>
      <w:r w:rsidRPr="00A21A95">
        <w:rPr>
          <w:rFonts w:ascii="Times New Roman" w:eastAsia="Times New Roman" w:hAnsi="Times New Roman" w:cs="Times New Roman"/>
          <w:sz w:val="28"/>
          <w:lang w:eastAsia="ru-RU"/>
        </w:rPr>
        <w:t>ибел</w:t>
      </w:r>
      <w:r>
        <w:rPr>
          <w:rFonts w:ascii="Times New Roman" w:eastAsia="Times New Roman" w:hAnsi="Times New Roman" w:cs="Times New Roman"/>
          <w:sz w:val="28"/>
          <w:lang w:eastAsia="ru-RU"/>
        </w:rPr>
        <w:t>ь</w:t>
      </w:r>
      <w:r w:rsidRPr="00A21A95">
        <w:rPr>
          <w:rFonts w:ascii="Times New Roman" w:eastAsia="Times New Roman" w:hAnsi="Times New Roman" w:cs="Times New Roman"/>
          <w:sz w:val="28"/>
          <w:lang w:eastAsia="ru-RU"/>
        </w:rPr>
        <w:t xml:space="preserve"> 1 человека</w:t>
      </w:r>
      <w:r>
        <w:rPr>
          <w:rFonts w:ascii="Times New Roman" w:eastAsia="Times New Roman" w:hAnsi="Times New Roman" w:cs="Times New Roman"/>
          <w:sz w:val="28"/>
          <w:lang w:eastAsia="ru-RU"/>
        </w:rPr>
        <w:t xml:space="preserve"> (пассажира </w:t>
      </w:r>
      <w:r w:rsidR="00AE7524">
        <w:rPr>
          <w:rFonts w:ascii="Times New Roman" w:eastAsia="Times New Roman" w:hAnsi="Times New Roman" w:cs="Times New Roman"/>
          <w:sz w:val="28"/>
          <w:lang w:eastAsia="ru-RU"/>
        </w:rPr>
        <w:t xml:space="preserve">судна на воздушной подушке </w:t>
      </w:r>
      <w:r>
        <w:rPr>
          <w:rFonts w:ascii="Times New Roman" w:eastAsia="Times New Roman" w:hAnsi="Times New Roman" w:cs="Times New Roman"/>
          <w:sz w:val="28"/>
          <w:lang w:eastAsia="ru-RU"/>
        </w:rPr>
        <w:t>«</w:t>
      </w:r>
      <w:r w:rsidR="00AE7524">
        <w:rPr>
          <w:rFonts w:ascii="Times New Roman" w:eastAsia="Times New Roman" w:hAnsi="Times New Roman" w:cs="Times New Roman"/>
          <w:sz w:val="28"/>
          <w:lang w:eastAsia="ru-RU"/>
        </w:rPr>
        <w:t>189</w:t>
      </w:r>
      <w:r>
        <w:rPr>
          <w:rFonts w:ascii="Times New Roman" w:eastAsia="Times New Roman" w:hAnsi="Times New Roman" w:cs="Times New Roman"/>
          <w:sz w:val="28"/>
          <w:lang w:eastAsia="ru-RU"/>
        </w:rPr>
        <w:t>») произошла при столкновении СВП «483» со стоящим у уреза воды СВП «189»</w:t>
      </w:r>
      <w:r w:rsidR="00AE7524">
        <w:rPr>
          <w:rFonts w:ascii="Times New Roman" w:eastAsia="Times New Roman" w:hAnsi="Times New Roman" w:cs="Times New Roman"/>
          <w:sz w:val="28"/>
          <w:lang w:eastAsia="ru-RU"/>
        </w:rPr>
        <w:t>,</w:t>
      </w:r>
      <w:r w:rsidRPr="00615805">
        <w:t xml:space="preserve"> </w:t>
      </w:r>
      <w:r w:rsidRPr="00615805">
        <w:rPr>
          <w:rFonts w:ascii="Times New Roman" w:eastAsia="Times New Roman" w:hAnsi="Times New Roman" w:cs="Times New Roman"/>
          <w:sz w:val="28"/>
          <w:lang w:eastAsia="ru-RU"/>
        </w:rPr>
        <w:t xml:space="preserve">в результате которого пассажир, осуществлявший высадку на берег </w:t>
      </w:r>
      <w:r w:rsidR="00AE7524">
        <w:rPr>
          <w:rFonts w:ascii="Times New Roman" w:eastAsia="Times New Roman" w:hAnsi="Times New Roman" w:cs="Times New Roman"/>
          <w:sz w:val="28"/>
          <w:lang w:eastAsia="ru-RU"/>
        </w:rPr>
        <w:t>с</w:t>
      </w:r>
      <w:r w:rsidRPr="00615805">
        <w:rPr>
          <w:rFonts w:ascii="Times New Roman" w:eastAsia="Times New Roman" w:hAnsi="Times New Roman" w:cs="Times New Roman"/>
          <w:sz w:val="28"/>
          <w:lang w:eastAsia="ru-RU"/>
        </w:rPr>
        <w:t xml:space="preserve"> СВП «189», упал во входящую часть кольцевой насадки маршевого винта СВП </w:t>
      </w:r>
      <w:r w:rsidR="00AE7524">
        <w:rPr>
          <w:rFonts w:ascii="Times New Roman" w:eastAsia="Times New Roman" w:hAnsi="Times New Roman" w:cs="Times New Roman"/>
          <w:sz w:val="28"/>
          <w:lang w:eastAsia="ru-RU"/>
        </w:rPr>
        <w:t>«</w:t>
      </w:r>
      <w:r w:rsidRPr="00615805">
        <w:rPr>
          <w:rFonts w:ascii="Times New Roman" w:eastAsia="Times New Roman" w:hAnsi="Times New Roman" w:cs="Times New Roman"/>
          <w:sz w:val="28"/>
          <w:lang w:eastAsia="ru-RU"/>
        </w:rPr>
        <w:t>483</w:t>
      </w:r>
      <w:r w:rsidR="00AE7524">
        <w:rPr>
          <w:rFonts w:ascii="Times New Roman" w:eastAsia="Times New Roman" w:hAnsi="Times New Roman" w:cs="Times New Roman"/>
          <w:sz w:val="28"/>
          <w:lang w:eastAsia="ru-RU"/>
        </w:rPr>
        <w:t xml:space="preserve">» и от </w:t>
      </w:r>
      <w:r w:rsidRPr="00615805">
        <w:rPr>
          <w:rFonts w:ascii="Times New Roman" w:eastAsia="Times New Roman" w:hAnsi="Times New Roman" w:cs="Times New Roman"/>
          <w:sz w:val="28"/>
          <w:lang w:eastAsia="ru-RU"/>
        </w:rPr>
        <w:t>полученных травм скончался на месте.</w:t>
      </w:r>
      <w:r w:rsidR="00AE7524" w:rsidRPr="00AE7524">
        <w:t xml:space="preserve"> </w:t>
      </w:r>
      <w:r w:rsidR="00AE7524" w:rsidRPr="00AE7524">
        <w:rPr>
          <w:rFonts w:ascii="Times New Roman" w:hAnsi="Times New Roman" w:cs="Times New Roman"/>
          <w:sz w:val="28"/>
          <w:szCs w:val="28"/>
        </w:rPr>
        <w:t>Оба</w:t>
      </w:r>
      <w:r w:rsidR="00AE7524">
        <w:rPr>
          <w:rFonts w:ascii="Times New Roman" w:eastAsia="Times New Roman" w:hAnsi="Times New Roman" w:cs="Times New Roman"/>
          <w:sz w:val="28"/>
          <w:lang w:eastAsia="ru-RU"/>
        </w:rPr>
        <w:t xml:space="preserve"> судна </w:t>
      </w:r>
      <w:r w:rsidR="0034778A">
        <w:rPr>
          <w:rFonts w:ascii="Times New Roman" w:eastAsia="Times New Roman" w:hAnsi="Times New Roman" w:cs="Times New Roman"/>
          <w:sz w:val="28"/>
          <w:lang w:eastAsia="ru-RU"/>
        </w:rPr>
        <w:t>н</w:t>
      </w:r>
      <w:r w:rsidR="00AE7524">
        <w:rPr>
          <w:rFonts w:ascii="Times New Roman" w:eastAsia="Times New Roman" w:hAnsi="Times New Roman" w:cs="Times New Roman"/>
          <w:sz w:val="28"/>
          <w:lang w:eastAsia="ru-RU"/>
        </w:rPr>
        <w:t>а воздушной подушке эксплуатировались</w:t>
      </w:r>
      <w:r w:rsidR="00AE7524" w:rsidRPr="00AE7524">
        <w:rPr>
          <w:rFonts w:ascii="Times New Roman" w:eastAsia="Times New Roman" w:hAnsi="Times New Roman" w:cs="Times New Roman"/>
          <w:sz w:val="28"/>
          <w:lang w:eastAsia="ru-RU"/>
        </w:rPr>
        <w:t xml:space="preserve"> с демонтированными защитными сетками входящей части кольцевой насадки</w:t>
      </w:r>
      <w:r w:rsidR="0034778A">
        <w:rPr>
          <w:rFonts w:ascii="Times New Roman" w:eastAsia="Times New Roman" w:hAnsi="Times New Roman" w:cs="Times New Roman"/>
          <w:sz w:val="28"/>
          <w:lang w:eastAsia="ru-RU"/>
        </w:rPr>
        <w:t>,</w:t>
      </w:r>
      <w:r w:rsidR="0034778A" w:rsidRPr="0034778A">
        <w:rPr>
          <w:rFonts w:ascii="Times New Roman" w:eastAsia="Times New Roman" w:hAnsi="Times New Roman" w:cs="Times New Roman"/>
          <w:sz w:val="28"/>
          <w:lang w:eastAsia="ru-RU"/>
        </w:rPr>
        <w:t xml:space="preserve"> </w:t>
      </w:r>
      <w:r w:rsidR="0034778A">
        <w:rPr>
          <w:rFonts w:ascii="Times New Roman" w:eastAsia="Times New Roman" w:hAnsi="Times New Roman" w:cs="Times New Roman"/>
          <w:sz w:val="28"/>
          <w:lang w:eastAsia="ru-RU"/>
        </w:rPr>
        <w:t>тем самым грубо нарушив Руководство по эксплуатации.</w:t>
      </w:r>
    </w:p>
    <w:p w14:paraId="3F9A82A4" w14:textId="1E187FBA" w:rsidR="0034778A" w:rsidRDefault="0034778A" w:rsidP="00A21A95">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Гибель 2 человек (судоводителя и пассажира моторной лодки типа «Казанка») произошла </w:t>
      </w:r>
      <w:r w:rsidR="00564A7F">
        <w:rPr>
          <w:rFonts w:ascii="Times New Roman" w:eastAsia="Times New Roman" w:hAnsi="Times New Roman" w:cs="Times New Roman"/>
          <w:sz w:val="28"/>
          <w:lang w:eastAsia="ru-RU"/>
        </w:rPr>
        <w:t xml:space="preserve">в тёмное время суток </w:t>
      </w:r>
      <w:r>
        <w:rPr>
          <w:rFonts w:ascii="Times New Roman" w:eastAsia="Times New Roman" w:hAnsi="Times New Roman" w:cs="Times New Roman"/>
          <w:sz w:val="28"/>
          <w:lang w:eastAsia="ru-RU"/>
        </w:rPr>
        <w:t>при столкновении состава (</w:t>
      </w:r>
      <w:r w:rsidRPr="0034778A">
        <w:rPr>
          <w:rFonts w:ascii="Times New Roman" w:eastAsia="Times New Roman" w:hAnsi="Times New Roman" w:cs="Times New Roman"/>
          <w:sz w:val="28"/>
          <w:lang w:eastAsia="ru-RU"/>
        </w:rPr>
        <w:t>буксир-</w:t>
      </w:r>
      <w:r w:rsidRPr="0034778A">
        <w:rPr>
          <w:rFonts w:ascii="Times New Roman" w:eastAsia="Times New Roman" w:hAnsi="Times New Roman" w:cs="Times New Roman"/>
          <w:sz w:val="28"/>
          <w:lang w:eastAsia="ru-RU"/>
        </w:rPr>
        <w:lastRenderedPageBreak/>
        <w:t>толкач «БТМ-478»</w:t>
      </w:r>
      <w:r>
        <w:rPr>
          <w:rFonts w:ascii="Times New Roman" w:eastAsia="Times New Roman" w:hAnsi="Times New Roman" w:cs="Times New Roman"/>
          <w:sz w:val="28"/>
          <w:lang w:eastAsia="ru-RU"/>
        </w:rPr>
        <w:t xml:space="preserve"> и порожняя баржа «8027») </w:t>
      </w:r>
      <w:r w:rsidR="00AE0DA3">
        <w:rPr>
          <w:rFonts w:ascii="Times New Roman" w:eastAsia="Times New Roman" w:hAnsi="Times New Roman" w:cs="Times New Roman"/>
          <w:sz w:val="28"/>
          <w:lang w:eastAsia="ru-RU"/>
        </w:rPr>
        <w:t xml:space="preserve">по причине </w:t>
      </w:r>
      <w:r>
        <w:rPr>
          <w:rFonts w:ascii="Times New Roman" w:eastAsia="Times New Roman" w:hAnsi="Times New Roman" w:cs="Times New Roman"/>
          <w:sz w:val="28"/>
          <w:lang w:eastAsia="ru-RU"/>
        </w:rPr>
        <w:t>нахо</w:t>
      </w:r>
      <w:r w:rsidR="00AE0DA3">
        <w:rPr>
          <w:rFonts w:ascii="Times New Roman" w:eastAsia="Times New Roman" w:hAnsi="Times New Roman" w:cs="Times New Roman"/>
          <w:sz w:val="28"/>
          <w:lang w:eastAsia="ru-RU"/>
        </w:rPr>
        <w:t>ждения</w:t>
      </w:r>
      <w:r>
        <w:rPr>
          <w:rFonts w:ascii="Times New Roman" w:eastAsia="Times New Roman" w:hAnsi="Times New Roman" w:cs="Times New Roman"/>
          <w:sz w:val="28"/>
          <w:lang w:eastAsia="ru-RU"/>
        </w:rPr>
        <w:t xml:space="preserve"> на судово</w:t>
      </w:r>
      <w:r w:rsidR="00AE0DA3">
        <w:rPr>
          <w:rFonts w:ascii="Times New Roman" w:eastAsia="Times New Roman" w:hAnsi="Times New Roman" w:cs="Times New Roman"/>
          <w:sz w:val="28"/>
          <w:lang w:eastAsia="ru-RU"/>
        </w:rPr>
        <w:t>м</w:t>
      </w:r>
      <w:r>
        <w:rPr>
          <w:rFonts w:ascii="Times New Roman" w:eastAsia="Times New Roman" w:hAnsi="Times New Roman" w:cs="Times New Roman"/>
          <w:sz w:val="28"/>
          <w:lang w:eastAsia="ru-RU"/>
        </w:rPr>
        <w:t xml:space="preserve"> ходу </w:t>
      </w:r>
      <w:r w:rsidR="00AE0DA3">
        <w:rPr>
          <w:rFonts w:ascii="Times New Roman" w:eastAsia="Times New Roman" w:hAnsi="Times New Roman" w:cs="Times New Roman"/>
          <w:sz w:val="28"/>
          <w:lang w:eastAsia="ru-RU"/>
        </w:rPr>
        <w:t xml:space="preserve">без опознавательных огней </w:t>
      </w:r>
      <w:r>
        <w:rPr>
          <w:rFonts w:ascii="Times New Roman" w:eastAsia="Times New Roman" w:hAnsi="Times New Roman" w:cs="Times New Roman"/>
          <w:sz w:val="28"/>
          <w:lang w:eastAsia="ru-RU"/>
        </w:rPr>
        <w:t xml:space="preserve">моторной лодкой типа «Казанка». </w:t>
      </w:r>
    </w:p>
    <w:p w14:paraId="451B81EB" w14:textId="77777777" w:rsidR="00A21A95" w:rsidRPr="00A21A95" w:rsidRDefault="00A21A95" w:rsidP="00A21A95">
      <w:pPr>
        <w:spacing w:after="0" w:line="240" w:lineRule="auto"/>
        <w:ind w:firstLine="709"/>
        <w:jc w:val="both"/>
        <w:rPr>
          <w:rFonts w:ascii="Times New Roman" w:eastAsia="Times New Roman" w:hAnsi="Times New Roman" w:cs="Times New Roman"/>
          <w:sz w:val="28"/>
          <w:lang w:eastAsia="ru-RU"/>
        </w:rPr>
      </w:pPr>
      <w:r w:rsidRPr="00A21A95">
        <w:rPr>
          <w:rFonts w:ascii="Times New Roman" w:eastAsia="Times New Roman" w:hAnsi="Times New Roman" w:cs="Times New Roman"/>
          <w:sz w:val="28"/>
          <w:lang w:eastAsia="ru-RU"/>
        </w:rPr>
        <w:t>Тяжкие телесные повреждения при работах с люковыми закрытиями т/х «СЕЛЕНГА» получил 3-ий помощник капитана по причине нахождения в небезопасной зоне, без средств индивидуальной защиты и срыва троса, надетого на один рог двурогого гака.</w:t>
      </w:r>
    </w:p>
    <w:p w14:paraId="3C64DA86" w14:textId="4B53F148" w:rsidR="00DD2C2F" w:rsidRDefault="00A21A95" w:rsidP="00A21A95">
      <w:pPr>
        <w:spacing w:after="0" w:line="240" w:lineRule="auto"/>
        <w:ind w:firstLine="709"/>
        <w:jc w:val="both"/>
        <w:rPr>
          <w:rFonts w:ascii="Times New Roman" w:eastAsia="Times New Roman" w:hAnsi="Times New Roman" w:cs="Times New Roman"/>
          <w:sz w:val="28"/>
          <w:lang w:eastAsia="ru-RU"/>
        </w:rPr>
      </w:pPr>
      <w:r w:rsidRPr="00A21A95">
        <w:rPr>
          <w:rFonts w:ascii="Times New Roman" w:eastAsia="Times New Roman" w:hAnsi="Times New Roman" w:cs="Times New Roman"/>
          <w:sz w:val="28"/>
          <w:lang w:eastAsia="ru-RU"/>
        </w:rPr>
        <w:t xml:space="preserve"> При постановке трала старший мастер добычи РТМ «БУТЕС» получил тяжкие телесные повреждения по причине разрыва скобы траловой доски, в результате чего левая лапка траловой доски (стальной трос) ударила старшему мастеру добычи по левой ноге, причинив открытые переломы костей голени и стопы.</w:t>
      </w:r>
    </w:p>
    <w:p w14:paraId="4855BC43" w14:textId="77777777" w:rsidR="00871989" w:rsidRPr="00DD2C2F" w:rsidRDefault="00871989" w:rsidP="00A21A95">
      <w:pPr>
        <w:spacing w:after="0" w:line="240" w:lineRule="auto"/>
        <w:ind w:firstLine="709"/>
        <w:jc w:val="both"/>
        <w:rPr>
          <w:rFonts w:ascii="Times New Roman" w:eastAsia="Times New Roman" w:hAnsi="Times New Roman" w:cs="Times New Roman"/>
          <w:sz w:val="28"/>
          <w:lang w:eastAsia="ru-RU"/>
        </w:rPr>
      </w:pPr>
    </w:p>
    <w:p w14:paraId="04201270" w14:textId="25491175" w:rsidR="00DD2C2F" w:rsidRPr="00AE0DA3" w:rsidRDefault="00AE0DA3" w:rsidP="00AE0DA3">
      <w:pPr>
        <w:spacing w:after="0" w:line="240" w:lineRule="auto"/>
        <w:ind w:firstLine="709"/>
        <w:jc w:val="both"/>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22.</w:t>
      </w:r>
      <w:r w:rsidR="00103F4F" w:rsidRPr="00AE0DA3">
        <w:rPr>
          <w:rFonts w:ascii="Times New Roman" w:eastAsia="Times New Roman" w:hAnsi="Times New Roman" w:cs="Times New Roman"/>
          <w:b/>
          <w:sz w:val="28"/>
          <w:lang w:eastAsia="ru-RU"/>
        </w:rPr>
        <w:t xml:space="preserve"> </w:t>
      </w:r>
      <w:r w:rsidRPr="00AE0DA3">
        <w:rPr>
          <w:rFonts w:ascii="Times New Roman" w:eastAsia="Times New Roman" w:hAnsi="Times New Roman" w:cs="Times New Roman"/>
          <w:b/>
          <w:sz w:val="28"/>
          <w:lang w:eastAsia="ru-RU"/>
        </w:rPr>
        <w:t>РЕКОМЕНДАЦИИ ПО ПРЕДОТВРАЩЕНИЮ ГИБЕЛИ И ТРАВМАТИЗМА ЛЮДЕЙ НА ВОДНОМ ТРАНСПОРТЕ ПО РЕЗУЛЬТАТАМ РАССЛЕДОВАННЫХ АВАРИЙ.</w:t>
      </w:r>
    </w:p>
    <w:p w14:paraId="5D6FF84D" w14:textId="77777777" w:rsidR="00C87A7B" w:rsidRPr="00C87A7B" w:rsidRDefault="00C87A7B" w:rsidP="00C87A7B">
      <w:pPr>
        <w:spacing w:after="0" w:line="259" w:lineRule="auto"/>
        <w:ind w:firstLine="709"/>
        <w:jc w:val="both"/>
        <w:rPr>
          <w:rFonts w:ascii="Times New Roman" w:eastAsia="Calibri" w:hAnsi="Times New Roman" w:cs="Times New Roman"/>
          <w:sz w:val="28"/>
          <w:szCs w:val="28"/>
        </w:rPr>
      </w:pPr>
      <w:r w:rsidRPr="00C87A7B">
        <w:rPr>
          <w:rFonts w:ascii="Times New Roman" w:eastAsia="Calibri" w:hAnsi="Times New Roman" w:cs="Times New Roman"/>
          <w:sz w:val="28"/>
          <w:szCs w:val="28"/>
        </w:rPr>
        <w:t>К мерам, которые могли бы предотвратить или уменьшить риск гибели членов экипажа можно отнести:</w:t>
      </w:r>
    </w:p>
    <w:p w14:paraId="2B9582DB" w14:textId="77777777" w:rsidR="00C87A7B" w:rsidRPr="00C87A7B" w:rsidRDefault="00C87A7B" w:rsidP="00C87A7B">
      <w:pPr>
        <w:spacing w:after="0" w:line="259"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осуществление </w:t>
      </w:r>
      <w:r w:rsidRPr="00C87A7B">
        <w:rPr>
          <w:rFonts w:ascii="Times New Roman" w:eastAsia="Calibri" w:hAnsi="Times New Roman" w:cs="Times New Roman"/>
          <w:sz w:val="28"/>
          <w:szCs w:val="28"/>
        </w:rPr>
        <w:t>внесени</w:t>
      </w:r>
      <w:r>
        <w:rPr>
          <w:rFonts w:ascii="Times New Roman" w:eastAsia="Calibri" w:hAnsi="Times New Roman" w:cs="Times New Roman"/>
          <w:sz w:val="28"/>
          <w:szCs w:val="28"/>
        </w:rPr>
        <w:t>я</w:t>
      </w:r>
      <w:r w:rsidRPr="00C87A7B">
        <w:rPr>
          <w:rFonts w:ascii="Times New Roman" w:eastAsia="Calibri" w:hAnsi="Times New Roman" w:cs="Times New Roman"/>
          <w:sz w:val="28"/>
          <w:szCs w:val="28"/>
        </w:rPr>
        <w:t xml:space="preserve"> изменений в конструкцию судна только установленным порядком;</w:t>
      </w:r>
    </w:p>
    <w:p w14:paraId="21C9E014" w14:textId="77777777" w:rsidR="00C87A7B" w:rsidRDefault="00C87A7B" w:rsidP="00C87A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7A7B">
        <w:rPr>
          <w:rFonts w:ascii="Times New Roman" w:eastAsia="Calibri" w:hAnsi="Times New Roman" w:cs="Times New Roman"/>
          <w:sz w:val="28"/>
          <w:szCs w:val="28"/>
        </w:rPr>
        <w:t xml:space="preserve">проведение оценки рисков выполнения всех судовых и промысловых операций, по результатам которой в инструкции по выполнению соответствующих операций, </w:t>
      </w:r>
      <w:r w:rsidR="00E96D63">
        <w:rPr>
          <w:rFonts w:ascii="Times New Roman" w:eastAsia="Calibri" w:hAnsi="Times New Roman" w:cs="Times New Roman"/>
          <w:sz w:val="28"/>
          <w:szCs w:val="28"/>
        </w:rPr>
        <w:t xml:space="preserve">следует </w:t>
      </w:r>
      <w:r w:rsidRPr="00C87A7B">
        <w:rPr>
          <w:rFonts w:ascii="Times New Roman" w:eastAsia="Calibri" w:hAnsi="Times New Roman" w:cs="Times New Roman"/>
          <w:sz w:val="28"/>
          <w:szCs w:val="28"/>
        </w:rPr>
        <w:t xml:space="preserve">вносить изменения и дополнения, учитывающие возникающие риски из-за появившихся изменений в конструкции судна или организации выполнения работ. Изменения и дополнения необходимо своевременно доводить до исполнителей; </w:t>
      </w:r>
    </w:p>
    <w:p w14:paraId="58A634E8" w14:textId="77777777" w:rsidR="007A7335" w:rsidRPr="00C87A7B" w:rsidRDefault="00004C06" w:rsidP="00C87A7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проведение судовых учений по покиданию аварийного судна, в том числе и при стоянке его у причала.</w:t>
      </w:r>
    </w:p>
    <w:p w14:paraId="7B4899B8" w14:textId="77777777" w:rsidR="00C87A7B" w:rsidRPr="00C87A7B" w:rsidRDefault="00C87A7B" w:rsidP="00C87A7B">
      <w:pPr>
        <w:spacing w:after="0" w:line="259" w:lineRule="auto"/>
        <w:ind w:firstLine="709"/>
        <w:jc w:val="both"/>
        <w:rPr>
          <w:rFonts w:ascii="Times New Roman" w:eastAsia="Calibri" w:hAnsi="Times New Roman" w:cs="Times New Roman"/>
          <w:sz w:val="28"/>
          <w:szCs w:val="28"/>
        </w:rPr>
      </w:pPr>
      <w:r w:rsidRPr="00C87A7B">
        <w:rPr>
          <w:rFonts w:ascii="Times New Roman" w:eastAsia="Calibri" w:hAnsi="Times New Roman" w:cs="Times New Roman"/>
          <w:sz w:val="28"/>
          <w:szCs w:val="28"/>
        </w:rPr>
        <w:t>Вместе с тем, для исключения случаев, когда невозможно установить причины пропажи членов экипажа судна, целесообразно на рыболовных судах установить системы видеонаблюдения (модернизировать существующие) с целью организации наблюдения за судовыми палубами вдоль бортов судна</w:t>
      </w:r>
      <w:r w:rsidR="009A2E65">
        <w:rPr>
          <w:rFonts w:ascii="Times New Roman" w:eastAsia="Calibri" w:hAnsi="Times New Roman" w:cs="Times New Roman"/>
          <w:sz w:val="28"/>
          <w:szCs w:val="28"/>
        </w:rPr>
        <w:t>, в носу и в корме</w:t>
      </w:r>
      <w:r w:rsidRPr="00C87A7B">
        <w:rPr>
          <w:rFonts w:ascii="Times New Roman" w:eastAsia="Calibri" w:hAnsi="Times New Roman" w:cs="Times New Roman"/>
          <w:sz w:val="28"/>
          <w:szCs w:val="28"/>
        </w:rPr>
        <w:t>.</w:t>
      </w:r>
    </w:p>
    <w:p w14:paraId="7035889A" w14:textId="206A9D49" w:rsidR="003321C7" w:rsidRPr="00A82424" w:rsidRDefault="00A82424" w:rsidP="00A82424">
      <w:pPr>
        <w:spacing w:after="0" w:line="240" w:lineRule="auto"/>
        <w:ind w:firstLine="709"/>
        <w:jc w:val="both"/>
        <w:rPr>
          <w:rFonts w:ascii="Times New Roman" w:eastAsia="Calibri" w:hAnsi="Times New Roman" w:cs="Times New Roman"/>
          <w:b/>
          <w:sz w:val="28"/>
          <w:szCs w:val="28"/>
        </w:rPr>
      </w:pPr>
      <w:r>
        <w:rPr>
          <w:rFonts w:ascii="Times New Roman" w:hAnsi="Times New Roman" w:cs="Times New Roman"/>
          <w:b/>
          <w:sz w:val="28"/>
          <w:szCs w:val="28"/>
        </w:rPr>
        <w:t>23.</w:t>
      </w:r>
      <w:r w:rsidR="00246F1C" w:rsidRPr="00A82424">
        <w:rPr>
          <w:rFonts w:ascii="Times New Roman" w:hAnsi="Times New Roman" w:cs="Times New Roman"/>
          <w:b/>
          <w:sz w:val="28"/>
          <w:szCs w:val="28"/>
        </w:rPr>
        <w:t xml:space="preserve"> </w:t>
      </w:r>
      <w:r w:rsidRPr="00A82424">
        <w:rPr>
          <w:rFonts w:ascii="Times New Roman" w:hAnsi="Times New Roman" w:cs="Times New Roman"/>
          <w:b/>
          <w:sz w:val="28"/>
          <w:szCs w:val="28"/>
        </w:rPr>
        <w:t>ВЫВОДЫ ИЗ АНАЛИЗА ПРИЧИН АВАРИЙНОСТИ (ЗА ИСКЛЮЧЕНИЕМ ГИБЕЛИ И ТРАВМАТИЗМА) НА ВОДНОМ ТРАНСПОРТЕ.</w:t>
      </w:r>
    </w:p>
    <w:p w14:paraId="50C67601" w14:textId="77777777" w:rsidR="003321C7" w:rsidRPr="003321C7" w:rsidRDefault="003321C7" w:rsidP="003321C7">
      <w:pPr>
        <w:spacing w:after="0" w:line="240" w:lineRule="auto"/>
        <w:ind w:firstLine="709"/>
        <w:contextualSpacing/>
        <w:jc w:val="both"/>
        <w:rPr>
          <w:rFonts w:ascii="Times New Roman" w:eastAsia="Calibri" w:hAnsi="Times New Roman" w:cs="Times New Roman"/>
          <w:sz w:val="28"/>
        </w:rPr>
      </w:pPr>
      <w:r w:rsidRPr="003321C7">
        <w:rPr>
          <w:rFonts w:ascii="Times New Roman" w:eastAsia="Calibri" w:hAnsi="Times New Roman" w:cs="Times New Roman"/>
          <w:sz w:val="28"/>
        </w:rPr>
        <w:t xml:space="preserve">Анализ причин посадок судов на мель показывает, что 5 из 11 аварий данного вида произошли в сложных ГМУ, при этом экипажем не осуществлялся учёт прогнозов ГМУ при планировании рейса, перед выходом в рейс и при выборе района якорной стоянки. Суда выходили в рейс, выбирали места якорных стоянок и становились на якорь при неблагоприятных прогнозах ГМУ. После ухудшения ГМУ суда уже не могли им противостоять (появлялся дрейф на якоре, в результате которого суда оказывались на мели. </w:t>
      </w:r>
    </w:p>
    <w:p w14:paraId="68A9DA27" w14:textId="77777777" w:rsidR="003321C7" w:rsidRPr="003321C7" w:rsidRDefault="003321C7" w:rsidP="003321C7">
      <w:pPr>
        <w:spacing w:after="0" w:line="240" w:lineRule="auto"/>
        <w:ind w:firstLine="709"/>
        <w:contextualSpacing/>
        <w:jc w:val="both"/>
        <w:rPr>
          <w:rFonts w:ascii="Times New Roman" w:eastAsia="Calibri" w:hAnsi="Times New Roman" w:cs="Times New Roman"/>
          <w:sz w:val="28"/>
        </w:rPr>
      </w:pPr>
      <w:r w:rsidRPr="003321C7">
        <w:rPr>
          <w:rFonts w:ascii="Times New Roman" w:eastAsia="Calibri" w:hAnsi="Times New Roman" w:cs="Times New Roman"/>
          <w:sz w:val="28"/>
        </w:rPr>
        <w:t xml:space="preserve">Судовладельцем и экипажам судов нарушались сроки сезонов плавания в акватории Северного морского пути (СМП). При плавании по СМП не </w:t>
      </w:r>
      <w:r w:rsidRPr="003321C7">
        <w:rPr>
          <w:rFonts w:ascii="Times New Roman" w:eastAsia="Calibri" w:hAnsi="Times New Roman" w:cs="Times New Roman"/>
          <w:sz w:val="28"/>
        </w:rPr>
        <w:lastRenderedPageBreak/>
        <w:t>принимались во внимание и не выполнялись рекомендации береговых служб. Также, береговые службы СМП не принимали надлежащие меры, в соответствии со своими производственными функциями и наделенными правами, направленные на предотвращение попадания судов в тяжелые для плавания ледовые условия.</w:t>
      </w:r>
    </w:p>
    <w:p w14:paraId="5723098C" w14:textId="77777777" w:rsidR="003321C7" w:rsidRPr="003321C7" w:rsidRDefault="003321C7" w:rsidP="003321C7">
      <w:pPr>
        <w:spacing w:after="0" w:line="240" w:lineRule="auto"/>
        <w:ind w:firstLine="709"/>
        <w:contextualSpacing/>
        <w:jc w:val="both"/>
        <w:rPr>
          <w:rFonts w:ascii="Times New Roman" w:eastAsia="Calibri" w:hAnsi="Times New Roman" w:cs="Times New Roman"/>
          <w:sz w:val="28"/>
        </w:rPr>
      </w:pPr>
      <w:r w:rsidRPr="003321C7">
        <w:rPr>
          <w:rFonts w:ascii="Times New Roman" w:eastAsia="Calibri" w:hAnsi="Times New Roman" w:cs="Times New Roman"/>
          <w:sz w:val="28"/>
        </w:rPr>
        <w:t>Анализ причин 2-х аварий (технические), связанных с повреждениями судов при стоянке у причала вновь указывает на то, что они произошли в сложных ГМУ, воздействие которых не было учтено экипажами судов, а суда были ненадлежаще и небезопасно ошвартованы, способом не позволяющим избежать их перемещения под воздействием ветра и волнения, при отсутствии отбойных устройств на причале. Судовладельцы не следили за состоянием пришвартованного к причалу судна.</w:t>
      </w:r>
    </w:p>
    <w:p w14:paraId="7632119A" w14:textId="77777777" w:rsidR="003321C7" w:rsidRDefault="003321C7" w:rsidP="003321C7">
      <w:pPr>
        <w:spacing w:after="0" w:line="240" w:lineRule="auto"/>
        <w:ind w:firstLine="709"/>
        <w:contextualSpacing/>
        <w:jc w:val="both"/>
        <w:rPr>
          <w:rFonts w:ascii="Times New Roman" w:eastAsia="Calibri" w:hAnsi="Times New Roman" w:cs="Times New Roman"/>
          <w:sz w:val="28"/>
        </w:rPr>
      </w:pPr>
      <w:r w:rsidRPr="003321C7">
        <w:rPr>
          <w:rFonts w:ascii="Times New Roman" w:eastAsia="Calibri" w:hAnsi="Times New Roman" w:cs="Times New Roman"/>
          <w:sz w:val="28"/>
        </w:rPr>
        <w:t>Анализ причин 3 аварий связанных с затоплением буксируемого объекта вновь указывает на отсутствие должного учёта прогнозов ГМУ при планировании буксировки и осуществление буксировки за пределами установленного Руководством ограничения по сезонам буксировки в Охотском море.</w:t>
      </w:r>
    </w:p>
    <w:p w14:paraId="39F0FC3D" w14:textId="77777777" w:rsidR="00A82424" w:rsidRPr="003321C7" w:rsidRDefault="00A82424" w:rsidP="003321C7">
      <w:pPr>
        <w:spacing w:after="0" w:line="240" w:lineRule="auto"/>
        <w:ind w:firstLine="709"/>
        <w:contextualSpacing/>
        <w:jc w:val="both"/>
        <w:rPr>
          <w:rFonts w:ascii="Times New Roman" w:eastAsia="Calibri" w:hAnsi="Times New Roman" w:cs="Times New Roman"/>
          <w:sz w:val="28"/>
        </w:rPr>
      </w:pPr>
    </w:p>
    <w:p w14:paraId="79DA47AA" w14:textId="070857E0" w:rsidR="003321C7" w:rsidRPr="00A82424" w:rsidRDefault="00A82424" w:rsidP="00A82424">
      <w:pPr>
        <w:spacing w:after="0" w:line="240" w:lineRule="auto"/>
        <w:ind w:firstLine="851"/>
        <w:jc w:val="both"/>
        <w:rPr>
          <w:rFonts w:ascii="Times New Roman" w:eastAsia="Calibri" w:hAnsi="Times New Roman" w:cs="Times New Roman"/>
          <w:b/>
          <w:sz w:val="28"/>
        </w:rPr>
      </w:pPr>
      <w:r>
        <w:rPr>
          <w:rFonts w:ascii="Times New Roman" w:eastAsia="Calibri" w:hAnsi="Times New Roman" w:cs="Times New Roman"/>
          <w:b/>
          <w:sz w:val="28"/>
        </w:rPr>
        <w:t>24.</w:t>
      </w:r>
      <w:r w:rsidR="00246F1C" w:rsidRPr="00A82424">
        <w:rPr>
          <w:rFonts w:ascii="Times New Roman" w:eastAsia="Calibri" w:hAnsi="Times New Roman" w:cs="Times New Roman"/>
          <w:b/>
          <w:sz w:val="28"/>
        </w:rPr>
        <w:t xml:space="preserve"> </w:t>
      </w:r>
      <w:r w:rsidRPr="00A82424">
        <w:rPr>
          <w:rFonts w:ascii="Times New Roman" w:eastAsia="Calibri" w:hAnsi="Times New Roman" w:cs="Times New Roman"/>
          <w:b/>
          <w:sz w:val="28"/>
        </w:rPr>
        <w:t>РЕКОМЕНДАЦИИ ПО ПРЕДУПРЕЖДЕНИЮ АВАРИЙНОСТИ НА ВОДНОМ ТРАНСПОРТЕ ПО РЕЗУЛЬТАТАМ РАССЛЕДОВАННЫХ АВАРИЙ.</w:t>
      </w:r>
    </w:p>
    <w:p w14:paraId="45FC353A" w14:textId="77777777" w:rsidR="003321C7" w:rsidRPr="003321C7" w:rsidRDefault="003321C7" w:rsidP="003321C7">
      <w:pPr>
        <w:spacing w:after="0" w:line="240" w:lineRule="auto"/>
        <w:ind w:firstLine="709"/>
        <w:contextualSpacing/>
        <w:jc w:val="both"/>
        <w:rPr>
          <w:rFonts w:ascii="Times New Roman" w:eastAsia="Calibri" w:hAnsi="Times New Roman" w:cs="Times New Roman"/>
          <w:sz w:val="28"/>
        </w:rPr>
      </w:pPr>
      <w:r w:rsidRPr="003321C7">
        <w:rPr>
          <w:rFonts w:ascii="Times New Roman" w:eastAsia="Calibri" w:hAnsi="Times New Roman" w:cs="Times New Roman"/>
          <w:sz w:val="28"/>
        </w:rPr>
        <w:t>Судовладельцам:</w:t>
      </w:r>
    </w:p>
    <w:p w14:paraId="7792BE45" w14:textId="77777777" w:rsidR="003321C7" w:rsidRPr="003321C7" w:rsidRDefault="003321C7" w:rsidP="003321C7">
      <w:pPr>
        <w:spacing w:after="0" w:line="240" w:lineRule="auto"/>
        <w:ind w:firstLine="709"/>
        <w:contextualSpacing/>
        <w:jc w:val="both"/>
        <w:rPr>
          <w:rFonts w:ascii="Times New Roman" w:eastAsia="Calibri" w:hAnsi="Times New Roman" w:cs="Times New Roman"/>
          <w:sz w:val="28"/>
        </w:rPr>
      </w:pPr>
      <w:r w:rsidRPr="003321C7">
        <w:rPr>
          <w:rFonts w:ascii="Times New Roman" w:eastAsia="Calibri" w:hAnsi="Times New Roman" w:cs="Times New Roman"/>
          <w:sz w:val="28"/>
        </w:rPr>
        <w:t>при планировании рейсов необходимо учитывать ограничения, накладываемые на судно Классификационным свидетельством по сезону плавания и ГМУ. Исключить планирование рейсов, в которых заканчивается разрешенный срок нахождения судна в том или ином районе;</w:t>
      </w:r>
    </w:p>
    <w:p w14:paraId="539A52DA" w14:textId="77777777" w:rsidR="003321C7" w:rsidRPr="003321C7" w:rsidRDefault="003321C7" w:rsidP="003321C7">
      <w:pPr>
        <w:spacing w:after="0" w:line="240" w:lineRule="auto"/>
        <w:ind w:firstLine="709"/>
        <w:contextualSpacing/>
        <w:jc w:val="both"/>
        <w:rPr>
          <w:rFonts w:ascii="Times New Roman" w:eastAsia="Calibri" w:hAnsi="Times New Roman" w:cs="Times New Roman"/>
          <w:sz w:val="28"/>
        </w:rPr>
      </w:pPr>
      <w:r w:rsidRPr="003321C7">
        <w:rPr>
          <w:rFonts w:ascii="Times New Roman" w:eastAsia="Calibri" w:hAnsi="Times New Roman" w:cs="Times New Roman"/>
          <w:sz w:val="28"/>
        </w:rPr>
        <w:t>внесение изменений в конструкцию судна осуществлять в соответствии с установленной процедурой. Если изменения в конструкцию внесены, необходимо выполнить соответствующую оценку рисков, на основании которой при необходимости внести изменения и дополнения в должностные инструкции и проинформировать об этом экипаж судна</w:t>
      </w:r>
    </w:p>
    <w:p w14:paraId="626963B6" w14:textId="77777777" w:rsidR="003321C7" w:rsidRPr="003321C7" w:rsidRDefault="003321C7" w:rsidP="003321C7">
      <w:pPr>
        <w:spacing w:after="0" w:line="240" w:lineRule="auto"/>
        <w:ind w:firstLine="709"/>
        <w:contextualSpacing/>
        <w:jc w:val="both"/>
        <w:rPr>
          <w:rFonts w:ascii="Times New Roman" w:eastAsia="Calibri" w:hAnsi="Times New Roman" w:cs="Times New Roman"/>
          <w:sz w:val="28"/>
        </w:rPr>
      </w:pPr>
      <w:r w:rsidRPr="003321C7">
        <w:rPr>
          <w:rFonts w:ascii="Times New Roman" w:eastAsia="Calibri" w:hAnsi="Times New Roman" w:cs="Times New Roman"/>
          <w:sz w:val="28"/>
        </w:rPr>
        <w:t>Капитанам судов:</w:t>
      </w:r>
    </w:p>
    <w:p w14:paraId="00233A40" w14:textId="77777777" w:rsidR="003321C7" w:rsidRPr="003321C7" w:rsidRDefault="003321C7" w:rsidP="003321C7">
      <w:pPr>
        <w:spacing w:after="0" w:line="240" w:lineRule="auto"/>
        <w:ind w:firstLine="709"/>
        <w:contextualSpacing/>
        <w:jc w:val="both"/>
        <w:rPr>
          <w:rFonts w:ascii="Times New Roman" w:eastAsia="Calibri" w:hAnsi="Times New Roman" w:cs="Times New Roman"/>
          <w:sz w:val="28"/>
        </w:rPr>
      </w:pPr>
      <w:r w:rsidRPr="003321C7">
        <w:rPr>
          <w:rFonts w:ascii="Times New Roman" w:eastAsia="Calibri" w:hAnsi="Times New Roman" w:cs="Times New Roman"/>
          <w:sz w:val="28"/>
        </w:rPr>
        <w:t>при подготовке плана рейса учитывать прогнозируемые ГМУ и ледовые условия по маршруту перехода, не допускать прокладки маршрута через районы, в которых судну запрещено плавание, выход в рейс осуществлять только при благоприятном прогнозе ГМУ и ледовых условий;</w:t>
      </w:r>
    </w:p>
    <w:p w14:paraId="627E69C3" w14:textId="77777777" w:rsidR="003321C7" w:rsidRPr="003321C7" w:rsidRDefault="003321C7" w:rsidP="003321C7">
      <w:pPr>
        <w:spacing w:after="0" w:line="240" w:lineRule="auto"/>
        <w:ind w:firstLine="709"/>
        <w:contextualSpacing/>
        <w:jc w:val="both"/>
        <w:rPr>
          <w:rFonts w:ascii="Times New Roman" w:eastAsia="Calibri" w:hAnsi="Times New Roman" w:cs="Times New Roman"/>
          <w:sz w:val="28"/>
        </w:rPr>
      </w:pPr>
      <w:r w:rsidRPr="003321C7">
        <w:rPr>
          <w:rFonts w:ascii="Times New Roman" w:eastAsia="Calibri" w:hAnsi="Times New Roman" w:cs="Times New Roman"/>
          <w:sz w:val="28"/>
        </w:rPr>
        <w:t>при получении неблагоприятного прогноза ГМУ или ледовых условий, прогнозируемые величины которого превышают установленные для судна ограничения, принимать меры для исключения захода в опасный район;</w:t>
      </w:r>
    </w:p>
    <w:p w14:paraId="26AC46BE" w14:textId="77777777" w:rsidR="003321C7" w:rsidRPr="003321C7" w:rsidRDefault="003321C7" w:rsidP="003321C7">
      <w:pPr>
        <w:spacing w:after="0" w:line="240" w:lineRule="auto"/>
        <w:ind w:firstLine="709"/>
        <w:contextualSpacing/>
        <w:jc w:val="both"/>
        <w:rPr>
          <w:rFonts w:ascii="Times New Roman" w:eastAsia="Calibri" w:hAnsi="Times New Roman" w:cs="Times New Roman"/>
          <w:sz w:val="28"/>
        </w:rPr>
      </w:pPr>
      <w:r w:rsidRPr="003321C7">
        <w:rPr>
          <w:rFonts w:ascii="Times New Roman" w:eastAsia="Calibri" w:hAnsi="Times New Roman" w:cs="Times New Roman"/>
          <w:sz w:val="28"/>
        </w:rPr>
        <w:t>швартовку маломерных судов к причалам следует осуществлять способом, исключающим их перемещение вдоль причала. Организовать наблюдение за ошвартованными маломерными судами особенно при получении неблагоприятных прогнозов погоды.</w:t>
      </w:r>
    </w:p>
    <w:p w14:paraId="3A22B446" w14:textId="77777777" w:rsidR="003321C7" w:rsidRPr="003321C7" w:rsidRDefault="003321C7" w:rsidP="003321C7">
      <w:pPr>
        <w:spacing w:after="0" w:line="240" w:lineRule="auto"/>
        <w:ind w:firstLine="709"/>
        <w:contextualSpacing/>
        <w:jc w:val="both"/>
        <w:rPr>
          <w:rFonts w:ascii="Times New Roman" w:eastAsia="Calibri" w:hAnsi="Times New Roman" w:cs="Times New Roman"/>
          <w:sz w:val="28"/>
        </w:rPr>
      </w:pPr>
      <w:r w:rsidRPr="003321C7">
        <w:rPr>
          <w:rFonts w:ascii="Times New Roman" w:eastAsia="Calibri" w:hAnsi="Times New Roman" w:cs="Times New Roman"/>
          <w:sz w:val="28"/>
        </w:rPr>
        <w:t>Организациям, регулирующим движение в зоне ответственности.</w:t>
      </w:r>
    </w:p>
    <w:p w14:paraId="606AC5AF" w14:textId="77777777" w:rsidR="003321C7" w:rsidRPr="003321C7" w:rsidRDefault="003321C7" w:rsidP="003321C7">
      <w:pPr>
        <w:spacing w:after="0" w:line="240" w:lineRule="auto"/>
        <w:ind w:firstLine="709"/>
        <w:contextualSpacing/>
        <w:jc w:val="both"/>
        <w:rPr>
          <w:rFonts w:ascii="Times New Roman" w:eastAsia="Calibri" w:hAnsi="Times New Roman" w:cs="Times New Roman"/>
          <w:sz w:val="28"/>
        </w:rPr>
      </w:pPr>
      <w:r w:rsidRPr="003321C7">
        <w:rPr>
          <w:rFonts w:ascii="Times New Roman" w:eastAsia="Calibri" w:hAnsi="Times New Roman" w:cs="Times New Roman"/>
          <w:sz w:val="28"/>
        </w:rPr>
        <w:lastRenderedPageBreak/>
        <w:t>принимать все необходимые меры в соответствии с наделенными правами, направленные на обеспечение безопасности плавания, предотвращение попадания судов в сложные условия.</w:t>
      </w:r>
    </w:p>
    <w:p w14:paraId="7B2EA5C2" w14:textId="77777777" w:rsidR="003321C7" w:rsidRPr="003321C7" w:rsidRDefault="003321C7" w:rsidP="003321C7">
      <w:pPr>
        <w:spacing w:after="0" w:line="240" w:lineRule="auto"/>
        <w:ind w:firstLine="709"/>
        <w:contextualSpacing/>
        <w:jc w:val="both"/>
        <w:rPr>
          <w:rFonts w:ascii="Times New Roman" w:eastAsia="Calibri" w:hAnsi="Times New Roman" w:cs="Times New Roman"/>
          <w:sz w:val="28"/>
        </w:rPr>
      </w:pPr>
    </w:p>
    <w:p w14:paraId="479A05DA" w14:textId="1E9B7EEA" w:rsidR="003321C7" w:rsidRPr="00A82424" w:rsidRDefault="00A82424" w:rsidP="00A82424">
      <w:pPr>
        <w:pStyle w:val="a9"/>
        <w:numPr>
          <w:ilvl w:val="0"/>
          <w:numId w:val="30"/>
        </w:numPr>
        <w:spacing w:after="0" w:line="240" w:lineRule="auto"/>
        <w:ind w:left="0" w:firstLine="709"/>
        <w:jc w:val="both"/>
        <w:rPr>
          <w:rFonts w:ascii="Times New Roman" w:eastAsia="Calibri" w:hAnsi="Times New Roman" w:cs="Times New Roman"/>
          <w:b/>
          <w:sz w:val="28"/>
        </w:rPr>
      </w:pPr>
      <w:r>
        <w:rPr>
          <w:rFonts w:ascii="Times New Roman" w:eastAsia="Calibri" w:hAnsi="Times New Roman" w:cs="Times New Roman"/>
          <w:b/>
          <w:sz w:val="28"/>
        </w:rPr>
        <w:t xml:space="preserve"> </w:t>
      </w:r>
      <w:r w:rsidRPr="00A82424">
        <w:rPr>
          <w:rFonts w:ascii="Times New Roman" w:eastAsia="Calibri" w:hAnsi="Times New Roman" w:cs="Times New Roman"/>
          <w:b/>
          <w:sz w:val="28"/>
        </w:rPr>
        <w:t>МЕРЫ, ПРЕДПРИНИМАЕМЫЕ ГОСМОРРЕЧНАДЗОРОМ, ПО ПРЕДУПРЕЖДЕНИЮ АВАРИЙНОСТИ.</w:t>
      </w:r>
    </w:p>
    <w:p w14:paraId="2659C18F" w14:textId="65188EFD" w:rsidR="00B66085" w:rsidRDefault="003321C7" w:rsidP="00B66085">
      <w:pPr>
        <w:spacing w:after="0" w:line="240" w:lineRule="auto"/>
        <w:ind w:firstLine="709"/>
        <w:contextualSpacing/>
        <w:jc w:val="both"/>
        <w:rPr>
          <w:rFonts w:ascii="Times New Roman" w:eastAsia="Calibri" w:hAnsi="Times New Roman" w:cs="Times New Roman"/>
          <w:sz w:val="28"/>
        </w:rPr>
      </w:pPr>
      <w:r w:rsidRPr="003321C7">
        <w:rPr>
          <w:rFonts w:ascii="Times New Roman" w:eastAsia="Calibri" w:hAnsi="Times New Roman" w:cs="Times New Roman"/>
          <w:sz w:val="28"/>
        </w:rPr>
        <w:t xml:space="preserve">По поручению Подкомитета </w:t>
      </w:r>
      <w:r w:rsidR="00B66085" w:rsidRPr="00B66085">
        <w:rPr>
          <w:rFonts w:ascii="Times New Roman" w:eastAsia="Calibri" w:hAnsi="Times New Roman" w:cs="Times New Roman"/>
          <w:sz w:val="28"/>
        </w:rPr>
        <w:t xml:space="preserve">по осуществлению </w:t>
      </w:r>
      <w:r w:rsidR="00B66085">
        <w:rPr>
          <w:rFonts w:ascii="Times New Roman" w:eastAsia="Calibri" w:hAnsi="Times New Roman" w:cs="Times New Roman"/>
          <w:sz w:val="28"/>
        </w:rPr>
        <w:t>документов</w:t>
      </w:r>
      <w:r w:rsidRPr="003321C7">
        <w:rPr>
          <w:rFonts w:ascii="Times New Roman" w:eastAsia="Calibri" w:hAnsi="Times New Roman" w:cs="Times New Roman"/>
          <w:sz w:val="28"/>
        </w:rPr>
        <w:t xml:space="preserve"> ИМО (III) в рамках работы корреспондентской группы отделом организации расследования транспортных происшествий Ространснадзора была</w:t>
      </w:r>
      <w:r w:rsidR="0074034B">
        <w:rPr>
          <w:rFonts w:ascii="Times New Roman" w:eastAsia="Calibri" w:hAnsi="Times New Roman" w:cs="Times New Roman"/>
          <w:sz w:val="28"/>
        </w:rPr>
        <w:t xml:space="preserve"> обозначена проблема поиска и спасания человека, упавшего за борт, </w:t>
      </w:r>
      <w:r w:rsidRPr="003321C7">
        <w:rPr>
          <w:rFonts w:ascii="Times New Roman" w:eastAsia="Calibri" w:hAnsi="Times New Roman" w:cs="Times New Roman"/>
          <w:sz w:val="28"/>
        </w:rPr>
        <w:t xml:space="preserve">возглавлена дискуссия и проведён анализ вопросов безопасности, связанных с </w:t>
      </w:r>
      <w:r w:rsidR="00B66085">
        <w:rPr>
          <w:rFonts w:ascii="Times New Roman" w:eastAsia="Calibri" w:hAnsi="Times New Roman" w:cs="Times New Roman"/>
          <w:sz w:val="28"/>
        </w:rPr>
        <w:t>поиском и спас</w:t>
      </w:r>
      <w:r w:rsidR="0074034B">
        <w:rPr>
          <w:rFonts w:ascii="Times New Roman" w:eastAsia="Calibri" w:hAnsi="Times New Roman" w:cs="Times New Roman"/>
          <w:sz w:val="28"/>
        </w:rPr>
        <w:t>а</w:t>
      </w:r>
      <w:r w:rsidR="00B66085">
        <w:rPr>
          <w:rFonts w:ascii="Times New Roman" w:eastAsia="Calibri" w:hAnsi="Times New Roman" w:cs="Times New Roman"/>
          <w:sz w:val="28"/>
        </w:rPr>
        <w:t xml:space="preserve">нием </w:t>
      </w:r>
      <w:r w:rsidRPr="003321C7">
        <w:rPr>
          <w:rFonts w:ascii="Times New Roman" w:eastAsia="Calibri" w:hAnsi="Times New Roman" w:cs="Times New Roman"/>
          <w:sz w:val="28"/>
        </w:rPr>
        <w:t>человека</w:t>
      </w:r>
      <w:r w:rsidR="00B66085">
        <w:rPr>
          <w:rFonts w:ascii="Times New Roman" w:eastAsia="Calibri" w:hAnsi="Times New Roman" w:cs="Times New Roman"/>
          <w:sz w:val="28"/>
        </w:rPr>
        <w:t xml:space="preserve">, упавшего </w:t>
      </w:r>
      <w:r w:rsidRPr="003321C7">
        <w:rPr>
          <w:rFonts w:ascii="Times New Roman" w:eastAsia="Calibri" w:hAnsi="Times New Roman" w:cs="Times New Roman"/>
          <w:sz w:val="28"/>
        </w:rPr>
        <w:t>за борт на рыболовных судах, за период с 2010 по 2020 год. На основе этого анализа сделаны выводы и</w:t>
      </w:r>
      <w:r w:rsidR="0074034B">
        <w:rPr>
          <w:rFonts w:ascii="Times New Roman" w:eastAsia="Calibri" w:hAnsi="Times New Roman" w:cs="Times New Roman"/>
          <w:sz w:val="28"/>
        </w:rPr>
        <w:t xml:space="preserve"> </w:t>
      </w:r>
      <w:r w:rsidRPr="003321C7">
        <w:rPr>
          <w:rFonts w:ascii="Times New Roman" w:eastAsia="Calibri" w:hAnsi="Times New Roman" w:cs="Times New Roman"/>
          <w:sz w:val="28"/>
        </w:rPr>
        <w:t xml:space="preserve"> рекоменд</w:t>
      </w:r>
      <w:r w:rsidR="00B66085">
        <w:rPr>
          <w:rFonts w:ascii="Times New Roman" w:eastAsia="Calibri" w:hAnsi="Times New Roman" w:cs="Times New Roman"/>
          <w:sz w:val="28"/>
        </w:rPr>
        <w:t>овано п</w:t>
      </w:r>
      <w:r w:rsidR="00B66085" w:rsidRPr="00B66085">
        <w:rPr>
          <w:rFonts w:ascii="Times New Roman" w:eastAsia="Calibri" w:hAnsi="Times New Roman" w:cs="Times New Roman"/>
          <w:sz w:val="28"/>
        </w:rPr>
        <w:t xml:space="preserve">ринять меры для скорейшего введения обязательного ношения личных </w:t>
      </w:r>
      <w:r w:rsidR="00B66085">
        <w:rPr>
          <w:rFonts w:ascii="Times New Roman" w:eastAsia="Calibri" w:hAnsi="Times New Roman" w:cs="Times New Roman"/>
          <w:sz w:val="28"/>
        </w:rPr>
        <w:t>спаса</w:t>
      </w:r>
      <w:r w:rsidR="00B66085" w:rsidRPr="00B66085">
        <w:rPr>
          <w:rFonts w:ascii="Times New Roman" w:eastAsia="Calibri" w:hAnsi="Times New Roman" w:cs="Times New Roman"/>
          <w:sz w:val="28"/>
        </w:rPr>
        <w:t>тельных средств на верхних палубах всех рыболовных судов во время нахождения в море.</w:t>
      </w:r>
      <w:r w:rsidR="00B66085">
        <w:rPr>
          <w:rFonts w:ascii="Times New Roman" w:eastAsia="Calibri" w:hAnsi="Times New Roman" w:cs="Times New Roman"/>
          <w:sz w:val="28"/>
        </w:rPr>
        <w:t xml:space="preserve"> </w:t>
      </w:r>
      <w:r w:rsidR="00B66085" w:rsidRPr="00B66085">
        <w:rPr>
          <w:rFonts w:ascii="Times New Roman" w:eastAsia="Calibri" w:hAnsi="Times New Roman" w:cs="Times New Roman"/>
          <w:sz w:val="28"/>
        </w:rPr>
        <w:t xml:space="preserve">Подкомитету по осуществлению </w:t>
      </w:r>
      <w:r w:rsidR="00B66085">
        <w:rPr>
          <w:rFonts w:ascii="Times New Roman" w:eastAsia="Calibri" w:hAnsi="Times New Roman" w:cs="Times New Roman"/>
          <w:sz w:val="28"/>
        </w:rPr>
        <w:t>д</w:t>
      </w:r>
      <w:r w:rsidR="00B66085" w:rsidRPr="00B66085">
        <w:rPr>
          <w:rFonts w:ascii="Times New Roman" w:eastAsia="Calibri" w:hAnsi="Times New Roman" w:cs="Times New Roman"/>
          <w:sz w:val="28"/>
        </w:rPr>
        <w:t xml:space="preserve">окументов ИМО (III) </w:t>
      </w:r>
      <w:r w:rsidR="00B66085">
        <w:rPr>
          <w:rFonts w:ascii="Times New Roman" w:eastAsia="Calibri" w:hAnsi="Times New Roman" w:cs="Times New Roman"/>
          <w:sz w:val="28"/>
        </w:rPr>
        <w:t xml:space="preserve">предложено </w:t>
      </w:r>
      <w:r w:rsidR="00B66085" w:rsidRPr="00B66085">
        <w:rPr>
          <w:rFonts w:ascii="Times New Roman" w:eastAsia="Calibri" w:hAnsi="Times New Roman" w:cs="Times New Roman"/>
          <w:sz w:val="28"/>
        </w:rPr>
        <w:t>разработать обобщенный анализ гибели и пропажи людей, упавших за борт, и представить его Подкомитету по навигации, связи, поиску и спасанию (НКСР) для рассмотрения и внесения соответствующих предложений относительно внедрения современных технологий в системе поиска и спасения людей, упавших за борт.</w:t>
      </w:r>
    </w:p>
    <w:p w14:paraId="6544E551" w14:textId="510B7EF5" w:rsidR="003321C7" w:rsidRPr="003321C7" w:rsidRDefault="003321C7" w:rsidP="003321C7">
      <w:pPr>
        <w:spacing w:after="0" w:line="240" w:lineRule="auto"/>
        <w:ind w:firstLine="709"/>
        <w:contextualSpacing/>
        <w:jc w:val="both"/>
        <w:rPr>
          <w:rFonts w:ascii="Times New Roman" w:eastAsia="Calibri" w:hAnsi="Times New Roman" w:cs="Times New Roman"/>
          <w:sz w:val="28"/>
        </w:rPr>
      </w:pPr>
      <w:r w:rsidRPr="003321C7">
        <w:rPr>
          <w:rFonts w:ascii="Times New Roman" w:eastAsia="Calibri" w:hAnsi="Times New Roman" w:cs="Times New Roman"/>
          <w:sz w:val="28"/>
        </w:rPr>
        <w:t xml:space="preserve">На официальном сайте Ространснадзора опубликованы доклады о </w:t>
      </w:r>
      <w:r w:rsidR="00DA278A">
        <w:rPr>
          <w:rFonts w:ascii="Times New Roman" w:eastAsia="Calibri" w:hAnsi="Times New Roman" w:cs="Times New Roman"/>
          <w:sz w:val="28"/>
        </w:rPr>
        <w:t xml:space="preserve">расследовании очень серьёзных аварий на море с </w:t>
      </w:r>
      <w:r w:rsidRPr="003321C7">
        <w:rPr>
          <w:rFonts w:ascii="Times New Roman" w:eastAsia="Calibri" w:hAnsi="Times New Roman" w:cs="Times New Roman"/>
          <w:sz w:val="28"/>
        </w:rPr>
        <w:t>суд</w:t>
      </w:r>
      <w:r w:rsidR="00DA278A">
        <w:rPr>
          <w:rFonts w:ascii="Times New Roman" w:eastAsia="Calibri" w:hAnsi="Times New Roman" w:cs="Times New Roman"/>
          <w:sz w:val="28"/>
        </w:rPr>
        <w:t>ами:</w:t>
      </w:r>
      <w:r w:rsidRPr="003321C7">
        <w:rPr>
          <w:rFonts w:ascii="Times New Roman" w:eastAsia="Calibri" w:hAnsi="Times New Roman" w:cs="Times New Roman"/>
          <w:sz w:val="28"/>
        </w:rPr>
        <w:t xml:space="preserve"> </w:t>
      </w:r>
      <w:r w:rsidR="00F73F0F">
        <w:rPr>
          <w:rFonts w:ascii="Times New Roman" w:eastAsia="Calibri" w:hAnsi="Times New Roman" w:cs="Times New Roman"/>
          <w:sz w:val="28"/>
        </w:rPr>
        <w:t xml:space="preserve">«КАПИТАН БОЛСУНОВСКИЙ», «ДАЛЬНИЙ ВОСТОК», «ОДИССЕЙ», «АСПТР-1», КАПИТАН СУЛИМОВ», СПБУ «КОЛЬСКАЯ», «КРУТОЯР», «АКАДЕМИК ИОФФЕ», «АНАТОЛИЙ КРАШЕНИННИКОВ», «КАПИТАН АВДЮКОВ», «ЗАЛИВ АМЕРИКА», </w:t>
      </w:r>
      <w:r w:rsidR="00DA278A">
        <w:rPr>
          <w:rFonts w:ascii="Times New Roman" w:eastAsia="Calibri" w:hAnsi="Times New Roman" w:cs="Times New Roman"/>
          <w:sz w:val="28"/>
        </w:rPr>
        <w:t xml:space="preserve">«ОНЕГА», «КАЙРОС», </w:t>
      </w:r>
      <w:r w:rsidRPr="003321C7">
        <w:rPr>
          <w:rFonts w:ascii="Times New Roman" w:eastAsia="Calibri" w:hAnsi="Times New Roman" w:cs="Times New Roman"/>
          <w:sz w:val="28"/>
        </w:rPr>
        <w:t>«МЫС БАСАРГИНА»,  «ХОТИН»</w:t>
      </w:r>
      <w:r w:rsidR="00F73F0F">
        <w:rPr>
          <w:rFonts w:ascii="Times New Roman" w:eastAsia="Calibri" w:hAnsi="Times New Roman" w:cs="Times New Roman"/>
          <w:sz w:val="28"/>
        </w:rPr>
        <w:t xml:space="preserve">, </w:t>
      </w:r>
      <w:r w:rsidRPr="003321C7">
        <w:rPr>
          <w:rFonts w:ascii="Times New Roman" w:eastAsia="Calibri" w:hAnsi="Times New Roman" w:cs="Times New Roman"/>
          <w:sz w:val="28"/>
        </w:rPr>
        <w:t xml:space="preserve">«АКВАНАВТ». </w:t>
      </w:r>
    </w:p>
    <w:p w14:paraId="1AC75963" w14:textId="77777777" w:rsidR="00C32E1D" w:rsidRDefault="00C32E1D" w:rsidP="00DD2C2F">
      <w:pPr>
        <w:spacing w:after="0" w:line="240" w:lineRule="auto"/>
        <w:ind w:firstLine="709"/>
        <w:contextualSpacing/>
        <w:jc w:val="both"/>
        <w:rPr>
          <w:rFonts w:ascii="Times New Roman" w:eastAsia="Calibri" w:hAnsi="Times New Roman" w:cs="Times New Roman"/>
          <w:sz w:val="28"/>
        </w:rPr>
      </w:pPr>
    </w:p>
    <w:p w14:paraId="3F297DB9" w14:textId="77777777" w:rsidR="00E27656" w:rsidRDefault="00E27656" w:rsidP="00DD1215">
      <w:pPr>
        <w:suppressAutoHyphens/>
        <w:spacing w:after="0" w:line="240" w:lineRule="auto"/>
        <w:rPr>
          <w:rFonts w:ascii="Times New Roman" w:hAnsi="Times New Roman" w:cs="Times New Roman"/>
          <w:b/>
          <w:sz w:val="28"/>
          <w:szCs w:val="28"/>
        </w:rPr>
      </w:pPr>
    </w:p>
    <w:p w14:paraId="35C8EDF6" w14:textId="77777777" w:rsidR="00DD2C2F" w:rsidRPr="00A75BA8" w:rsidRDefault="00DD2C2F" w:rsidP="00A75BA8">
      <w:pPr>
        <w:jc w:val="both"/>
        <w:rPr>
          <w:rFonts w:ascii="Times New Roman" w:hAnsi="Times New Roman" w:cs="Times New Roman"/>
          <w:sz w:val="28"/>
          <w:szCs w:val="28"/>
        </w:rPr>
      </w:pPr>
    </w:p>
    <w:sectPr w:rsidR="00DD2C2F" w:rsidRPr="00A75BA8" w:rsidSect="00AE0DA3">
      <w:headerReference w:type="default" r:id="rId18"/>
      <w:pgSz w:w="11906" w:h="16838"/>
      <w:pgMar w:top="1134" w:right="851"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D7478" w14:textId="77777777" w:rsidR="008F37DF" w:rsidRDefault="008F37DF" w:rsidP="00342D89">
      <w:pPr>
        <w:spacing w:after="0" w:line="240" w:lineRule="auto"/>
      </w:pPr>
      <w:r>
        <w:separator/>
      </w:r>
    </w:p>
  </w:endnote>
  <w:endnote w:type="continuationSeparator" w:id="0">
    <w:p w14:paraId="43A592F4" w14:textId="77777777" w:rsidR="008F37DF" w:rsidRDefault="008F37DF" w:rsidP="00342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PTSansRegular">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942D6" w14:textId="77777777" w:rsidR="008F37DF" w:rsidRDefault="008F37DF" w:rsidP="00342D89">
      <w:pPr>
        <w:spacing w:after="0" w:line="240" w:lineRule="auto"/>
      </w:pPr>
      <w:r>
        <w:separator/>
      </w:r>
    </w:p>
  </w:footnote>
  <w:footnote w:type="continuationSeparator" w:id="0">
    <w:p w14:paraId="4E8AB0DE" w14:textId="77777777" w:rsidR="008F37DF" w:rsidRDefault="008F37DF" w:rsidP="00342D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304781"/>
      <w:docPartObj>
        <w:docPartGallery w:val="Page Numbers (Top of Page)"/>
        <w:docPartUnique/>
      </w:docPartObj>
    </w:sdtPr>
    <w:sdtEndPr/>
    <w:sdtContent>
      <w:p w14:paraId="01CFACC4" w14:textId="48CF6A46" w:rsidR="00F73F0F" w:rsidRDefault="00F73F0F">
        <w:pPr>
          <w:pStyle w:val="ab"/>
          <w:jc w:val="center"/>
        </w:pPr>
        <w:r>
          <w:fldChar w:fldCharType="begin"/>
        </w:r>
        <w:r>
          <w:instrText>PAGE   \* MERGEFORMAT</w:instrText>
        </w:r>
        <w:r>
          <w:fldChar w:fldCharType="separate"/>
        </w:r>
        <w:r w:rsidR="00B07E53">
          <w:rPr>
            <w:noProof/>
          </w:rPr>
          <w:t>3</w:t>
        </w:r>
        <w:r>
          <w:fldChar w:fldCharType="end"/>
        </w:r>
      </w:p>
    </w:sdtContent>
  </w:sdt>
  <w:p w14:paraId="11155C73" w14:textId="77777777" w:rsidR="00F73F0F" w:rsidRDefault="00F73F0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7C6"/>
    <w:multiLevelType w:val="hybridMultilevel"/>
    <w:tmpl w:val="F0662B18"/>
    <w:lvl w:ilvl="0" w:tplc="7AA23A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B334E0"/>
    <w:multiLevelType w:val="multilevel"/>
    <w:tmpl w:val="8886DC00"/>
    <w:lvl w:ilvl="0">
      <w:start w:val="4"/>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7FA3572"/>
    <w:multiLevelType w:val="multilevel"/>
    <w:tmpl w:val="7E8AFFE4"/>
    <w:lvl w:ilvl="0">
      <w:start w:val="1"/>
      <w:numFmt w:val="decimal"/>
      <w:lvlText w:val="%1."/>
      <w:lvlJc w:val="left"/>
      <w:pPr>
        <w:ind w:left="928" w:hanging="360"/>
      </w:pPr>
      <w:rPr>
        <w:rFonts w:ascii="Times New Roman" w:hAnsi="Times New Roman" w:hint="default"/>
        <w:b/>
        <w:sz w:val="28"/>
        <w:szCs w:val="28"/>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09B16C56"/>
    <w:multiLevelType w:val="hybridMultilevel"/>
    <w:tmpl w:val="54141372"/>
    <w:lvl w:ilvl="0" w:tplc="117C174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C7764D9"/>
    <w:multiLevelType w:val="multilevel"/>
    <w:tmpl w:val="2968CB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0D7E32"/>
    <w:multiLevelType w:val="hybridMultilevel"/>
    <w:tmpl w:val="9E86F144"/>
    <w:lvl w:ilvl="0" w:tplc="DA78C8CA">
      <w:start w:val="1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0EC5A90"/>
    <w:multiLevelType w:val="hybridMultilevel"/>
    <w:tmpl w:val="BE94E436"/>
    <w:lvl w:ilvl="0" w:tplc="57084C18">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0F77A27"/>
    <w:multiLevelType w:val="hybridMultilevel"/>
    <w:tmpl w:val="3C42FE0A"/>
    <w:lvl w:ilvl="0" w:tplc="9140ED2C">
      <w:start w:val="1"/>
      <w:numFmt w:val="decimal"/>
      <w:lvlText w:val="%1."/>
      <w:lvlJc w:val="left"/>
      <w:pPr>
        <w:ind w:left="92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1CB4680"/>
    <w:multiLevelType w:val="multilevel"/>
    <w:tmpl w:val="F8C0A6DC"/>
    <w:lvl w:ilvl="0">
      <w:start w:val="1"/>
      <w:numFmt w:val="decimal"/>
      <w:lvlText w:val="%1."/>
      <w:lvlJc w:val="left"/>
      <w:pPr>
        <w:ind w:left="720"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182D294F"/>
    <w:multiLevelType w:val="hybridMultilevel"/>
    <w:tmpl w:val="F4D67E3E"/>
    <w:lvl w:ilvl="0" w:tplc="0419000F">
      <w:start w:val="1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B16EB3"/>
    <w:multiLevelType w:val="hybridMultilevel"/>
    <w:tmpl w:val="F0662B18"/>
    <w:lvl w:ilvl="0" w:tplc="7AA23A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7C619A"/>
    <w:multiLevelType w:val="hybridMultilevel"/>
    <w:tmpl w:val="B1468244"/>
    <w:lvl w:ilvl="0" w:tplc="E526693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E094BC4"/>
    <w:multiLevelType w:val="multilevel"/>
    <w:tmpl w:val="9B9AD8B4"/>
    <w:lvl w:ilvl="0">
      <w:start w:val="1"/>
      <w:numFmt w:val="decimal"/>
      <w:lvlText w:val="%1."/>
      <w:lvlJc w:val="left"/>
      <w:pPr>
        <w:ind w:left="450" w:hanging="450"/>
      </w:pPr>
      <w:rPr>
        <w:rFonts w:hint="default"/>
      </w:rPr>
    </w:lvl>
    <w:lvl w:ilvl="1">
      <w:start w:val="1"/>
      <w:numFmt w:val="decimal"/>
      <w:lvlText w:val="%1.%2."/>
      <w:lvlJc w:val="left"/>
      <w:pPr>
        <w:ind w:left="8234" w:hanging="720"/>
      </w:pPr>
      <w:rPr>
        <w:rFonts w:hint="default"/>
        <w:b/>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3">
    <w:nsid w:val="36715526"/>
    <w:multiLevelType w:val="multilevel"/>
    <w:tmpl w:val="D85019FA"/>
    <w:lvl w:ilvl="0">
      <w:start w:val="4"/>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69527AA"/>
    <w:multiLevelType w:val="hybridMultilevel"/>
    <w:tmpl w:val="9850A884"/>
    <w:lvl w:ilvl="0" w:tplc="C3CE3F2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3AD40CB5"/>
    <w:multiLevelType w:val="hybridMultilevel"/>
    <w:tmpl w:val="9B3E2114"/>
    <w:lvl w:ilvl="0" w:tplc="9D84784C">
      <w:start w:val="1"/>
      <w:numFmt w:val="decimal"/>
      <w:lvlText w:val="%1."/>
      <w:lvlJc w:val="left"/>
      <w:pPr>
        <w:ind w:left="786" w:hanging="360"/>
      </w:pPr>
      <w:rPr>
        <w:rFonts w:ascii="Times New Roman" w:hAnsi="Times New Roman" w:hint="default"/>
        <w:b/>
        <w:sz w:val="26"/>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BDF2379"/>
    <w:multiLevelType w:val="multilevel"/>
    <w:tmpl w:val="9EBC06C6"/>
    <w:lvl w:ilvl="0">
      <w:start w:val="1"/>
      <w:numFmt w:val="decimal"/>
      <w:lvlText w:val="%1."/>
      <w:lvlJc w:val="left"/>
      <w:pPr>
        <w:ind w:left="1749" w:hanging="1040"/>
      </w:pPr>
      <w:rPr>
        <w:rFonts w:hint="default"/>
        <w:sz w:val="28"/>
        <w:szCs w:val="28"/>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0AC3CBB"/>
    <w:multiLevelType w:val="hybridMultilevel"/>
    <w:tmpl w:val="81307A0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FF507B"/>
    <w:multiLevelType w:val="hybridMultilevel"/>
    <w:tmpl w:val="8ECA532C"/>
    <w:lvl w:ilvl="0" w:tplc="E01C38D4">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382727"/>
    <w:multiLevelType w:val="hybridMultilevel"/>
    <w:tmpl w:val="AA282D8E"/>
    <w:lvl w:ilvl="0" w:tplc="0D7A55A8">
      <w:start w:val="1"/>
      <w:numFmt w:val="decimal"/>
      <w:lvlText w:val="%1."/>
      <w:lvlJc w:val="left"/>
      <w:pPr>
        <w:ind w:left="720" w:hanging="360"/>
      </w:pPr>
      <w:rPr>
        <w:rFonts w:ascii="Times New Roman" w:hAnsi="Times New Roman"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AE5D63"/>
    <w:multiLevelType w:val="hybridMultilevel"/>
    <w:tmpl w:val="F0662B18"/>
    <w:lvl w:ilvl="0" w:tplc="7AA23A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800323"/>
    <w:multiLevelType w:val="hybridMultilevel"/>
    <w:tmpl w:val="5B345F46"/>
    <w:lvl w:ilvl="0" w:tplc="F01C1F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50E4070"/>
    <w:multiLevelType w:val="hybridMultilevel"/>
    <w:tmpl w:val="F92C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815EBD"/>
    <w:multiLevelType w:val="hybridMultilevel"/>
    <w:tmpl w:val="6130008A"/>
    <w:lvl w:ilvl="0" w:tplc="1BF6F6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56C877ED"/>
    <w:multiLevelType w:val="hybridMultilevel"/>
    <w:tmpl w:val="1B20DFE8"/>
    <w:lvl w:ilvl="0" w:tplc="3BE89164">
      <w:start w:val="25"/>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E5F1A4E"/>
    <w:multiLevelType w:val="multilevel"/>
    <w:tmpl w:val="A34638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773465"/>
    <w:multiLevelType w:val="hybridMultilevel"/>
    <w:tmpl w:val="7A5444D2"/>
    <w:lvl w:ilvl="0" w:tplc="DA4EA03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5E55732"/>
    <w:multiLevelType w:val="hybridMultilevel"/>
    <w:tmpl w:val="F0662B18"/>
    <w:lvl w:ilvl="0" w:tplc="7AA23A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DA1A34"/>
    <w:multiLevelType w:val="hybridMultilevel"/>
    <w:tmpl w:val="0C22AEA2"/>
    <w:lvl w:ilvl="0" w:tplc="256C06B0">
      <w:start w:val="20"/>
      <w:numFmt w:val="decimal"/>
      <w:lvlText w:val="%1."/>
      <w:lvlJc w:val="left"/>
      <w:pPr>
        <w:ind w:left="801" w:hanging="375"/>
      </w:pPr>
      <w:rPr>
        <w:rFonts w:eastAsia="Times New Roman" w:hint="default"/>
        <w:color w:val="000000" w:themeColor="text1"/>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6B167AB3"/>
    <w:multiLevelType w:val="hybridMultilevel"/>
    <w:tmpl w:val="0AB64AA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3179C9"/>
    <w:multiLevelType w:val="hybridMultilevel"/>
    <w:tmpl w:val="9E86F144"/>
    <w:lvl w:ilvl="0" w:tplc="DA78C8CA">
      <w:start w:val="1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25"/>
  </w:num>
  <w:num w:numId="3">
    <w:abstractNumId w:val="12"/>
  </w:num>
  <w:num w:numId="4">
    <w:abstractNumId w:val="21"/>
  </w:num>
  <w:num w:numId="5">
    <w:abstractNumId w:val="20"/>
  </w:num>
  <w:num w:numId="6">
    <w:abstractNumId w:val="29"/>
  </w:num>
  <w:num w:numId="7">
    <w:abstractNumId w:val="0"/>
  </w:num>
  <w:num w:numId="8">
    <w:abstractNumId w:val="8"/>
  </w:num>
  <w:num w:numId="9">
    <w:abstractNumId w:val="27"/>
  </w:num>
  <w:num w:numId="10">
    <w:abstractNumId w:val="2"/>
  </w:num>
  <w:num w:numId="11">
    <w:abstractNumId w:val="19"/>
  </w:num>
  <w:num w:numId="12">
    <w:abstractNumId w:val="22"/>
  </w:num>
  <w:num w:numId="13">
    <w:abstractNumId w:val="26"/>
  </w:num>
  <w:num w:numId="14">
    <w:abstractNumId w:val="23"/>
  </w:num>
  <w:num w:numId="15">
    <w:abstractNumId w:val="15"/>
  </w:num>
  <w:num w:numId="16">
    <w:abstractNumId w:val="17"/>
  </w:num>
  <w:num w:numId="17">
    <w:abstractNumId w:val="9"/>
  </w:num>
  <w:num w:numId="18">
    <w:abstractNumId w:val="11"/>
  </w:num>
  <w:num w:numId="19">
    <w:abstractNumId w:val="16"/>
  </w:num>
  <w:num w:numId="20">
    <w:abstractNumId w:val="30"/>
  </w:num>
  <w:num w:numId="21">
    <w:abstractNumId w:val="3"/>
  </w:num>
  <w:num w:numId="22">
    <w:abstractNumId w:val="14"/>
  </w:num>
  <w:num w:numId="23">
    <w:abstractNumId w:val="1"/>
  </w:num>
  <w:num w:numId="24">
    <w:abstractNumId w:val="13"/>
  </w:num>
  <w:num w:numId="25">
    <w:abstractNumId w:val="18"/>
  </w:num>
  <w:num w:numId="26">
    <w:abstractNumId w:val="5"/>
  </w:num>
  <w:num w:numId="27">
    <w:abstractNumId w:val="7"/>
  </w:num>
  <w:num w:numId="28">
    <w:abstractNumId w:val="6"/>
  </w:num>
  <w:num w:numId="29">
    <w:abstractNumId w:val="28"/>
  </w:num>
  <w:num w:numId="30">
    <w:abstractNumId w:val="2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514"/>
    <w:rsid w:val="0000279D"/>
    <w:rsid w:val="00004C06"/>
    <w:rsid w:val="000054B6"/>
    <w:rsid w:val="00010724"/>
    <w:rsid w:val="000153C6"/>
    <w:rsid w:val="00022C24"/>
    <w:rsid w:val="000248FD"/>
    <w:rsid w:val="0003218A"/>
    <w:rsid w:val="00035B59"/>
    <w:rsid w:val="00046065"/>
    <w:rsid w:val="00047207"/>
    <w:rsid w:val="00050323"/>
    <w:rsid w:val="0005570B"/>
    <w:rsid w:val="000627F7"/>
    <w:rsid w:val="00064850"/>
    <w:rsid w:val="000666CB"/>
    <w:rsid w:val="00067095"/>
    <w:rsid w:val="0007025A"/>
    <w:rsid w:val="00073976"/>
    <w:rsid w:val="00080604"/>
    <w:rsid w:val="00090181"/>
    <w:rsid w:val="00094743"/>
    <w:rsid w:val="000A1B7B"/>
    <w:rsid w:val="000A3FBD"/>
    <w:rsid w:val="000A5F61"/>
    <w:rsid w:val="000C33B7"/>
    <w:rsid w:val="000C3C01"/>
    <w:rsid w:val="000D52FB"/>
    <w:rsid w:val="000D5DEA"/>
    <w:rsid w:val="000E3EA7"/>
    <w:rsid w:val="000E7D95"/>
    <w:rsid w:val="000E7DD5"/>
    <w:rsid w:val="000F60A3"/>
    <w:rsid w:val="000F7220"/>
    <w:rsid w:val="00103F4F"/>
    <w:rsid w:val="00115FBE"/>
    <w:rsid w:val="0011619B"/>
    <w:rsid w:val="001169D4"/>
    <w:rsid w:val="001245A5"/>
    <w:rsid w:val="001322AC"/>
    <w:rsid w:val="00137417"/>
    <w:rsid w:val="0014186C"/>
    <w:rsid w:val="001468AF"/>
    <w:rsid w:val="00146D2C"/>
    <w:rsid w:val="00151B26"/>
    <w:rsid w:val="00160318"/>
    <w:rsid w:val="00172E31"/>
    <w:rsid w:val="001776DD"/>
    <w:rsid w:val="0018059D"/>
    <w:rsid w:val="001818C8"/>
    <w:rsid w:val="001857E1"/>
    <w:rsid w:val="00186687"/>
    <w:rsid w:val="0019488D"/>
    <w:rsid w:val="001964FB"/>
    <w:rsid w:val="00197CB7"/>
    <w:rsid w:val="001A01E3"/>
    <w:rsid w:val="001A717A"/>
    <w:rsid w:val="001D5979"/>
    <w:rsid w:val="001D78A3"/>
    <w:rsid w:val="001E2871"/>
    <w:rsid w:val="001E3402"/>
    <w:rsid w:val="001E4AC9"/>
    <w:rsid w:val="001E6384"/>
    <w:rsid w:val="001E69E1"/>
    <w:rsid w:val="001F3063"/>
    <w:rsid w:val="001F5D9F"/>
    <w:rsid w:val="001F67E2"/>
    <w:rsid w:val="00213A86"/>
    <w:rsid w:val="002156C5"/>
    <w:rsid w:val="00215C1B"/>
    <w:rsid w:val="00222E99"/>
    <w:rsid w:val="002248AF"/>
    <w:rsid w:val="002260AA"/>
    <w:rsid w:val="002372C2"/>
    <w:rsid w:val="0024080C"/>
    <w:rsid w:val="00246F1C"/>
    <w:rsid w:val="00250D6A"/>
    <w:rsid w:val="00262179"/>
    <w:rsid w:val="0026600D"/>
    <w:rsid w:val="0027215A"/>
    <w:rsid w:val="00272DE1"/>
    <w:rsid w:val="002761B9"/>
    <w:rsid w:val="0028596D"/>
    <w:rsid w:val="00286B66"/>
    <w:rsid w:val="00296FAB"/>
    <w:rsid w:val="002A2835"/>
    <w:rsid w:val="002A3460"/>
    <w:rsid w:val="002B3765"/>
    <w:rsid w:val="002B65B9"/>
    <w:rsid w:val="002B733B"/>
    <w:rsid w:val="002B7DE4"/>
    <w:rsid w:val="002C197E"/>
    <w:rsid w:val="002C6124"/>
    <w:rsid w:val="002C6FEB"/>
    <w:rsid w:val="002D1A83"/>
    <w:rsid w:val="002E735A"/>
    <w:rsid w:val="002F2683"/>
    <w:rsid w:val="002F6034"/>
    <w:rsid w:val="0030176D"/>
    <w:rsid w:val="00305C33"/>
    <w:rsid w:val="0031339C"/>
    <w:rsid w:val="00314804"/>
    <w:rsid w:val="00323DAF"/>
    <w:rsid w:val="003270FE"/>
    <w:rsid w:val="003321C7"/>
    <w:rsid w:val="00333237"/>
    <w:rsid w:val="003372D4"/>
    <w:rsid w:val="00342320"/>
    <w:rsid w:val="00342D89"/>
    <w:rsid w:val="00344999"/>
    <w:rsid w:val="0034778A"/>
    <w:rsid w:val="003567A2"/>
    <w:rsid w:val="003603EE"/>
    <w:rsid w:val="00364340"/>
    <w:rsid w:val="0036537B"/>
    <w:rsid w:val="003700CD"/>
    <w:rsid w:val="00371AC6"/>
    <w:rsid w:val="00384B66"/>
    <w:rsid w:val="00394523"/>
    <w:rsid w:val="003B2694"/>
    <w:rsid w:val="003B5F4D"/>
    <w:rsid w:val="003B601A"/>
    <w:rsid w:val="003C3317"/>
    <w:rsid w:val="003C562A"/>
    <w:rsid w:val="003D2292"/>
    <w:rsid w:val="003D575A"/>
    <w:rsid w:val="003E0AD4"/>
    <w:rsid w:val="003E3C80"/>
    <w:rsid w:val="003E6BCA"/>
    <w:rsid w:val="003F689B"/>
    <w:rsid w:val="003F7B42"/>
    <w:rsid w:val="00404D42"/>
    <w:rsid w:val="00406750"/>
    <w:rsid w:val="004079E5"/>
    <w:rsid w:val="0041284E"/>
    <w:rsid w:val="00413918"/>
    <w:rsid w:val="004168D1"/>
    <w:rsid w:val="00416925"/>
    <w:rsid w:val="00416FA5"/>
    <w:rsid w:val="0042301B"/>
    <w:rsid w:val="004241FE"/>
    <w:rsid w:val="004251D7"/>
    <w:rsid w:val="004256C7"/>
    <w:rsid w:val="00426558"/>
    <w:rsid w:val="0043233B"/>
    <w:rsid w:val="0043635E"/>
    <w:rsid w:val="00436F0B"/>
    <w:rsid w:val="00445DFE"/>
    <w:rsid w:val="00446836"/>
    <w:rsid w:val="0045216A"/>
    <w:rsid w:val="004562BC"/>
    <w:rsid w:val="0045733C"/>
    <w:rsid w:val="00467D71"/>
    <w:rsid w:val="00472245"/>
    <w:rsid w:val="00472E09"/>
    <w:rsid w:val="004743E6"/>
    <w:rsid w:val="00475511"/>
    <w:rsid w:val="00477816"/>
    <w:rsid w:val="00480FE3"/>
    <w:rsid w:val="004863B8"/>
    <w:rsid w:val="00491B0E"/>
    <w:rsid w:val="004A04BF"/>
    <w:rsid w:val="004A3131"/>
    <w:rsid w:val="004A3DC5"/>
    <w:rsid w:val="004A7EF6"/>
    <w:rsid w:val="004B7573"/>
    <w:rsid w:val="004C64B8"/>
    <w:rsid w:val="004D27C2"/>
    <w:rsid w:val="004E1485"/>
    <w:rsid w:val="004E7E31"/>
    <w:rsid w:val="004F43F1"/>
    <w:rsid w:val="004F62AF"/>
    <w:rsid w:val="005000C8"/>
    <w:rsid w:val="00500EDB"/>
    <w:rsid w:val="00505109"/>
    <w:rsid w:val="005061D8"/>
    <w:rsid w:val="00507D9E"/>
    <w:rsid w:val="00512283"/>
    <w:rsid w:val="00521A92"/>
    <w:rsid w:val="0052229C"/>
    <w:rsid w:val="005248EC"/>
    <w:rsid w:val="00525154"/>
    <w:rsid w:val="00530C07"/>
    <w:rsid w:val="00530D6B"/>
    <w:rsid w:val="00531374"/>
    <w:rsid w:val="00532243"/>
    <w:rsid w:val="0053786E"/>
    <w:rsid w:val="005521AB"/>
    <w:rsid w:val="00560132"/>
    <w:rsid w:val="00564A7F"/>
    <w:rsid w:val="00566574"/>
    <w:rsid w:val="005732B9"/>
    <w:rsid w:val="00574434"/>
    <w:rsid w:val="005821A7"/>
    <w:rsid w:val="005877A2"/>
    <w:rsid w:val="00592640"/>
    <w:rsid w:val="005A1122"/>
    <w:rsid w:val="005A1A78"/>
    <w:rsid w:val="005A2621"/>
    <w:rsid w:val="005A5DCC"/>
    <w:rsid w:val="005C70C7"/>
    <w:rsid w:val="005C7814"/>
    <w:rsid w:val="005C7815"/>
    <w:rsid w:val="005D08C3"/>
    <w:rsid w:val="005D0C60"/>
    <w:rsid w:val="005D2759"/>
    <w:rsid w:val="005D4858"/>
    <w:rsid w:val="005D5493"/>
    <w:rsid w:val="005F3727"/>
    <w:rsid w:val="005F3EBB"/>
    <w:rsid w:val="006043DD"/>
    <w:rsid w:val="00606DB0"/>
    <w:rsid w:val="0061000D"/>
    <w:rsid w:val="00613A17"/>
    <w:rsid w:val="00615805"/>
    <w:rsid w:val="00621011"/>
    <w:rsid w:val="00624453"/>
    <w:rsid w:val="0062467B"/>
    <w:rsid w:val="006402C8"/>
    <w:rsid w:val="006420DD"/>
    <w:rsid w:val="00647B4B"/>
    <w:rsid w:val="0065191A"/>
    <w:rsid w:val="006522C8"/>
    <w:rsid w:val="006551C5"/>
    <w:rsid w:val="006627A0"/>
    <w:rsid w:val="00664E8F"/>
    <w:rsid w:val="0067017A"/>
    <w:rsid w:val="00672A45"/>
    <w:rsid w:val="00687B0A"/>
    <w:rsid w:val="00691DEB"/>
    <w:rsid w:val="00692205"/>
    <w:rsid w:val="00692538"/>
    <w:rsid w:val="006A4B20"/>
    <w:rsid w:val="006A5E87"/>
    <w:rsid w:val="006B10B9"/>
    <w:rsid w:val="006C22E9"/>
    <w:rsid w:val="006C2E39"/>
    <w:rsid w:val="006C3F8A"/>
    <w:rsid w:val="006C4D42"/>
    <w:rsid w:val="00701A18"/>
    <w:rsid w:val="0071101A"/>
    <w:rsid w:val="00711D2F"/>
    <w:rsid w:val="0071689D"/>
    <w:rsid w:val="00717566"/>
    <w:rsid w:val="007177A5"/>
    <w:rsid w:val="00720D10"/>
    <w:rsid w:val="007211D9"/>
    <w:rsid w:val="00730BFF"/>
    <w:rsid w:val="0074034B"/>
    <w:rsid w:val="00750215"/>
    <w:rsid w:val="00754528"/>
    <w:rsid w:val="00754D7D"/>
    <w:rsid w:val="00755F01"/>
    <w:rsid w:val="00757C27"/>
    <w:rsid w:val="0076018D"/>
    <w:rsid w:val="0076096E"/>
    <w:rsid w:val="0076788A"/>
    <w:rsid w:val="00772CC8"/>
    <w:rsid w:val="00775144"/>
    <w:rsid w:val="00776E05"/>
    <w:rsid w:val="00793430"/>
    <w:rsid w:val="007A3B2D"/>
    <w:rsid w:val="007A7335"/>
    <w:rsid w:val="007B3837"/>
    <w:rsid w:val="007C4518"/>
    <w:rsid w:val="007C6577"/>
    <w:rsid w:val="007D3670"/>
    <w:rsid w:val="007D3CF0"/>
    <w:rsid w:val="007E02F9"/>
    <w:rsid w:val="007E3648"/>
    <w:rsid w:val="007E64B1"/>
    <w:rsid w:val="007F1D75"/>
    <w:rsid w:val="007F44D8"/>
    <w:rsid w:val="00800BCF"/>
    <w:rsid w:val="00802C68"/>
    <w:rsid w:val="00805A82"/>
    <w:rsid w:val="00810FE7"/>
    <w:rsid w:val="008113E3"/>
    <w:rsid w:val="0081481B"/>
    <w:rsid w:val="00817200"/>
    <w:rsid w:val="00822003"/>
    <w:rsid w:val="00822371"/>
    <w:rsid w:val="0082790A"/>
    <w:rsid w:val="00834B43"/>
    <w:rsid w:val="008418D6"/>
    <w:rsid w:val="00861B02"/>
    <w:rsid w:val="0086210F"/>
    <w:rsid w:val="00871989"/>
    <w:rsid w:val="008731D6"/>
    <w:rsid w:val="00881773"/>
    <w:rsid w:val="00881E1F"/>
    <w:rsid w:val="00891D54"/>
    <w:rsid w:val="00895939"/>
    <w:rsid w:val="008A2AAF"/>
    <w:rsid w:val="008A3F97"/>
    <w:rsid w:val="008B564D"/>
    <w:rsid w:val="008B769A"/>
    <w:rsid w:val="008D1A40"/>
    <w:rsid w:val="008D27A9"/>
    <w:rsid w:val="008D50BF"/>
    <w:rsid w:val="008E7C7B"/>
    <w:rsid w:val="008F0B75"/>
    <w:rsid w:val="008F37DF"/>
    <w:rsid w:val="00900A8A"/>
    <w:rsid w:val="0090138B"/>
    <w:rsid w:val="00905007"/>
    <w:rsid w:val="00912B3B"/>
    <w:rsid w:val="00915EB2"/>
    <w:rsid w:val="00927D8A"/>
    <w:rsid w:val="0093209E"/>
    <w:rsid w:val="0093425A"/>
    <w:rsid w:val="0093598E"/>
    <w:rsid w:val="0094267E"/>
    <w:rsid w:val="00943E61"/>
    <w:rsid w:val="0095014E"/>
    <w:rsid w:val="009519B9"/>
    <w:rsid w:val="0095393E"/>
    <w:rsid w:val="0096001B"/>
    <w:rsid w:val="00963E85"/>
    <w:rsid w:val="00990771"/>
    <w:rsid w:val="00990CAC"/>
    <w:rsid w:val="0099230C"/>
    <w:rsid w:val="00993710"/>
    <w:rsid w:val="00993AAB"/>
    <w:rsid w:val="009A2E65"/>
    <w:rsid w:val="009A4BD0"/>
    <w:rsid w:val="009A6E5B"/>
    <w:rsid w:val="009B43F1"/>
    <w:rsid w:val="009B4C45"/>
    <w:rsid w:val="009B5E76"/>
    <w:rsid w:val="009D33CE"/>
    <w:rsid w:val="009E314B"/>
    <w:rsid w:val="009E5E7E"/>
    <w:rsid w:val="009F08DF"/>
    <w:rsid w:val="009F53FA"/>
    <w:rsid w:val="009F5737"/>
    <w:rsid w:val="009F6219"/>
    <w:rsid w:val="009F6301"/>
    <w:rsid w:val="00A01967"/>
    <w:rsid w:val="00A0439D"/>
    <w:rsid w:val="00A11A32"/>
    <w:rsid w:val="00A1618B"/>
    <w:rsid w:val="00A2075E"/>
    <w:rsid w:val="00A21A95"/>
    <w:rsid w:val="00A429F1"/>
    <w:rsid w:val="00A6445B"/>
    <w:rsid w:val="00A64A22"/>
    <w:rsid w:val="00A657EA"/>
    <w:rsid w:val="00A701CE"/>
    <w:rsid w:val="00A73D3E"/>
    <w:rsid w:val="00A75BA8"/>
    <w:rsid w:val="00A7796A"/>
    <w:rsid w:val="00A82424"/>
    <w:rsid w:val="00A86A52"/>
    <w:rsid w:val="00AA0CAF"/>
    <w:rsid w:val="00AA3C72"/>
    <w:rsid w:val="00AA6BEE"/>
    <w:rsid w:val="00AB3596"/>
    <w:rsid w:val="00AB5257"/>
    <w:rsid w:val="00AB68DA"/>
    <w:rsid w:val="00AC09FC"/>
    <w:rsid w:val="00AC666C"/>
    <w:rsid w:val="00AD1EC8"/>
    <w:rsid w:val="00AD2DCA"/>
    <w:rsid w:val="00AD38C5"/>
    <w:rsid w:val="00AD5051"/>
    <w:rsid w:val="00AE0DA3"/>
    <w:rsid w:val="00AE16E4"/>
    <w:rsid w:val="00AE7524"/>
    <w:rsid w:val="00AF7653"/>
    <w:rsid w:val="00AF767C"/>
    <w:rsid w:val="00B04EBD"/>
    <w:rsid w:val="00B05D5F"/>
    <w:rsid w:val="00B06E94"/>
    <w:rsid w:val="00B07E53"/>
    <w:rsid w:val="00B12CAD"/>
    <w:rsid w:val="00B1355C"/>
    <w:rsid w:val="00B218E2"/>
    <w:rsid w:val="00B24512"/>
    <w:rsid w:val="00B33675"/>
    <w:rsid w:val="00B33941"/>
    <w:rsid w:val="00B342ED"/>
    <w:rsid w:val="00B34EF7"/>
    <w:rsid w:val="00B35514"/>
    <w:rsid w:val="00B406BE"/>
    <w:rsid w:val="00B4116D"/>
    <w:rsid w:val="00B45ECF"/>
    <w:rsid w:val="00B55463"/>
    <w:rsid w:val="00B55C2C"/>
    <w:rsid w:val="00B613D7"/>
    <w:rsid w:val="00B63DA0"/>
    <w:rsid w:val="00B63DEF"/>
    <w:rsid w:val="00B66085"/>
    <w:rsid w:val="00B666E6"/>
    <w:rsid w:val="00B71EBB"/>
    <w:rsid w:val="00B721B5"/>
    <w:rsid w:val="00B72645"/>
    <w:rsid w:val="00B72D5D"/>
    <w:rsid w:val="00B73C6D"/>
    <w:rsid w:val="00B85A82"/>
    <w:rsid w:val="00B86662"/>
    <w:rsid w:val="00B913EC"/>
    <w:rsid w:val="00B920AE"/>
    <w:rsid w:val="00B94225"/>
    <w:rsid w:val="00B94B9B"/>
    <w:rsid w:val="00B95651"/>
    <w:rsid w:val="00B96142"/>
    <w:rsid w:val="00BA0637"/>
    <w:rsid w:val="00BA3719"/>
    <w:rsid w:val="00BA462B"/>
    <w:rsid w:val="00BA4B6C"/>
    <w:rsid w:val="00BA5966"/>
    <w:rsid w:val="00BA5E23"/>
    <w:rsid w:val="00BA60D8"/>
    <w:rsid w:val="00BA791E"/>
    <w:rsid w:val="00BB0CFC"/>
    <w:rsid w:val="00BC00D2"/>
    <w:rsid w:val="00BD4E8A"/>
    <w:rsid w:val="00BE0224"/>
    <w:rsid w:val="00BF34B0"/>
    <w:rsid w:val="00BF59F1"/>
    <w:rsid w:val="00C119DA"/>
    <w:rsid w:val="00C22A95"/>
    <w:rsid w:val="00C2792F"/>
    <w:rsid w:val="00C3008F"/>
    <w:rsid w:val="00C32E1D"/>
    <w:rsid w:val="00C3570B"/>
    <w:rsid w:val="00C47DAB"/>
    <w:rsid w:val="00C54B9A"/>
    <w:rsid w:val="00C54DA8"/>
    <w:rsid w:val="00C63487"/>
    <w:rsid w:val="00C65C81"/>
    <w:rsid w:val="00C80CC2"/>
    <w:rsid w:val="00C85117"/>
    <w:rsid w:val="00C859C3"/>
    <w:rsid w:val="00C85A3E"/>
    <w:rsid w:val="00C87A7B"/>
    <w:rsid w:val="00C94965"/>
    <w:rsid w:val="00C95F02"/>
    <w:rsid w:val="00C97624"/>
    <w:rsid w:val="00CA1214"/>
    <w:rsid w:val="00CA19F6"/>
    <w:rsid w:val="00CB6260"/>
    <w:rsid w:val="00CC06F8"/>
    <w:rsid w:val="00CC0CC1"/>
    <w:rsid w:val="00CC0E15"/>
    <w:rsid w:val="00CC3AAF"/>
    <w:rsid w:val="00CD38D1"/>
    <w:rsid w:val="00CE69C6"/>
    <w:rsid w:val="00CF46C5"/>
    <w:rsid w:val="00D05C32"/>
    <w:rsid w:val="00D065E2"/>
    <w:rsid w:val="00D13CFD"/>
    <w:rsid w:val="00D1464C"/>
    <w:rsid w:val="00D17039"/>
    <w:rsid w:val="00D26E8E"/>
    <w:rsid w:val="00D45639"/>
    <w:rsid w:val="00D541E8"/>
    <w:rsid w:val="00D559B5"/>
    <w:rsid w:val="00D62A35"/>
    <w:rsid w:val="00D63EC6"/>
    <w:rsid w:val="00D80821"/>
    <w:rsid w:val="00D853C1"/>
    <w:rsid w:val="00D858A3"/>
    <w:rsid w:val="00D94173"/>
    <w:rsid w:val="00DA18C8"/>
    <w:rsid w:val="00DA243B"/>
    <w:rsid w:val="00DA278A"/>
    <w:rsid w:val="00DB4758"/>
    <w:rsid w:val="00DD1215"/>
    <w:rsid w:val="00DD2C2F"/>
    <w:rsid w:val="00DE2CB2"/>
    <w:rsid w:val="00DF1C09"/>
    <w:rsid w:val="00E02786"/>
    <w:rsid w:val="00E035A5"/>
    <w:rsid w:val="00E0570D"/>
    <w:rsid w:val="00E05B20"/>
    <w:rsid w:val="00E0697C"/>
    <w:rsid w:val="00E11881"/>
    <w:rsid w:val="00E1402A"/>
    <w:rsid w:val="00E140AB"/>
    <w:rsid w:val="00E21178"/>
    <w:rsid w:val="00E24573"/>
    <w:rsid w:val="00E27656"/>
    <w:rsid w:val="00E30BB0"/>
    <w:rsid w:val="00E33E07"/>
    <w:rsid w:val="00E36FEF"/>
    <w:rsid w:val="00E4356A"/>
    <w:rsid w:val="00E46E45"/>
    <w:rsid w:val="00E54489"/>
    <w:rsid w:val="00E63242"/>
    <w:rsid w:val="00E6567C"/>
    <w:rsid w:val="00E816ED"/>
    <w:rsid w:val="00E850B7"/>
    <w:rsid w:val="00E86E66"/>
    <w:rsid w:val="00E9164D"/>
    <w:rsid w:val="00E93243"/>
    <w:rsid w:val="00E9350B"/>
    <w:rsid w:val="00E94166"/>
    <w:rsid w:val="00E96D63"/>
    <w:rsid w:val="00E978CC"/>
    <w:rsid w:val="00EA0F1E"/>
    <w:rsid w:val="00EB4745"/>
    <w:rsid w:val="00EB64A3"/>
    <w:rsid w:val="00EC4991"/>
    <w:rsid w:val="00ED10C8"/>
    <w:rsid w:val="00ED368F"/>
    <w:rsid w:val="00ED58C4"/>
    <w:rsid w:val="00EE1BDE"/>
    <w:rsid w:val="00EE2701"/>
    <w:rsid w:val="00EE305E"/>
    <w:rsid w:val="00EE4164"/>
    <w:rsid w:val="00EF0832"/>
    <w:rsid w:val="00F0087A"/>
    <w:rsid w:val="00F05B24"/>
    <w:rsid w:val="00F06BFF"/>
    <w:rsid w:val="00F10481"/>
    <w:rsid w:val="00F10540"/>
    <w:rsid w:val="00F1226C"/>
    <w:rsid w:val="00F161BB"/>
    <w:rsid w:val="00F16BA5"/>
    <w:rsid w:val="00F17BA0"/>
    <w:rsid w:val="00F22BA7"/>
    <w:rsid w:val="00F264EF"/>
    <w:rsid w:val="00F34445"/>
    <w:rsid w:val="00F47E0D"/>
    <w:rsid w:val="00F56274"/>
    <w:rsid w:val="00F6172A"/>
    <w:rsid w:val="00F70BB7"/>
    <w:rsid w:val="00F73F0F"/>
    <w:rsid w:val="00F80904"/>
    <w:rsid w:val="00F82D6F"/>
    <w:rsid w:val="00F8359B"/>
    <w:rsid w:val="00F86BBA"/>
    <w:rsid w:val="00F90148"/>
    <w:rsid w:val="00F94D48"/>
    <w:rsid w:val="00F972C3"/>
    <w:rsid w:val="00F974CA"/>
    <w:rsid w:val="00FA0095"/>
    <w:rsid w:val="00FA249B"/>
    <w:rsid w:val="00FB5E99"/>
    <w:rsid w:val="00FC0265"/>
    <w:rsid w:val="00FC0D29"/>
    <w:rsid w:val="00FC4560"/>
    <w:rsid w:val="00FD4683"/>
    <w:rsid w:val="00FE1295"/>
    <w:rsid w:val="00FE449B"/>
    <w:rsid w:val="00FE5F22"/>
    <w:rsid w:val="00FF0A71"/>
    <w:rsid w:val="00FF0EA4"/>
    <w:rsid w:val="00FF4BEC"/>
    <w:rsid w:val="00FF5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4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7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35514"/>
    <w:pPr>
      <w:spacing w:after="0" w:line="240" w:lineRule="auto"/>
    </w:pPr>
    <w:rPr>
      <w:rFonts w:eastAsiaTheme="minorEastAsia"/>
      <w:lang w:eastAsia="ru-RU"/>
    </w:rPr>
  </w:style>
  <w:style w:type="character" w:customStyle="1" w:styleId="a4">
    <w:name w:val="Без интервала Знак"/>
    <w:basedOn w:val="a0"/>
    <w:link w:val="a3"/>
    <w:uiPriority w:val="1"/>
    <w:rsid w:val="00B35514"/>
    <w:rPr>
      <w:rFonts w:eastAsiaTheme="minorEastAsia"/>
      <w:lang w:eastAsia="ru-RU"/>
    </w:rPr>
  </w:style>
  <w:style w:type="paragraph" w:styleId="a5">
    <w:name w:val="Balloon Text"/>
    <w:basedOn w:val="a"/>
    <w:link w:val="a6"/>
    <w:uiPriority w:val="99"/>
    <w:semiHidden/>
    <w:unhideWhenUsed/>
    <w:rsid w:val="00B355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5514"/>
    <w:rPr>
      <w:rFonts w:ascii="Tahoma" w:hAnsi="Tahoma" w:cs="Tahoma"/>
      <w:sz w:val="16"/>
      <w:szCs w:val="16"/>
    </w:rPr>
  </w:style>
  <w:style w:type="character" w:customStyle="1" w:styleId="a7">
    <w:name w:val="Гипертекстовая ссылка"/>
    <w:basedOn w:val="a0"/>
    <w:uiPriority w:val="99"/>
    <w:rsid w:val="00D559B5"/>
    <w:rPr>
      <w:color w:val="106BBE"/>
    </w:rPr>
  </w:style>
  <w:style w:type="table" w:customStyle="1" w:styleId="8">
    <w:name w:val="Сетка таблицы8"/>
    <w:basedOn w:val="a1"/>
    <w:next w:val="a8"/>
    <w:uiPriority w:val="59"/>
    <w:rsid w:val="00DD2C2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DD2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94173"/>
    <w:pPr>
      <w:ind w:left="720"/>
      <w:contextualSpacing/>
    </w:pPr>
  </w:style>
  <w:style w:type="character" w:styleId="aa">
    <w:name w:val="Hyperlink"/>
    <w:basedOn w:val="a0"/>
    <w:uiPriority w:val="99"/>
    <w:unhideWhenUsed/>
    <w:rsid w:val="00BA5E23"/>
    <w:rPr>
      <w:color w:val="0000FF" w:themeColor="hyperlink"/>
      <w:u w:val="single"/>
    </w:rPr>
  </w:style>
  <w:style w:type="table" w:customStyle="1" w:styleId="1">
    <w:name w:val="Сетка таблицы1"/>
    <w:basedOn w:val="a1"/>
    <w:next w:val="a8"/>
    <w:uiPriority w:val="59"/>
    <w:rsid w:val="00FF4BE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40AB"/>
    <w:pPr>
      <w:autoSpaceDE w:val="0"/>
      <w:autoSpaceDN w:val="0"/>
      <w:adjustRightInd w:val="0"/>
      <w:spacing w:after="0" w:line="240" w:lineRule="auto"/>
    </w:pPr>
    <w:rPr>
      <w:rFonts w:ascii="Calibri" w:hAnsi="Calibri" w:cs="Calibri"/>
      <w:color w:val="000000"/>
      <w:sz w:val="24"/>
      <w:szCs w:val="24"/>
    </w:rPr>
  </w:style>
  <w:style w:type="paragraph" w:styleId="HTML">
    <w:name w:val="HTML Preformatted"/>
    <w:basedOn w:val="a"/>
    <w:link w:val="HTML0"/>
    <w:uiPriority w:val="99"/>
    <w:unhideWhenUsed/>
    <w:rsid w:val="00F161BB"/>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F161BB"/>
    <w:rPr>
      <w:rFonts w:ascii="Consolas" w:hAnsi="Consolas"/>
      <w:sz w:val="20"/>
      <w:szCs w:val="20"/>
    </w:rPr>
  </w:style>
  <w:style w:type="paragraph" w:styleId="ab">
    <w:name w:val="header"/>
    <w:basedOn w:val="a"/>
    <w:link w:val="ac"/>
    <w:uiPriority w:val="99"/>
    <w:unhideWhenUsed/>
    <w:rsid w:val="00342D8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42D89"/>
  </w:style>
  <w:style w:type="paragraph" w:styleId="ad">
    <w:name w:val="footer"/>
    <w:basedOn w:val="a"/>
    <w:link w:val="ae"/>
    <w:uiPriority w:val="99"/>
    <w:unhideWhenUsed/>
    <w:rsid w:val="00342D8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42D89"/>
  </w:style>
  <w:style w:type="table" w:customStyle="1" w:styleId="2">
    <w:name w:val="Сетка таблицы2"/>
    <w:basedOn w:val="a1"/>
    <w:next w:val="a8"/>
    <w:uiPriority w:val="59"/>
    <w:rsid w:val="001E2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F7B42"/>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7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35514"/>
    <w:pPr>
      <w:spacing w:after="0" w:line="240" w:lineRule="auto"/>
    </w:pPr>
    <w:rPr>
      <w:rFonts w:eastAsiaTheme="minorEastAsia"/>
      <w:lang w:eastAsia="ru-RU"/>
    </w:rPr>
  </w:style>
  <w:style w:type="character" w:customStyle="1" w:styleId="a4">
    <w:name w:val="Без интервала Знак"/>
    <w:basedOn w:val="a0"/>
    <w:link w:val="a3"/>
    <w:uiPriority w:val="1"/>
    <w:rsid w:val="00B35514"/>
    <w:rPr>
      <w:rFonts w:eastAsiaTheme="minorEastAsia"/>
      <w:lang w:eastAsia="ru-RU"/>
    </w:rPr>
  </w:style>
  <w:style w:type="paragraph" w:styleId="a5">
    <w:name w:val="Balloon Text"/>
    <w:basedOn w:val="a"/>
    <w:link w:val="a6"/>
    <w:uiPriority w:val="99"/>
    <w:semiHidden/>
    <w:unhideWhenUsed/>
    <w:rsid w:val="00B355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5514"/>
    <w:rPr>
      <w:rFonts w:ascii="Tahoma" w:hAnsi="Tahoma" w:cs="Tahoma"/>
      <w:sz w:val="16"/>
      <w:szCs w:val="16"/>
    </w:rPr>
  </w:style>
  <w:style w:type="character" w:customStyle="1" w:styleId="a7">
    <w:name w:val="Гипертекстовая ссылка"/>
    <w:basedOn w:val="a0"/>
    <w:uiPriority w:val="99"/>
    <w:rsid w:val="00D559B5"/>
    <w:rPr>
      <w:color w:val="106BBE"/>
    </w:rPr>
  </w:style>
  <w:style w:type="table" w:customStyle="1" w:styleId="8">
    <w:name w:val="Сетка таблицы8"/>
    <w:basedOn w:val="a1"/>
    <w:next w:val="a8"/>
    <w:uiPriority w:val="59"/>
    <w:rsid w:val="00DD2C2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DD2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94173"/>
    <w:pPr>
      <w:ind w:left="720"/>
      <w:contextualSpacing/>
    </w:pPr>
  </w:style>
  <w:style w:type="character" w:styleId="aa">
    <w:name w:val="Hyperlink"/>
    <w:basedOn w:val="a0"/>
    <w:uiPriority w:val="99"/>
    <w:unhideWhenUsed/>
    <w:rsid w:val="00BA5E23"/>
    <w:rPr>
      <w:color w:val="0000FF" w:themeColor="hyperlink"/>
      <w:u w:val="single"/>
    </w:rPr>
  </w:style>
  <w:style w:type="table" w:customStyle="1" w:styleId="1">
    <w:name w:val="Сетка таблицы1"/>
    <w:basedOn w:val="a1"/>
    <w:next w:val="a8"/>
    <w:uiPriority w:val="59"/>
    <w:rsid w:val="00FF4BE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40AB"/>
    <w:pPr>
      <w:autoSpaceDE w:val="0"/>
      <w:autoSpaceDN w:val="0"/>
      <w:adjustRightInd w:val="0"/>
      <w:spacing w:after="0" w:line="240" w:lineRule="auto"/>
    </w:pPr>
    <w:rPr>
      <w:rFonts w:ascii="Calibri" w:hAnsi="Calibri" w:cs="Calibri"/>
      <w:color w:val="000000"/>
      <w:sz w:val="24"/>
      <w:szCs w:val="24"/>
    </w:rPr>
  </w:style>
  <w:style w:type="paragraph" w:styleId="HTML">
    <w:name w:val="HTML Preformatted"/>
    <w:basedOn w:val="a"/>
    <w:link w:val="HTML0"/>
    <w:uiPriority w:val="99"/>
    <w:unhideWhenUsed/>
    <w:rsid w:val="00F161BB"/>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F161BB"/>
    <w:rPr>
      <w:rFonts w:ascii="Consolas" w:hAnsi="Consolas"/>
      <w:sz w:val="20"/>
      <w:szCs w:val="20"/>
    </w:rPr>
  </w:style>
  <w:style w:type="paragraph" w:styleId="ab">
    <w:name w:val="header"/>
    <w:basedOn w:val="a"/>
    <w:link w:val="ac"/>
    <w:uiPriority w:val="99"/>
    <w:unhideWhenUsed/>
    <w:rsid w:val="00342D8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42D89"/>
  </w:style>
  <w:style w:type="paragraph" w:styleId="ad">
    <w:name w:val="footer"/>
    <w:basedOn w:val="a"/>
    <w:link w:val="ae"/>
    <w:uiPriority w:val="99"/>
    <w:unhideWhenUsed/>
    <w:rsid w:val="00342D8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42D89"/>
  </w:style>
  <w:style w:type="table" w:customStyle="1" w:styleId="2">
    <w:name w:val="Сетка таблицы2"/>
    <w:basedOn w:val="a1"/>
    <w:next w:val="a8"/>
    <w:uiPriority w:val="59"/>
    <w:rsid w:val="001E2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F7B4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45519">
      <w:bodyDiv w:val="1"/>
      <w:marLeft w:val="0"/>
      <w:marRight w:val="0"/>
      <w:marTop w:val="0"/>
      <w:marBottom w:val="0"/>
      <w:divBdr>
        <w:top w:val="none" w:sz="0" w:space="0" w:color="auto"/>
        <w:left w:val="none" w:sz="0" w:space="0" w:color="auto"/>
        <w:bottom w:val="none" w:sz="0" w:space="0" w:color="auto"/>
        <w:right w:val="none" w:sz="0" w:space="0" w:color="auto"/>
      </w:divBdr>
    </w:div>
    <w:div w:id="550699280">
      <w:bodyDiv w:val="1"/>
      <w:marLeft w:val="0"/>
      <w:marRight w:val="0"/>
      <w:marTop w:val="0"/>
      <w:marBottom w:val="0"/>
      <w:divBdr>
        <w:top w:val="none" w:sz="0" w:space="0" w:color="auto"/>
        <w:left w:val="none" w:sz="0" w:space="0" w:color="auto"/>
        <w:bottom w:val="none" w:sz="0" w:space="0" w:color="auto"/>
        <w:right w:val="none" w:sz="0" w:space="0" w:color="auto"/>
      </w:divBdr>
    </w:div>
    <w:div w:id="897669160">
      <w:bodyDiv w:val="1"/>
      <w:marLeft w:val="0"/>
      <w:marRight w:val="0"/>
      <w:marTop w:val="0"/>
      <w:marBottom w:val="0"/>
      <w:divBdr>
        <w:top w:val="none" w:sz="0" w:space="0" w:color="auto"/>
        <w:left w:val="none" w:sz="0" w:space="0" w:color="auto"/>
        <w:bottom w:val="none" w:sz="0" w:space="0" w:color="auto"/>
        <w:right w:val="none" w:sz="0" w:space="0" w:color="auto"/>
      </w:divBdr>
    </w:div>
    <w:div w:id="941688313">
      <w:bodyDiv w:val="1"/>
      <w:marLeft w:val="0"/>
      <w:marRight w:val="0"/>
      <w:marTop w:val="0"/>
      <w:marBottom w:val="0"/>
      <w:divBdr>
        <w:top w:val="none" w:sz="0" w:space="0" w:color="auto"/>
        <w:left w:val="none" w:sz="0" w:space="0" w:color="auto"/>
        <w:bottom w:val="none" w:sz="0" w:space="0" w:color="auto"/>
        <w:right w:val="none" w:sz="0" w:space="0" w:color="auto"/>
      </w:divBdr>
    </w:div>
    <w:div w:id="977880147">
      <w:bodyDiv w:val="1"/>
      <w:marLeft w:val="0"/>
      <w:marRight w:val="0"/>
      <w:marTop w:val="0"/>
      <w:marBottom w:val="0"/>
      <w:divBdr>
        <w:top w:val="none" w:sz="0" w:space="0" w:color="auto"/>
        <w:left w:val="none" w:sz="0" w:space="0" w:color="auto"/>
        <w:bottom w:val="none" w:sz="0" w:space="0" w:color="auto"/>
        <w:right w:val="none" w:sz="0" w:space="0" w:color="auto"/>
      </w:divBdr>
    </w:div>
    <w:div w:id="1196501720">
      <w:bodyDiv w:val="1"/>
      <w:marLeft w:val="0"/>
      <w:marRight w:val="0"/>
      <w:marTop w:val="0"/>
      <w:marBottom w:val="0"/>
      <w:divBdr>
        <w:top w:val="none" w:sz="0" w:space="0" w:color="auto"/>
        <w:left w:val="none" w:sz="0" w:space="0" w:color="auto"/>
        <w:bottom w:val="none" w:sz="0" w:space="0" w:color="auto"/>
        <w:right w:val="none" w:sz="0" w:space="0" w:color="auto"/>
      </w:divBdr>
    </w:div>
    <w:div w:id="1210997380">
      <w:bodyDiv w:val="1"/>
      <w:marLeft w:val="0"/>
      <w:marRight w:val="0"/>
      <w:marTop w:val="0"/>
      <w:marBottom w:val="0"/>
      <w:divBdr>
        <w:top w:val="none" w:sz="0" w:space="0" w:color="auto"/>
        <w:left w:val="none" w:sz="0" w:space="0" w:color="auto"/>
        <w:bottom w:val="none" w:sz="0" w:space="0" w:color="auto"/>
        <w:right w:val="none" w:sz="0" w:space="0" w:color="auto"/>
      </w:divBdr>
    </w:div>
    <w:div w:id="1539932124">
      <w:bodyDiv w:val="1"/>
      <w:marLeft w:val="0"/>
      <w:marRight w:val="0"/>
      <w:marTop w:val="0"/>
      <w:marBottom w:val="0"/>
      <w:divBdr>
        <w:top w:val="none" w:sz="0" w:space="0" w:color="auto"/>
        <w:left w:val="none" w:sz="0" w:space="0" w:color="auto"/>
        <w:bottom w:val="none" w:sz="0" w:space="0" w:color="auto"/>
        <w:right w:val="none" w:sz="0" w:space="0" w:color="auto"/>
      </w:divBdr>
    </w:div>
    <w:div w:id="180284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nternet.garant.ru/document/redirect/71848496/0" TargetMode="External"/><Relationship Id="rId5" Type="http://schemas.microsoft.com/office/2007/relationships/stylesWithEffects" Target="stylesWithEffects.xml"/><Relationship Id="rId15" Type="http://schemas.openxmlformats.org/officeDocument/2006/relationships/chart" Target="charts/chart4.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5375698230029434E-2"/>
          <c:y val="2.4130168782283606E-2"/>
          <c:w val="0.92112002826569761"/>
          <c:h val="0.71079509189465195"/>
        </c:manualLayout>
      </c:layout>
      <c:barChart>
        <c:barDir val="col"/>
        <c:grouping val="clustered"/>
        <c:varyColors val="0"/>
        <c:ser>
          <c:idx val="0"/>
          <c:order val="0"/>
          <c:tx>
            <c:strRef>
              <c:f>Лист1!$B$1</c:f>
              <c:strCache>
                <c:ptCount val="1"/>
                <c:pt idx="0">
                  <c:v>2021</c:v>
                </c:pt>
              </c:strCache>
            </c:strRef>
          </c:tx>
          <c:spPr>
            <a:solidFill>
              <a:srgbClr val="0070C0"/>
            </a:solidFill>
            <a:ln>
              <a:noFill/>
            </a:ln>
            <a:effectLst/>
            <a:scene3d>
              <a:camera prst="orthographicFront"/>
              <a:lightRig rig="threePt" dir="t"/>
            </a:scene3d>
            <a:sp3d>
              <a:bevelT/>
              <a:bevelB/>
            </a:sp3d>
          </c:spPr>
          <c:invertIfNegative val="0"/>
          <c:dLbls>
            <c:dLbl>
              <c:idx val="0"/>
              <c:layout>
                <c:manualLayout>
                  <c:x val="-6.565320516201169E-3"/>
                  <c:y val="4.0366721914553101E-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86B-42B0-BA63-19BE465386E5}"/>
                </c:ext>
              </c:extLst>
            </c:dLbl>
            <c:dLbl>
              <c:idx val="1"/>
              <c:layout>
                <c:manualLayout>
                  <c:x val="-6.2910142977904027E-3"/>
                  <c:y val="5.01920420534206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86B-42B0-BA63-19BE465386E5}"/>
                </c:ext>
              </c:extLst>
            </c:dLbl>
            <c:dLbl>
              <c:idx val="2"/>
              <c:layout>
                <c:manualLayout>
                  <c:x val="-4.8204094610034449E-3"/>
                  <c:y val="1.367516493707518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86B-42B0-BA63-19BE465386E5}"/>
                </c:ext>
              </c:extLst>
            </c:dLbl>
            <c:dLbl>
              <c:idx val="3"/>
              <c:layout>
                <c:manualLayout>
                  <c:x val="-1.0097323311136788E-2"/>
                  <c:y val="6.832001361425831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86B-42B0-BA63-19BE465386E5}"/>
                </c:ext>
              </c:extLst>
            </c:dLbl>
            <c:dLbl>
              <c:idx val="4"/>
              <c:layout>
                <c:manualLayout>
                  <c:x val="-4.0558713626466232E-4"/>
                  <c:y val="1.356716974343860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86B-42B0-BA63-19BE465386E5}"/>
                </c:ext>
              </c:extLst>
            </c:dLbl>
            <c:dLbl>
              <c:idx val="5"/>
              <c:layout>
                <c:manualLayout>
                  <c:x val="-2.0143740585710718E-3"/>
                  <c:y val="9.932920200326926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86B-42B0-BA63-19BE465386E5}"/>
                </c:ext>
              </c:extLst>
            </c:dLbl>
            <c:dLbl>
              <c:idx val="6"/>
              <c:layout>
                <c:manualLayout>
                  <c:x val="-1.7503954947658443E-5"/>
                  <c:y val="9.633889768049366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86B-42B0-BA63-19BE465386E5}"/>
                </c:ext>
              </c:extLst>
            </c:dLbl>
            <c:dLbl>
              <c:idx val="7"/>
              <c:layout>
                <c:manualLayout>
                  <c:x val="-4.288309314970767E-3"/>
                  <c:y val="1.923759417338632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86B-42B0-BA63-19BE465386E5}"/>
                </c:ext>
              </c:extLst>
            </c:dLbl>
            <c:dLbl>
              <c:idx val="8"/>
              <c:layout>
                <c:manualLayout>
                  <c:x val="1.5971176190079704E-3"/>
                  <c:y val="1.025619634332963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86B-42B0-BA63-19BE465386E5}"/>
                </c:ext>
              </c:extLst>
            </c:dLbl>
            <c:dLbl>
              <c:idx val="9"/>
              <c:layout>
                <c:manualLayout>
                  <c:x val="-6.9498283868362608E-3"/>
                  <c:y val="1.366929133858267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86B-42B0-BA63-19BE465386E5}"/>
                </c:ext>
              </c:extLst>
            </c:dLbl>
            <c:dLbl>
              <c:idx val="10"/>
              <c:layout>
                <c:manualLayout>
                  <c:x val="-3.9076396720988849E-4"/>
                  <c:y val="6.488204331378903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86B-42B0-BA63-19BE465386E5}"/>
                </c:ext>
              </c:extLst>
            </c:dLbl>
            <c:dLbl>
              <c:idx val="11"/>
              <c:layout>
                <c:manualLayout>
                  <c:x val="-4.2104107847070313E-5"/>
                  <c:y val="9.3570193939615139E-3"/>
                </c:manualLayout>
              </c:layout>
              <c:showLegendKey val="0"/>
              <c:showVal val="1"/>
              <c:showCatName val="0"/>
              <c:showSerName val="0"/>
              <c:showPercent val="0"/>
              <c:showBubbleSize val="0"/>
            </c:dLbl>
            <c:spPr>
              <a:noFill/>
              <a:ln>
                <a:noFill/>
              </a:ln>
              <a:effectLst/>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General</c:formatCode>
                <c:ptCount val="12"/>
                <c:pt idx="0">
                  <c:v>3</c:v>
                </c:pt>
                <c:pt idx="1">
                  <c:v>1</c:v>
                </c:pt>
                <c:pt idx="2">
                  <c:v>3</c:v>
                </c:pt>
                <c:pt idx="3">
                  <c:v>0</c:v>
                </c:pt>
                <c:pt idx="4">
                  <c:v>3</c:v>
                </c:pt>
                <c:pt idx="5">
                  <c:v>3</c:v>
                </c:pt>
                <c:pt idx="6">
                  <c:v>4</c:v>
                </c:pt>
                <c:pt idx="7">
                  <c:v>3</c:v>
                </c:pt>
                <c:pt idx="8">
                  <c:v>4</c:v>
                </c:pt>
                <c:pt idx="9">
                  <c:v>1</c:v>
                </c:pt>
                <c:pt idx="10">
                  <c:v>4</c:v>
                </c:pt>
                <c:pt idx="11">
                  <c:v>4</c:v>
                </c:pt>
              </c:numCache>
            </c:numRef>
          </c:val>
          <c:extLst xmlns:c16r2="http://schemas.microsoft.com/office/drawing/2015/06/chart">
            <c:ext xmlns:c16="http://schemas.microsoft.com/office/drawing/2014/chart" uri="{C3380CC4-5D6E-409C-BE32-E72D297353CC}">
              <c16:uniqueId val="{0000000B-386B-42B0-BA63-19BE465386E5}"/>
            </c:ext>
          </c:extLst>
        </c:ser>
        <c:ser>
          <c:idx val="1"/>
          <c:order val="1"/>
          <c:tx>
            <c:strRef>
              <c:f>Лист1!$C$1</c:f>
              <c:strCache>
                <c:ptCount val="1"/>
                <c:pt idx="0">
                  <c:v>2022</c:v>
                </c:pt>
              </c:strCache>
            </c:strRef>
          </c:tx>
          <c:spPr>
            <a:solidFill>
              <a:srgbClr val="FF0000"/>
            </a:solidFill>
            <a:ln>
              <a:solidFill>
                <a:srgbClr val="FF0000"/>
              </a:solidFill>
            </a:ln>
            <a:effectLst/>
            <a:scene3d>
              <a:camera prst="orthographicFront"/>
              <a:lightRig rig="threePt" dir="t">
                <a:rot lat="0" lon="0" rev="1800000"/>
              </a:lightRig>
            </a:scene3d>
            <a:sp3d prstMaterial="plastic">
              <a:bevelT/>
              <a:bevelB/>
            </a:sp3d>
          </c:spPr>
          <c:invertIfNegative val="0"/>
          <c:dLbls>
            <c:dLbl>
              <c:idx val="0"/>
              <c:layout>
                <c:manualLayout>
                  <c:x val="6.0803443442489511E-3"/>
                  <c:y val="1.6414344715638785E-2"/>
                </c:manualLayout>
              </c:layout>
              <c:showLegendKey val="0"/>
              <c:showVal val="1"/>
              <c:showCatName val="0"/>
              <c:showSerName val="0"/>
              <c:showPercent val="0"/>
              <c:showBubbleSize val="0"/>
            </c:dLbl>
            <c:dLbl>
              <c:idx val="1"/>
              <c:layout>
                <c:manualLayout>
                  <c:x val="-1.9883974412426889E-3"/>
                  <c:y val="6.4534202551364368E-3"/>
                </c:manualLayout>
              </c:layout>
              <c:showLegendKey val="0"/>
              <c:showVal val="1"/>
              <c:showCatName val="0"/>
              <c:showSerName val="0"/>
              <c:showPercent val="0"/>
              <c:showBubbleSize val="0"/>
            </c:dLbl>
            <c:dLbl>
              <c:idx val="2"/>
              <c:layout>
                <c:manualLayout>
                  <c:x val="1.9594903133326185E-3"/>
                  <c:y val="3.0479005066581529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386B-42B0-BA63-19BE465386E5}"/>
                </c:ext>
              </c:extLst>
            </c:dLbl>
            <c:dLbl>
              <c:idx val="3"/>
              <c:layout>
                <c:manualLayout>
                  <c:x val="6.4136825227151259E-3"/>
                  <c:y val="9.320681068712501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386B-42B0-BA63-19BE465386E5}"/>
                </c:ext>
              </c:extLst>
            </c:dLbl>
            <c:dLbl>
              <c:idx val="4"/>
              <c:layout>
                <c:manualLayout>
                  <c:x val="3.6375332054748829E-3"/>
                  <c:y val="1.006879127640217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386B-42B0-BA63-19BE465386E5}"/>
                </c:ext>
              </c:extLst>
            </c:dLbl>
            <c:dLbl>
              <c:idx val="5"/>
              <c:layout>
                <c:manualLayout>
                  <c:x val="4.8430244296386029E-3"/>
                  <c:y val="1.2697037870266216E-2"/>
                </c:manualLayout>
              </c:layout>
              <c:showLegendKey val="0"/>
              <c:showVal val="1"/>
              <c:showCatName val="0"/>
              <c:showSerName val="0"/>
              <c:showPercent val="0"/>
              <c:showBubbleSize val="0"/>
            </c:dLbl>
            <c:dLbl>
              <c:idx val="6"/>
              <c:layout>
                <c:manualLayout>
                  <c:x val="1.0373529330013852E-2"/>
                  <c:y val="8.2350554061041623E-3"/>
                </c:manualLayout>
              </c:layout>
              <c:showLegendKey val="0"/>
              <c:showVal val="1"/>
              <c:showCatName val="0"/>
              <c:showSerName val="0"/>
              <c:showPercent val="0"/>
              <c:showBubbleSize val="0"/>
            </c:dLbl>
            <c:dLbl>
              <c:idx val="7"/>
              <c:layout>
                <c:manualLayout>
                  <c:x val="2.0056157240272766E-3"/>
                  <c:y val="6.472491909385113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386B-42B0-BA63-19BE465386E5}"/>
                </c:ext>
              </c:extLst>
            </c:dLbl>
            <c:dLbl>
              <c:idx val="8"/>
              <c:layout>
                <c:manualLayout>
                  <c:x val="1.0689985867151221E-2"/>
                  <c:y val="1.449381327334083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386B-42B0-BA63-19BE465386E5}"/>
                </c:ext>
              </c:extLst>
            </c:dLbl>
            <c:dLbl>
              <c:idx val="9"/>
              <c:layout>
                <c:manualLayout>
                  <c:x val="1.3296655225789084E-3"/>
                  <c:y val="1.929583802024747E-2"/>
                </c:manualLayout>
              </c:layout>
              <c:showLegendKey val="0"/>
              <c:showVal val="1"/>
              <c:showCatName val="0"/>
              <c:showSerName val="0"/>
              <c:showPercent val="0"/>
              <c:showBubbleSize val="0"/>
            </c:dLbl>
            <c:dLbl>
              <c:idx val="10"/>
              <c:layout>
                <c:manualLayout>
                  <c:x val="8.2956457365906192E-3"/>
                  <c:y val="7.716160479940007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386B-42B0-BA63-19BE465386E5}"/>
                </c:ext>
              </c:extLst>
            </c:dLbl>
            <c:dLbl>
              <c:idx val="11"/>
              <c:layout>
                <c:manualLayout>
                  <c:x val="6.7334612019651387E-3"/>
                  <c:y val="2.0691788526434194E-2"/>
                </c:manualLayout>
              </c:layout>
              <c:showLegendKey val="0"/>
              <c:showVal val="1"/>
              <c:showCatName val="0"/>
              <c:showSerName val="0"/>
              <c:showPercent val="0"/>
              <c:showBubbleSize val="0"/>
            </c:dLbl>
            <c:spPr>
              <a:noFill/>
              <a:ln>
                <a:noFill/>
              </a:ln>
              <a:effectLst/>
              <a:scene3d>
                <a:camera prst="orthographicFront"/>
                <a:lightRig rig="threePt" dir="t"/>
              </a:scene3d>
              <a:sp3d>
                <a:bevelT/>
                <a:bevelB/>
              </a:sp3d>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Лист1!$C$2:$C$13</c:f>
              <c:numCache>
                <c:formatCode>General</c:formatCode>
                <c:ptCount val="12"/>
                <c:pt idx="0">
                  <c:v>4</c:v>
                </c:pt>
                <c:pt idx="1">
                  <c:v>2</c:v>
                </c:pt>
                <c:pt idx="2">
                  <c:v>4</c:v>
                </c:pt>
                <c:pt idx="3">
                  <c:v>4</c:v>
                </c:pt>
                <c:pt idx="4">
                  <c:v>1</c:v>
                </c:pt>
                <c:pt idx="5">
                  <c:v>1</c:v>
                </c:pt>
                <c:pt idx="6">
                  <c:v>4</c:v>
                </c:pt>
                <c:pt idx="7">
                  <c:v>4</c:v>
                </c:pt>
                <c:pt idx="8">
                  <c:v>2</c:v>
                </c:pt>
                <c:pt idx="9">
                  <c:v>3</c:v>
                </c:pt>
                <c:pt idx="10">
                  <c:v>2</c:v>
                </c:pt>
                <c:pt idx="11">
                  <c:v>2</c:v>
                </c:pt>
              </c:numCache>
            </c:numRef>
          </c:val>
          <c:extLst xmlns:c16r2="http://schemas.microsoft.com/office/drawing/2015/06/chart">
            <c:ext xmlns:c16="http://schemas.microsoft.com/office/drawing/2014/chart" uri="{C3380CC4-5D6E-409C-BE32-E72D297353CC}">
              <c16:uniqueId val="{00000016-386B-42B0-BA63-19BE465386E5}"/>
            </c:ext>
          </c:extLst>
        </c:ser>
        <c:dLbls>
          <c:showLegendKey val="0"/>
          <c:showVal val="0"/>
          <c:showCatName val="0"/>
          <c:showSerName val="0"/>
          <c:showPercent val="0"/>
          <c:showBubbleSize val="0"/>
        </c:dLbls>
        <c:gapWidth val="24"/>
        <c:overlap val="35"/>
        <c:axId val="118545408"/>
        <c:axId val="118547200"/>
      </c:barChart>
      <c:dateAx>
        <c:axId val="118545408"/>
        <c:scaling>
          <c:orientation val="minMax"/>
        </c:scaling>
        <c:delete val="0"/>
        <c:axPos val="b"/>
        <c:numFmt formatCode="General" sourceLinked="1"/>
        <c:majorTickMark val="out"/>
        <c:minorTickMark val="none"/>
        <c:tickLblPos val="nextTo"/>
        <c:crossAx val="118547200"/>
        <c:crosses val="autoZero"/>
        <c:auto val="0"/>
        <c:lblOffset val="100"/>
        <c:baseTimeUnit val="days"/>
      </c:dateAx>
      <c:valAx>
        <c:axId val="118547200"/>
        <c:scaling>
          <c:orientation val="minMax"/>
          <c:max val="6"/>
          <c:min val="0"/>
        </c:scaling>
        <c:delete val="0"/>
        <c:axPos val="l"/>
        <c:majorGridlines/>
        <c:numFmt formatCode="General" sourceLinked="1"/>
        <c:majorTickMark val="out"/>
        <c:minorTickMark val="none"/>
        <c:tickLblPos val="nextTo"/>
        <c:crossAx val="118545408"/>
        <c:crosses val="autoZero"/>
        <c:crossBetween val="between"/>
        <c:majorUnit val="1"/>
      </c:valAx>
      <c:spPr>
        <a:scene3d>
          <a:camera prst="orthographicFront"/>
          <a:lightRig rig="threePt" dir="t">
            <a:rot lat="0" lon="0" rev="2400000"/>
          </a:lightRig>
        </a:scene3d>
      </c:spPr>
    </c:plotArea>
    <c:legend>
      <c:legendPos val="b"/>
      <c:overlay val="0"/>
      <c:txPr>
        <a:bodyPr/>
        <a:lstStyle/>
        <a:p>
          <a:pPr>
            <a:defRPr sz="1400" b="1" i="0" baseline="0"/>
          </a:pPr>
          <a:endParaRPr lang="ru-RU"/>
        </a:p>
      </c:txPr>
    </c:legend>
    <c:plotVisOnly val="1"/>
    <c:dispBlanksAs val="gap"/>
    <c:showDLblsOverMax val="0"/>
  </c:chart>
  <c:spPr>
    <a:scene3d>
      <a:camera prst="orthographicFront"/>
      <a:lightRig rig="threePt" dir="t"/>
    </a:scene3d>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0"/>
      <c:rotY val="0"/>
      <c:rAngAx val="0"/>
      <c:perspective val="0"/>
    </c:view3D>
    <c:floor>
      <c:thickness val="0"/>
    </c:floor>
    <c:sideWall>
      <c:thickness val="0"/>
      <c:spPr>
        <a:scene3d>
          <a:camera prst="orthographicFront"/>
          <a:lightRig rig="threePt" dir="t">
            <a:rot lat="0" lon="0" rev="2400000"/>
          </a:lightRig>
        </a:scene3d>
      </c:spPr>
    </c:sideWall>
    <c:backWall>
      <c:thickness val="0"/>
      <c:spPr>
        <a:scene3d>
          <a:camera prst="orthographicFront"/>
          <a:lightRig rig="threePt" dir="t">
            <a:rot lat="0" lon="0" rev="2400000"/>
          </a:lightRig>
        </a:scene3d>
      </c:spPr>
    </c:backWall>
    <c:plotArea>
      <c:layout>
        <c:manualLayout>
          <c:layoutTarget val="inner"/>
          <c:xMode val="edge"/>
          <c:yMode val="edge"/>
          <c:x val="5.5375698230029434E-2"/>
          <c:y val="2.4130168782283606E-2"/>
          <c:w val="0.92112002826569761"/>
          <c:h val="0.71079509189465195"/>
        </c:manualLayout>
      </c:layout>
      <c:bar3DChart>
        <c:barDir val="col"/>
        <c:grouping val="clustered"/>
        <c:varyColors val="0"/>
        <c:ser>
          <c:idx val="0"/>
          <c:order val="0"/>
          <c:tx>
            <c:strRef>
              <c:f>Лист1!$B$1</c:f>
              <c:strCache>
                <c:ptCount val="1"/>
                <c:pt idx="0">
                  <c:v>Всего расследовано аварий</c:v>
                </c:pt>
              </c:strCache>
            </c:strRef>
          </c:tx>
          <c:spPr>
            <a:solidFill>
              <a:srgbClr val="0070C0"/>
            </a:solidFill>
            <a:ln>
              <a:noFill/>
            </a:ln>
            <a:effectLst/>
            <a:scene3d>
              <a:camera prst="orthographicFront"/>
              <a:lightRig rig="threePt" dir="t"/>
            </a:scene3d>
            <a:sp3d>
              <a:bevelT/>
              <a:bevelB/>
            </a:sp3d>
          </c:spPr>
          <c:invertIfNegative val="0"/>
          <c:dLbls>
            <c:dLbl>
              <c:idx val="0"/>
              <c:layout>
                <c:manualLayout>
                  <c:x val="1.9940652818991097E-3"/>
                  <c:y val="0.10685187169350327"/>
                </c:manualLayout>
              </c:layout>
              <c:showLegendKey val="0"/>
              <c:showVal val="1"/>
              <c:showCatName val="0"/>
              <c:showSerName val="0"/>
              <c:showPercent val="0"/>
              <c:showBubbleSize val="0"/>
            </c:dLbl>
            <c:dLbl>
              <c:idx val="1"/>
              <c:layout>
                <c:manualLayout>
                  <c:x val="4.4031399288676021E-3"/>
                  <c:y val="0.10593485542368734"/>
                </c:manualLayout>
              </c:layout>
              <c:showLegendKey val="0"/>
              <c:showVal val="1"/>
              <c:showCatName val="0"/>
              <c:showSerName val="0"/>
              <c:showPercent val="0"/>
              <c:showBubbleSize val="0"/>
            </c:dLbl>
            <c:dLbl>
              <c:idx val="2"/>
              <c:layout>
                <c:manualLayout>
                  <c:x val="3.7327545595262131E-3"/>
                  <c:y val="0.12582464575105681"/>
                </c:manualLayout>
              </c:layout>
              <c:showLegendKey val="0"/>
              <c:showVal val="1"/>
              <c:showCatName val="0"/>
              <c:showSerName val="0"/>
              <c:showPercent val="0"/>
              <c:showBubbleSize val="0"/>
            </c:dLbl>
            <c:dLbl>
              <c:idx val="3"/>
              <c:layout>
                <c:manualLayout>
                  <c:x val="8.5353994212261936E-3"/>
                  <c:y val="8.9076622431541852E-2"/>
                </c:manualLayout>
              </c:layout>
              <c:showLegendKey val="0"/>
              <c:showVal val="1"/>
              <c:showCatName val="0"/>
              <c:showSerName val="0"/>
              <c:showPercent val="0"/>
              <c:showBubbleSize val="0"/>
            </c:dLbl>
            <c:dLbl>
              <c:idx val="4"/>
              <c:layout>
                <c:manualLayout>
                  <c:x val="-4.0558713626466232E-4"/>
                  <c:y val="1.3567169743438606E-2"/>
                </c:manualLayout>
              </c:layout>
              <c:showLegendKey val="0"/>
              <c:showVal val="1"/>
              <c:showCatName val="0"/>
              <c:showSerName val="0"/>
              <c:showPercent val="0"/>
              <c:showBubbleSize val="0"/>
            </c:dLbl>
            <c:dLbl>
              <c:idx val="5"/>
              <c:layout>
                <c:manualLayout>
                  <c:x val="-2.0143740585710718E-3"/>
                  <c:y val="9.9329202003269265E-3"/>
                </c:manualLayout>
              </c:layout>
              <c:showLegendKey val="0"/>
              <c:showVal val="1"/>
              <c:showCatName val="0"/>
              <c:showSerName val="0"/>
              <c:showPercent val="0"/>
              <c:showBubbleSize val="0"/>
            </c:dLbl>
            <c:dLbl>
              <c:idx val="6"/>
              <c:layout>
                <c:manualLayout>
                  <c:x val="-1.7503954947658443E-5"/>
                  <c:y val="9.6338897680493668E-3"/>
                </c:manualLayout>
              </c:layout>
              <c:showLegendKey val="0"/>
              <c:showVal val="1"/>
              <c:showCatName val="0"/>
              <c:showSerName val="0"/>
              <c:showPercent val="0"/>
              <c:showBubbleSize val="0"/>
            </c:dLbl>
            <c:dLbl>
              <c:idx val="7"/>
              <c:layout>
                <c:manualLayout>
                  <c:x val="-8.6731308298474183E-6"/>
                  <c:y val="9.7087125527604914E-3"/>
                </c:manualLayout>
              </c:layout>
              <c:showLegendKey val="0"/>
              <c:showVal val="1"/>
              <c:showCatName val="0"/>
              <c:showSerName val="0"/>
              <c:showPercent val="0"/>
              <c:showBubbleSize val="0"/>
            </c:dLbl>
            <c:dLbl>
              <c:idx val="8"/>
              <c:layout>
                <c:manualLayout>
                  <c:x val="1.5971176190079704E-3"/>
                  <c:y val="1.0256196343329631E-2"/>
                </c:manualLayout>
              </c:layout>
              <c:showLegendKey val="0"/>
              <c:showVal val="1"/>
              <c:showCatName val="0"/>
              <c:showSerName val="0"/>
              <c:showPercent val="0"/>
              <c:showBubbleSize val="0"/>
            </c:dLbl>
            <c:dLbl>
              <c:idx val="9"/>
              <c:layout>
                <c:manualLayout>
                  <c:x val="1.5971176190079704E-3"/>
                  <c:y val="1.3669366717678313E-2"/>
                </c:manualLayout>
              </c:layout>
              <c:showLegendKey val="0"/>
              <c:showVal val="1"/>
              <c:showCatName val="0"/>
              <c:showSerName val="0"/>
              <c:showPercent val="0"/>
              <c:showBubbleSize val="0"/>
            </c:dLbl>
            <c:dLbl>
              <c:idx val="10"/>
              <c:layout>
                <c:manualLayout>
                  <c:x val="-3.9076396720988849E-4"/>
                  <c:y val="6.4882043313789035E-3"/>
                </c:manualLayout>
              </c:layout>
              <c:showLegendKey val="0"/>
              <c:showVal val="1"/>
              <c:showCatName val="0"/>
              <c:showSerName val="0"/>
              <c:showPercent val="0"/>
              <c:showBubbleSize val="0"/>
            </c:dLbl>
            <c:dLbl>
              <c:idx val="11"/>
              <c:layout>
                <c:manualLayout>
                  <c:x val="-4.2104107847070313E-5"/>
                  <c:y val="9.3570193939615139E-3"/>
                </c:manualLayout>
              </c:layout>
              <c:showLegendKey val="0"/>
              <c:showVal val="1"/>
              <c:showCatName val="0"/>
              <c:showSerName val="0"/>
              <c:showPercent val="0"/>
              <c:showBubbleSize val="0"/>
            </c:dLbl>
            <c:spPr>
              <a:noFill/>
              <a:ln>
                <a:noFill/>
              </a:ln>
              <a:effectLst/>
            </c:spPr>
            <c:txPr>
              <a:bodyPr/>
              <a:lstStyle/>
              <a:p>
                <a:pPr>
                  <a:defRPr sz="1400" b="1">
                    <a:solidFill>
                      <a:schemeClr val="bg1"/>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1 квартал</c:v>
                </c:pt>
                <c:pt idx="1">
                  <c:v>2 квартал</c:v>
                </c:pt>
                <c:pt idx="2">
                  <c:v>3 квартал</c:v>
                </c:pt>
                <c:pt idx="3">
                  <c:v>4 квартал</c:v>
                </c:pt>
              </c:strCache>
            </c:strRef>
          </c:cat>
          <c:val>
            <c:numRef>
              <c:f>Лист1!$B$2:$B$5</c:f>
              <c:numCache>
                <c:formatCode>General</c:formatCode>
                <c:ptCount val="4"/>
                <c:pt idx="0">
                  <c:v>7</c:v>
                </c:pt>
                <c:pt idx="1">
                  <c:v>14</c:v>
                </c:pt>
                <c:pt idx="2">
                  <c:v>9</c:v>
                </c:pt>
                <c:pt idx="3">
                  <c:v>2</c:v>
                </c:pt>
              </c:numCache>
            </c:numRef>
          </c:val>
          <c:extLst xmlns:c16r2="http://schemas.microsoft.com/office/drawing/2015/06/chart">
            <c:ext xmlns:c16="http://schemas.microsoft.com/office/drawing/2014/chart" uri="{C3380CC4-5D6E-409C-BE32-E72D297353CC}">
              <c16:uniqueId val="{0000000B-386B-42B0-BA63-19BE465386E5}"/>
            </c:ext>
          </c:extLst>
        </c:ser>
        <c:ser>
          <c:idx val="1"/>
          <c:order val="1"/>
          <c:tx>
            <c:strRef>
              <c:f>Лист1!$C$1</c:f>
              <c:strCache>
                <c:ptCount val="1"/>
                <c:pt idx="0">
                  <c:v>Некомпетентность членов экипажа</c:v>
                </c:pt>
              </c:strCache>
            </c:strRef>
          </c:tx>
          <c:spPr>
            <a:solidFill>
              <a:srgbClr val="FF0000"/>
            </a:solidFill>
            <a:ln>
              <a:noFill/>
            </a:ln>
            <a:effectLst/>
            <a:scene3d>
              <a:camera prst="orthographicFront"/>
              <a:lightRig rig="threePt" dir="t">
                <a:rot lat="0" lon="0" rev="1800000"/>
              </a:lightRig>
            </a:scene3d>
            <a:sp3d>
              <a:bevelT/>
              <a:bevelB/>
            </a:sp3d>
          </c:spPr>
          <c:invertIfNegative val="0"/>
          <c:dLbls>
            <c:dLbl>
              <c:idx val="0"/>
              <c:layout>
                <c:manualLayout>
                  <c:x val="2.7089252267609485E-4"/>
                  <c:y val="0.10781556543975052"/>
                </c:manualLayout>
              </c:layout>
              <c:showLegendKey val="0"/>
              <c:showVal val="1"/>
              <c:showCatName val="0"/>
              <c:showSerName val="0"/>
              <c:showPercent val="0"/>
              <c:showBubbleSize val="0"/>
            </c:dLbl>
            <c:dLbl>
              <c:idx val="1"/>
              <c:layout>
                <c:manualLayout>
                  <c:x val="2.4089062861712652E-3"/>
                  <c:y val="0.12388882936393465"/>
                </c:manualLayout>
              </c:layout>
              <c:showLegendKey val="0"/>
              <c:showVal val="1"/>
              <c:showCatName val="0"/>
              <c:showSerName val="0"/>
              <c:showPercent val="0"/>
              <c:showBubbleSize val="0"/>
            </c:dLbl>
            <c:dLbl>
              <c:idx val="2"/>
              <c:layout>
                <c:manualLayout>
                  <c:x val="1.4809206541490005E-3"/>
                  <c:y val="0.12045690550363447"/>
                </c:manualLayout>
              </c:layout>
              <c:showLegendKey val="0"/>
              <c:showVal val="1"/>
              <c:showCatName val="0"/>
              <c:showSerName val="0"/>
              <c:showPercent val="0"/>
              <c:showBubbleSize val="0"/>
            </c:dLbl>
            <c:dLbl>
              <c:idx val="3"/>
              <c:layout>
                <c:manualLayout>
                  <c:x val="8.5503735110034323E-3"/>
                  <c:y val="8.8240652161470465E-2"/>
                </c:manualLayout>
              </c:layout>
              <c:showLegendKey val="0"/>
              <c:showVal val="1"/>
              <c:showCatName val="0"/>
              <c:showSerName val="0"/>
              <c:showPercent val="0"/>
              <c:showBubbleSize val="0"/>
            </c:dLbl>
            <c:dLbl>
              <c:idx val="4"/>
              <c:layout>
                <c:manualLayout>
                  <c:x val="-3.9677295816376772E-4"/>
                  <c:y val="3.4188034188033559E-3"/>
                </c:manualLayout>
              </c:layout>
              <c:showLegendKey val="0"/>
              <c:showVal val="1"/>
              <c:showCatName val="0"/>
              <c:showSerName val="0"/>
              <c:showPercent val="0"/>
              <c:showBubbleSize val="0"/>
            </c:dLbl>
            <c:dLbl>
              <c:idx val="5"/>
              <c:layout>
                <c:manualLayout>
                  <c:x val="-3.4646792266216546E-3"/>
                  <c:y val="4.9272237618393368E-2"/>
                </c:manualLayout>
              </c:layout>
              <c:showLegendKey val="0"/>
              <c:showVal val="1"/>
              <c:showCatName val="0"/>
              <c:showSerName val="0"/>
              <c:showPercent val="0"/>
              <c:showBubbleSize val="0"/>
            </c:dLbl>
            <c:dLbl>
              <c:idx val="6"/>
              <c:layout>
                <c:manualLayout>
                  <c:x val="-1.7294222874862175E-3"/>
                  <c:y val="4.8135556986544932E-2"/>
                </c:manualLayout>
              </c:layout>
              <c:showLegendKey val="0"/>
              <c:showVal val="1"/>
              <c:showCatName val="0"/>
              <c:showSerName val="0"/>
              <c:showPercent val="0"/>
              <c:showBubbleSize val="0"/>
            </c:dLbl>
            <c:dLbl>
              <c:idx val="7"/>
              <c:layout>
                <c:manualLayout>
                  <c:x val="2.0056157240272766E-3"/>
                  <c:y val="6.4724919093851136E-3"/>
                </c:manualLayout>
              </c:layout>
              <c:showLegendKey val="0"/>
              <c:showVal val="1"/>
              <c:showCatName val="0"/>
              <c:showSerName val="0"/>
              <c:showPercent val="0"/>
              <c:showBubbleSize val="0"/>
            </c:dLbl>
            <c:dLbl>
              <c:idx val="8"/>
              <c:layout>
                <c:manualLayout>
                  <c:x val="-1.5677709500843434E-16"/>
                  <c:y val="1.449384211588936E-2"/>
                </c:manualLayout>
              </c:layout>
              <c:showLegendKey val="0"/>
              <c:showVal val="1"/>
              <c:showCatName val="0"/>
              <c:showSerName val="0"/>
              <c:showPercent val="0"/>
              <c:showBubbleSize val="0"/>
            </c:dLbl>
            <c:dLbl>
              <c:idx val="9"/>
              <c:layout>
                <c:manualLayout>
                  <c:x val="-8.0707424704608928E-4"/>
                  <c:y val="4.78678113422999E-2"/>
                </c:manualLayout>
              </c:layout>
              <c:showLegendKey val="0"/>
              <c:showVal val="1"/>
              <c:showCatName val="0"/>
              <c:showSerName val="0"/>
              <c:showPercent val="0"/>
              <c:showBubbleSize val="0"/>
            </c:dLbl>
            <c:dLbl>
              <c:idx val="10"/>
              <c:layout>
                <c:manualLayout>
                  <c:x val="4.0221216691804923E-3"/>
                  <c:y val="7.7160078608263195E-3"/>
                </c:manualLayout>
              </c:layout>
              <c:showLegendKey val="0"/>
              <c:showVal val="1"/>
              <c:showCatName val="0"/>
              <c:showSerName val="0"/>
              <c:showPercent val="0"/>
              <c:showBubbleSize val="0"/>
            </c:dLbl>
            <c:dLbl>
              <c:idx val="11"/>
              <c:layout>
                <c:manualLayout>
                  <c:x val="-1.8136305031803582E-3"/>
                  <c:y val="4.9263373595117489E-2"/>
                </c:manualLayout>
              </c:layout>
              <c:showLegendKey val="0"/>
              <c:showVal val="1"/>
              <c:showCatName val="0"/>
              <c:showSerName val="0"/>
              <c:showPercent val="0"/>
              <c:showBubbleSize val="0"/>
            </c:dLbl>
            <c:spPr>
              <a:noFill/>
              <a:ln>
                <a:noFill/>
              </a:ln>
              <a:effectLst/>
              <a:scene3d>
                <a:camera prst="orthographicFront"/>
                <a:lightRig rig="threePt" dir="t"/>
              </a:scene3d>
              <a:sp3d>
                <a:bevelT/>
                <a:bevelB/>
              </a:sp3d>
            </c:spPr>
            <c:txPr>
              <a:bodyPr/>
              <a:lstStyle/>
              <a:p>
                <a:pPr>
                  <a:defRPr sz="1400" b="1">
                    <a:solidFill>
                      <a:schemeClr val="bg1"/>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1 квартал</c:v>
                </c:pt>
                <c:pt idx="1">
                  <c:v>2 квартал</c:v>
                </c:pt>
                <c:pt idx="2">
                  <c:v>3 квартал</c:v>
                </c:pt>
                <c:pt idx="3">
                  <c:v>4 квартал</c:v>
                </c:pt>
              </c:strCache>
            </c:strRef>
          </c:cat>
          <c:val>
            <c:numRef>
              <c:f>Лист1!$C$2:$C$5</c:f>
              <c:numCache>
                <c:formatCode>General</c:formatCode>
                <c:ptCount val="4"/>
                <c:pt idx="0">
                  <c:v>6</c:v>
                </c:pt>
                <c:pt idx="1">
                  <c:v>13</c:v>
                </c:pt>
                <c:pt idx="2">
                  <c:v>7</c:v>
                </c:pt>
                <c:pt idx="3">
                  <c:v>2</c:v>
                </c:pt>
              </c:numCache>
            </c:numRef>
          </c:val>
          <c:extLst xmlns:c16r2="http://schemas.microsoft.com/office/drawing/2015/06/chart">
            <c:ext xmlns:c16="http://schemas.microsoft.com/office/drawing/2014/chart" uri="{C3380CC4-5D6E-409C-BE32-E72D297353CC}">
              <c16:uniqueId val="{00000016-386B-42B0-BA63-19BE465386E5}"/>
            </c:ext>
          </c:extLst>
        </c:ser>
        <c:dLbls>
          <c:showLegendKey val="0"/>
          <c:showVal val="0"/>
          <c:showCatName val="0"/>
          <c:showSerName val="0"/>
          <c:showPercent val="0"/>
          <c:showBubbleSize val="0"/>
        </c:dLbls>
        <c:gapWidth val="24"/>
        <c:shape val="cylinder"/>
        <c:axId val="100948992"/>
        <c:axId val="118616832"/>
        <c:axId val="0"/>
      </c:bar3DChart>
      <c:dateAx>
        <c:axId val="100948992"/>
        <c:scaling>
          <c:orientation val="minMax"/>
        </c:scaling>
        <c:delete val="0"/>
        <c:axPos val="b"/>
        <c:numFmt formatCode="General" sourceLinked="1"/>
        <c:majorTickMark val="out"/>
        <c:minorTickMark val="none"/>
        <c:tickLblPos val="nextTo"/>
        <c:crossAx val="118616832"/>
        <c:crosses val="autoZero"/>
        <c:auto val="0"/>
        <c:lblOffset val="100"/>
        <c:baseTimeUnit val="days"/>
      </c:dateAx>
      <c:valAx>
        <c:axId val="118616832"/>
        <c:scaling>
          <c:orientation val="minMax"/>
          <c:min val="0"/>
        </c:scaling>
        <c:delete val="0"/>
        <c:axPos val="l"/>
        <c:majorGridlines/>
        <c:numFmt formatCode="General" sourceLinked="1"/>
        <c:majorTickMark val="out"/>
        <c:minorTickMark val="none"/>
        <c:tickLblPos val="nextTo"/>
        <c:crossAx val="100948992"/>
        <c:crosses val="autoZero"/>
        <c:crossBetween val="between"/>
        <c:majorUnit val="1"/>
        <c:minorUnit val="0.60000000000000009"/>
      </c:valAx>
    </c:plotArea>
    <c:legend>
      <c:legendPos val="b"/>
      <c:overlay val="0"/>
      <c:txPr>
        <a:bodyPr/>
        <a:lstStyle/>
        <a:p>
          <a:pPr>
            <a:defRPr sz="1400" b="1" i="0" baseline="0"/>
          </a:pPr>
          <a:endParaRPr lang="ru-RU"/>
        </a:p>
      </c:txPr>
    </c:legend>
    <c:plotVisOnly val="1"/>
    <c:dispBlanksAs val="gap"/>
    <c:showDLblsOverMax val="0"/>
  </c:chart>
  <c:spPr>
    <a:scene3d>
      <a:camera prst="orthographicFront"/>
      <a:lightRig rig="threePt" dir="t"/>
    </a:scene3d>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0"/>
      <c:rotY val="0"/>
      <c:rAngAx val="0"/>
      <c:perspective val="0"/>
    </c:view3D>
    <c:floor>
      <c:thickness val="0"/>
    </c:floor>
    <c:sideWall>
      <c:thickness val="0"/>
      <c:spPr>
        <a:scene3d>
          <a:camera prst="orthographicFront"/>
          <a:lightRig rig="threePt" dir="t">
            <a:rot lat="0" lon="0" rev="2400000"/>
          </a:lightRig>
        </a:scene3d>
      </c:spPr>
    </c:sideWall>
    <c:backWall>
      <c:thickness val="0"/>
      <c:spPr>
        <a:scene3d>
          <a:camera prst="orthographicFront"/>
          <a:lightRig rig="threePt" dir="t">
            <a:rot lat="0" lon="0" rev="2400000"/>
          </a:lightRig>
        </a:scene3d>
      </c:spPr>
    </c:backWall>
    <c:plotArea>
      <c:layout>
        <c:manualLayout>
          <c:layoutTarget val="inner"/>
          <c:xMode val="edge"/>
          <c:yMode val="edge"/>
          <c:x val="5.5375698230029434E-2"/>
          <c:y val="2.4130168782283606E-2"/>
          <c:w val="0.92112002826569761"/>
          <c:h val="0.71079509189465195"/>
        </c:manualLayout>
      </c:layout>
      <c:bar3DChart>
        <c:barDir val="col"/>
        <c:grouping val="clustered"/>
        <c:varyColors val="0"/>
        <c:ser>
          <c:idx val="0"/>
          <c:order val="0"/>
          <c:tx>
            <c:strRef>
              <c:f>Лист1!$B$1</c:f>
              <c:strCache>
                <c:ptCount val="1"/>
                <c:pt idx="0">
                  <c:v>Всего аварий</c:v>
                </c:pt>
              </c:strCache>
            </c:strRef>
          </c:tx>
          <c:spPr>
            <a:solidFill>
              <a:srgbClr val="0070C0"/>
            </a:solidFill>
            <a:ln>
              <a:noFill/>
            </a:ln>
            <a:effectLst/>
            <a:scene3d>
              <a:camera prst="orthographicFront"/>
              <a:lightRig rig="threePt" dir="t"/>
            </a:scene3d>
            <a:sp3d>
              <a:bevelT/>
              <a:bevelB/>
            </a:sp3d>
          </c:spPr>
          <c:invertIfNegative val="0"/>
          <c:dLbls>
            <c:dLbl>
              <c:idx val="0"/>
              <c:layout>
                <c:manualLayout>
                  <c:x val="1.9940652818991097E-3"/>
                  <c:y val="0.10685187169350327"/>
                </c:manualLayout>
              </c:layout>
              <c:showLegendKey val="0"/>
              <c:showVal val="1"/>
              <c:showCatName val="0"/>
              <c:showSerName val="0"/>
              <c:showPercent val="0"/>
              <c:showBubbleSize val="0"/>
            </c:dLbl>
            <c:dLbl>
              <c:idx val="1"/>
              <c:layout>
                <c:manualLayout>
                  <c:x val="4.4031399288676021E-3"/>
                  <c:y val="0.10593485542368734"/>
                </c:manualLayout>
              </c:layout>
              <c:showLegendKey val="0"/>
              <c:showVal val="1"/>
              <c:showCatName val="0"/>
              <c:showSerName val="0"/>
              <c:showPercent val="0"/>
              <c:showBubbleSize val="0"/>
            </c:dLbl>
            <c:dLbl>
              <c:idx val="2"/>
              <c:layout>
                <c:manualLayout>
                  <c:x val="-5.4074971397806047E-4"/>
                  <c:y val="9.6748840974317532E-2"/>
                </c:manualLayout>
              </c:layout>
              <c:showLegendKey val="0"/>
              <c:showVal val="1"/>
              <c:showCatName val="0"/>
              <c:showSerName val="0"/>
              <c:showPercent val="0"/>
              <c:showBubbleSize val="0"/>
            </c:dLbl>
            <c:dLbl>
              <c:idx val="3"/>
              <c:layout>
                <c:manualLayout>
                  <c:x val="8.5417875101761118E-3"/>
                  <c:y val="0.10167142688694696"/>
                </c:manualLayout>
              </c:layout>
              <c:showLegendKey val="0"/>
              <c:showVal val="1"/>
              <c:showCatName val="0"/>
              <c:showSerName val="0"/>
              <c:showPercent val="0"/>
              <c:showBubbleSize val="0"/>
            </c:dLbl>
            <c:dLbl>
              <c:idx val="4"/>
              <c:layout>
                <c:manualLayout>
                  <c:x val="-4.0558713626466232E-4"/>
                  <c:y val="1.3567169743438606E-2"/>
                </c:manualLayout>
              </c:layout>
              <c:showLegendKey val="0"/>
              <c:showVal val="1"/>
              <c:showCatName val="0"/>
              <c:showSerName val="0"/>
              <c:showPercent val="0"/>
              <c:showBubbleSize val="0"/>
            </c:dLbl>
            <c:dLbl>
              <c:idx val="5"/>
              <c:layout>
                <c:manualLayout>
                  <c:x val="-2.0143740585710718E-3"/>
                  <c:y val="9.9329202003269265E-3"/>
                </c:manualLayout>
              </c:layout>
              <c:showLegendKey val="0"/>
              <c:showVal val="1"/>
              <c:showCatName val="0"/>
              <c:showSerName val="0"/>
              <c:showPercent val="0"/>
              <c:showBubbleSize val="0"/>
            </c:dLbl>
            <c:dLbl>
              <c:idx val="6"/>
              <c:layout>
                <c:manualLayout>
                  <c:x val="-1.7503954947658443E-5"/>
                  <c:y val="9.6338897680493668E-3"/>
                </c:manualLayout>
              </c:layout>
              <c:showLegendKey val="0"/>
              <c:showVal val="1"/>
              <c:showCatName val="0"/>
              <c:showSerName val="0"/>
              <c:showPercent val="0"/>
              <c:showBubbleSize val="0"/>
            </c:dLbl>
            <c:dLbl>
              <c:idx val="7"/>
              <c:layout>
                <c:manualLayout>
                  <c:x val="-8.6731308298474183E-6"/>
                  <c:y val="9.7087125527604914E-3"/>
                </c:manualLayout>
              </c:layout>
              <c:showLegendKey val="0"/>
              <c:showVal val="1"/>
              <c:showCatName val="0"/>
              <c:showSerName val="0"/>
              <c:showPercent val="0"/>
              <c:showBubbleSize val="0"/>
            </c:dLbl>
            <c:dLbl>
              <c:idx val="8"/>
              <c:layout>
                <c:manualLayout>
                  <c:x val="1.5971176190079704E-3"/>
                  <c:y val="1.0256196343329631E-2"/>
                </c:manualLayout>
              </c:layout>
              <c:showLegendKey val="0"/>
              <c:showVal val="1"/>
              <c:showCatName val="0"/>
              <c:showSerName val="0"/>
              <c:showPercent val="0"/>
              <c:showBubbleSize val="0"/>
            </c:dLbl>
            <c:dLbl>
              <c:idx val="9"/>
              <c:layout>
                <c:manualLayout>
                  <c:x val="1.5971176190079704E-3"/>
                  <c:y val="1.3669366717678313E-2"/>
                </c:manualLayout>
              </c:layout>
              <c:showLegendKey val="0"/>
              <c:showVal val="1"/>
              <c:showCatName val="0"/>
              <c:showSerName val="0"/>
              <c:showPercent val="0"/>
              <c:showBubbleSize val="0"/>
            </c:dLbl>
            <c:dLbl>
              <c:idx val="10"/>
              <c:layout>
                <c:manualLayout>
                  <c:x val="-3.9076396720988849E-4"/>
                  <c:y val="6.4882043313789035E-3"/>
                </c:manualLayout>
              </c:layout>
              <c:showLegendKey val="0"/>
              <c:showVal val="1"/>
              <c:showCatName val="0"/>
              <c:showSerName val="0"/>
              <c:showPercent val="0"/>
              <c:showBubbleSize val="0"/>
            </c:dLbl>
            <c:dLbl>
              <c:idx val="11"/>
              <c:layout>
                <c:manualLayout>
                  <c:x val="-4.2104107847070313E-5"/>
                  <c:y val="9.3570193939615139E-3"/>
                </c:manualLayout>
              </c:layout>
              <c:showLegendKey val="0"/>
              <c:showVal val="1"/>
              <c:showCatName val="0"/>
              <c:showSerName val="0"/>
              <c:showPercent val="0"/>
              <c:showBubbleSize val="0"/>
            </c:dLbl>
            <c:spPr>
              <a:noFill/>
              <a:ln>
                <a:noFill/>
              </a:ln>
              <a:effectLst/>
            </c:spPr>
            <c:txPr>
              <a:bodyPr/>
              <a:lstStyle/>
              <a:p>
                <a:pPr>
                  <a:defRPr sz="1400" b="1">
                    <a:solidFill>
                      <a:schemeClr val="bg1"/>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1 квартал</c:v>
                </c:pt>
                <c:pt idx="1">
                  <c:v>2 квартал</c:v>
                </c:pt>
                <c:pt idx="2">
                  <c:v>3 квартал</c:v>
                </c:pt>
                <c:pt idx="3">
                  <c:v>4 квартал</c:v>
                </c:pt>
              </c:strCache>
            </c:strRef>
          </c:cat>
          <c:val>
            <c:numRef>
              <c:f>Лист1!$B$2:$B$5</c:f>
              <c:numCache>
                <c:formatCode>General</c:formatCode>
                <c:ptCount val="4"/>
                <c:pt idx="0">
                  <c:v>4</c:v>
                </c:pt>
                <c:pt idx="1">
                  <c:v>10</c:v>
                </c:pt>
                <c:pt idx="2">
                  <c:v>2</c:v>
                </c:pt>
                <c:pt idx="3">
                  <c:v>4</c:v>
                </c:pt>
              </c:numCache>
            </c:numRef>
          </c:val>
          <c:extLst xmlns:c16r2="http://schemas.microsoft.com/office/drawing/2015/06/chart">
            <c:ext xmlns:c16="http://schemas.microsoft.com/office/drawing/2014/chart" uri="{C3380CC4-5D6E-409C-BE32-E72D297353CC}">
              <c16:uniqueId val="{0000000B-386B-42B0-BA63-19BE465386E5}"/>
            </c:ext>
          </c:extLst>
        </c:ser>
        <c:ser>
          <c:idx val="1"/>
          <c:order val="1"/>
          <c:tx>
            <c:strRef>
              <c:f>Лист1!$C$1</c:f>
              <c:strCache>
                <c:ptCount val="1"/>
                <c:pt idx="0">
                  <c:v>Некомпетентность членов экипажа</c:v>
                </c:pt>
              </c:strCache>
            </c:strRef>
          </c:tx>
          <c:spPr>
            <a:solidFill>
              <a:srgbClr val="FF0000"/>
            </a:solidFill>
            <a:ln>
              <a:noFill/>
            </a:ln>
            <a:effectLst/>
            <a:scene3d>
              <a:camera prst="orthographicFront"/>
              <a:lightRig rig="threePt" dir="t">
                <a:rot lat="0" lon="0" rev="1800000"/>
              </a:lightRig>
            </a:scene3d>
            <a:sp3d>
              <a:bevelT/>
              <a:bevelB/>
            </a:sp3d>
          </c:spPr>
          <c:invertIfNegative val="0"/>
          <c:dLbls>
            <c:dLbl>
              <c:idx val="0"/>
              <c:layout>
                <c:manualLayout>
                  <c:x val="2.70879601588263E-4"/>
                  <c:y val="7.8739503356472965E-2"/>
                </c:manualLayout>
              </c:layout>
              <c:showLegendKey val="0"/>
              <c:showVal val="1"/>
              <c:showCatName val="0"/>
              <c:showSerName val="0"/>
              <c:showPercent val="0"/>
              <c:showBubbleSize val="0"/>
            </c:dLbl>
            <c:dLbl>
              <c:idx val="1"/>
              <c:layout>
                <c:manualLayout>
                  <c:x val="2.4089777239383538E-3"/>
                  <c:y val="8.2351902273898006E-2"/>
                </c:manualLayout>
              </c:layout>
              <c:showLegendKey val="0"/>
              <c:showVal val="1"/>
              <c:showCatName val="0"/>
              <c:showSerName val="0"/>
              <c:showPercent val="0"/>
              <c:showBubbleSize val="0"/>
            </c:dLbl>
            <c:dLbl>
              <c:idx val="2"/>
              <c:layout>
                <c:manualLayout>
                  <c:x val="3.6175045427013931E-3"/>
                  <c:y val="3.7383177570093455E-2"/>
                </c:manualLayout>
              </c:layout>
              <c:showLegendKey val="0"/>
              <c:showVal val="1"/>
              <c:showCatName val="0"/>
              <c:showSerName val="0"/>
              <c:showPercent val="0"/>
              <c:showBubbleSize val="0"/>
            </c:dLbl>
            <c:dLbl>
              <c:idx val="3"/>
              <c:layout>
                <c:manualLayout>
                  <c:x val="4.2768692374991583E-3"/>
                  <c:y val="8.4086965764793423E-2"/>
                </c:manualLayout>
              </c:layout>
              <c:showLegendKey val="0"/>
              <c:showVal val="1"/>
              <c:showCatName val="0"/>
              <c:showSerName val="0"/>
              <c:showPercent val="0"/>
              <c:showBubbleSize val="0"/>
            </c:dLbl>
            <c:dLbl>
              <c:idx val="4"/>
              <c:layout>
                <c:manualLayout>
                  <c:x val="-3.9677295816376772E-4"/>
                  <c:y val="3.4188034188033559E-3"/>
                </c:manualLayout>
              </c:layout>
              <c:showLegendKey val="0"/>
              <c:showVal val="1"/>
              <c:showCatName val="0"/>
              <c:showSerName val="0"/>
              <c:showPercent val="0"/>
              <c:showBubbleSize val="0"/>
            </c:dLbl>
            <c:dLbl>
              <c:idx val="5"/>
              <c:layout>
                <c:manualLayout>
                  <c:x val="-3.4646792266216546E-3"/>
                  <c:y val="4.9272237618393368E-2"/>
                </c:manualLayout>
              </c:layout>
              <c:showLegendKey val="0"/>
              <c:showVal val="1"/>
              <c:showCatName val="0"/>
              <c:showSerName val="0"/>
              <c:showPercent val="0"/>
              <c:showBubbleSize val="0"/>
            </c:dLbl>
            <c:dLbl>
              <c:idx val="6"/>
              <c:layout>
                <c:manualLayout>
                  <c:x val="-1.7294222874862175E-3"/>
                  <c:y val="4.8135556986544932E-2"/>
                </c:manualLayout>
              </c:layout>
              <c:showLegendKey val="0"/>
              <c:showVal val="1"/>
              <c:showCatName val="0"/>
              <c:showSerName val="0"/>
              <c:showPercent val="0"/>
              <c:showBubbleSize val="0"/>
            </c:dLbl>
            <c:dLbl>
              <c:idx val="7"/>
              <c:layout>
                <c:manualLayout>
                  <c:x val="2.0056157240272766E-3"/>
                  <c:y val="6.4724919093851136E-3"/>
                </c:manualLayout>
              </c:layout>
              <c:showLegendKey val="0"/>
              <c:showVal val="1"/>
              <c:showCatName val="0"/>
              <c:showSerName val="0"/>
              <c:showPercent val="0"/>
              <c:showBubbleSize val="0"/>
            </c:dLbl>
            <c:dLbl>
              <c:idx val="8"/>
              <c:layout>
                <c:manualLayout>
                  <c:x val="-1.5677709500843434E-16"/>
                  <c:y val="1.449384211588936E-2"/>
                </c:manualLayout>
              </c:layout>
              <c:showLegendKey val="0"/>
              <c:showVal val="1"/>
              <c:showCatName val="0"/>
              <c:showSerName val="0"/>
              <c:showPercent val="0"/>
              <c:showBubbleSize val="0"/>
            </c:dLbl>
            <c:dLbl>
              <c:idx val="9"/>
              <c:layout>
                <c:manualLayout>
                  <c:x val="-8.0707424704608928E-4"/>
                  <c:y val="4.78678113422999E-2"/>
                </c:manualLayout>
              </c:layout>
              <c:showLegendKey val="0"/>
              <c:showVal val="1"/>
              <c:showCatName val="0"/>
              <c:showSerName val="0"/>
              <c:showPercent val="0"/>
              <c:showBubbleSize val="0"/>
            </c:dLbl>
            <c:dLbl>
              <c:idx val="10"/>
              <c:layout>
                <c:manualLayout>
                  <c:x val="4.0221216691804923E-3"/>
                  <c:y val="7.7160078608263195E-3"/>
                </c:manualLayout>
              </c:layout>
              <c:showLegendKey val="0"/>
              <c:showVal val="1"/>
              <c:showCatName val="0"/>
              <c:showSerName val="0"/>
              <c:showPercent val="0"/>
              <c:showBubbleSize val="0"/>
            </c:dLbl>
            <c:dLbl>
              <c:idx val="11"/>
              <c:layout>
                <c:manualLayout>
                  <c:x val="-1.8136305031803582E-3"/>
                  <c:y val="4.9263373595117489E-2"/>
                </c:manualLayout>
              </c:layout>
              <c:showLegendKey val="0"/>
              <c:showVal val="1"/>
              <c:showCatName val="0"/>
              <c:showSerName val="0"/>
              <c:showPercent val="0"/>
              <c:showBubbleSize val="0"/>
            </c:dLbl>
            <c:spPr>
              <a:noFill/>
              <a:ln>
                <a:noFill/>
              </a:ln>
              <a:effectLst/>
              <a:scene3d>
                <a:camera prst="orthographicFront"/>
                <a:lightRig rig="threePt" dir="t"/>
              </a:scene3d>
              <a:sp3d>
                <a:bevelT/>
                <a:bevelB/>
              </a:sp3d>
            </c:spPr>
            <c:txPr>
              <a:bodyPr/>
              <a:lstStyle/>
              <a:p>
                <a:pPr>
                  <a:defRPr sz="1400" b="1">
                    <a:solidFill>
                      <a:schemeClr val="bg1"/>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1 квартал</c:v>
                </c:pt>
                <c:pt idx="1">
                  <c:v>2 квартал</c:v>
                </c:pt>
                <c:pt idx="2">
                  <c:v>3 квартал</c:v>
                </c:pt>
                <c:pt idx="3">
                  <c:v>4 квартал</c:v>
                </c:pt>
              </c:strCache>
            </c:strRef>
          </c:cat>
          <c:val>
            <c:numRef>
              <c:f>Лист1!$C$2:$C$5</c:f>
              <c:numCache>
                <c:formatCode>General</c:formatCode>
                <c:ptCount val="4"/>
                <c:pt idx="0">
                  <c:v>2</c:v>
                </c:pt>
                <c:pt idx="1">
                  <c:v>5</c:v>
                </c:pt>
                <c:pt idx="2">
                  <c:v>0</c:v>
                </c:pt>
                <c:pt idx="3">
                  <c:v>2</c:v>
                </c:pt>
              </c:numCache>
            </c:numRef>
          </c:val>
          <c:extLst xmlns:c16r2="http://schemas.microsoft.com/office/drawing/2015/06/chart">
            <c:ext xmlns:c16="http://schemas.microsoft.com/office/drawing/2014/chart" uri="{C3380CC4-5D6E-409C-BE32-E72D297353CC}">
              <c16:uniqueId val="{00000016-386B-42B0-BA63-19BE465386E5}"/>
            </c:ext>
          </c:extLst>
        </c:ser>
        <c:dLbls>
          <c:showLegendKey val="0"/>
          <c:showVal val="0"/>
          <c:showCatName val="0"/>
          <c:showSerName val="0"/>
          <c:showPercent val="0"/>
          <c:showBubbleSize val="0"/>
        </c:dLbls>
        <c:gapWidth val="24"/>
        <c:shape val="cylinder"/>
        <c:axId val="120232960"/>
        <c:axId val="120349440"/>
        <c:axId val="0"/>
      </c:bar3DChart>
      <c:dateAx>
        <c:axId val="120232960"/>
        <c:scaling>
          <c:orientation val="minMax"/>
        </c:scaling>
        <c:delete val="0"/>
        <c:axPos val="b"/>
        <c:numFmt formatCode="General" sourceLinked="1"/>
        <c:majorTickMark val="out"/>
        <c:minorTickMark val="none"/>
        <c:tickLblPos val="nextTo"/>
        <c:crossAx val="120349440"/>
        <c:crosses val="autoZero"/>
        <c:auto val="0"/>
        <c:lblOffset val="100"/>
        <c:baseTimeUnit val="days"/>
      </c:dateAx>
      <c:valAx>
        <c:axId val="120349440"/>
        <c:scaling>
          <c:orientation val="minMax"/>
          <c:max val="10"/>
          <c:min val="0"/>
        </c:scaling>
        <c:delete val="0"/>
        <c:axPos val="l"/>
        <c:majorGridlines/>
        <c:numFmt formatCode="General" sourceLinked="1"/>
        <c:majorTickMark val="out"/>
        <c:minorTickMark val="none"/>
        <c:tickLblPos val="nextTo"/>
        <c:crossAx val="120232960"/>
        <c:crosses val="autoZero"/>
        <c:crossBetween val="between"/>
        <c:majorUnit val="1"/>
        <c:minorUnit val="0.60000000000000009"/>
      </c:valAx>
    </c:plotArea>
    <c:legend>
      <c:legendPos val="b"/>
      <c:overlay val="0"/>
      <c:txPr>
        <a:bodyPr/>
        <a:lstStyle/>
        <a:p>
          <a:pPr>
            <a:defRPr sz="1400" b="1" i="0" baseline="0"/>
          </a:pPr>
          <a:endParaRPr lang="ru-RU"/>
        </a:p>
      </c:txPr>
    </c:legend>
    <c:plotVisOnly val="1"/>
    <c:dispBlanksAs val="gap"/>
    <c:showDLblsOverMax val="0"/>
  </c:chart>
  <c:spPr>
    <a:scene3d>
      <a:camera prst="orthographicFront"/>
      <a:lightRig rig="threePt" dir="t"/>
    </a:scene3d>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9634677644989801E-2"/>
          <c:y val="0.10780971128608924"/>
          <c:w val="0.94945032886117664"/>
          <c:h val="0.61489676290463691"/>
        </c:manualLayout>
      </c:layout>
      <c:pie3DChart>
        <c:varyColors val="1"/>
        <c:ser>
          <c:idx val="0"/>
          <c:order val="0"/>
          <c:tx>
            <c:strRef>
              <c:f>Лист1!$B$1</c:f>
              <c:strCache>
                <c:ptCount val="1"/>
                <c:pt idx="0">
                  <c:v>Количество АС</c:v>
                </c:pt>
              </c:strCache>
            </c:strRef>
          </c:tx>
          <c:explosion val="9"/>
          <c:dPt>
            <c:idx val="0"/>
            <c:bubble3D val="0"/>
            <c:explosion val="8"/>
            <c:spPr>
              <a:solidFill>
                <a:srgbClr val="00B0F0"/>
              </a:solidFill>
              <a:ln>
                <a:noFill/>
              </a:ln>
              <a:effectLst>
                <a:outerShdw blurRad="57150" dist="6350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DEF6-4838-8987-D66C0DCFBEA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DEF6-4838-8987-D66C0DCFBEAB}"/>
              </c:ext>
            </c:extLst>
          </c:dPt>
          <c:dPt>
            <c:idx val="2"/>
            <c:bubble3D val="0"/>
            <c:spPr>
              <a:solidFill>
                <a:srgbClr val="70AD47">
                  <a:lumMod val="75000"/>
                </a:srgbClr>
              </a:soli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DEF6-4838-8987-D66C0DCFBEAB}"/>
              </c:ext>
            </c:extLst>
          </c:dPt>
          <c:dPt>
            <c:idx val="3"/>
            <c:bubble3D val="0"/>
            <c:spPr>
              <a:solidFill>
                <a:srgbClr val="7030A0"/>
              </a:solidFill>
            </c:spPr>
          </c:dPt>
          <c:dLbls>
            <c:dLbl>
              <c:idx val="0"/>
              <c:layout>
                <c:manualLayout>
                  <c:x val="-0.15033113543733861"/>
                  <c:y val="-0.18373654380159002"/>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ln>
                        <a:solidFill>
                          <a:schemeClr val="bg1"/>
                        </a:solidFill>
                      </a:ln>
                      <a:solidFill>
                        <a:schemeClr val="bg1"/>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EF6-4838-8987-D66C0DCFBEAB}"/>
                </c:ext>
              </c:extLst>
            </c:dLbl>
            <c:dLbl>
              <c:idx val="1"/>
              <c:layout>
                <c:manualLayout>
                  <c:x val="8.8192974222593035E-2"/>
                  <c:y val="1.3094094945448892E-2"/>
                </c:manualLayout>
              </c:layout>
              <c:spPr>
                <a:noFill/>
                <a:ln>
                  <a:noFill/>
                </a:ln>
                <a:effectLst/>
              </c:spPr>
              <c:txPr>
                <a:bodyPr rot="0" spcFirstLastPara="1" vertOverflow="ellipsis" vert="horz" wrap="square" lIns="38100" tIns="19050" rIns="38100" bIns="19050" anchor="ctr" anchorCtr="1">
                  <a:noAutofit/>
                </a:bodyPr>
                <a:lstStyle/>
                <a:p>
                  <a:pPr>
                    <a:defRPr sz="14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5.8807673431065008E-2"/>
                      <c:h val="0.12548328198105671"/>
                    </c:manualLayout>
                  </c15:layout>
                </c:ext>
                <c:ext xmlns:c16="http://schemas.microsoft.com/office/drawing/2014/chart" uri="{C3380CC4-5D6E-409C-BE32-E72D297353CC}">
                  <c16:uniqueId val="{00000003-DEF6-4838-8987-D66C0DCFBEAB}"/>
                </c:ext>
              </c:extLst>
            </c:dLbl>
            <c:dLbl>
              <c:idx val="2"/>
              <c:layout>
                <c:manualLayout>
                  <c:x val="4.215036572205124E-2"/>
                  <c:y val="7.339763779527559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EF6-4838-8987-D66C0DCFBEAB}"/>
                </c:ext>
              </c:extLst>
            </c:dLbl>
            <c:dLbl>
              <c:idx val="3"/>
              <c:layout>
                <c:manualLayout>
                  <c:x val="3.1062383758321599E-2"/>
                  <c:y val="8.310717257903736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EF6-4838-8987-D66C0DCFBEAB}"/>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Открытое море</c:v>
                </c:pt>
                <c:pt idx="1">
                  <c:v>Морские порты РФ</c:v>
                </c:pt>
                <c:pt idx="2">
                  <c:v>Иностранные порты</c:v>
                </c:pt>
                <c:pt idx="3">
                  <c:v>Проливы и каналы</c:v>
                </c:pt>
              </c:strCache>
            </c:strRef>
          </c:cat>
          <c:val>
            <c:numRef>
              <c:f>Лист1!$B$2:$B$5</c:f>
              <c:numCache>
                <c:formatCode>General</c:formatCode>
                <c:ptCount val="4"/>
                <c:pt idx="0">
                  <c:v>44</c:v>
                </c:pt>
                <c:pt idx="1">
                  <c:v>16</c:v>
                </c:pt>
                <c:pt idx="2">
                  <c:v>2</c:v>
                </c:pt>
                <c:pt idx="3">
                  <c:v>6</c:v>
                </c:pt>
              </c:numCache>
            </c:numRef>
          </c:val>
          <c:extLst xmlns:c16r2="http://schemas.microsoft.com/office/drawing/2015/06/chart">
            <c:ext xmlns:c16="http://schemas.microsoft.com/office/drawing/2014/chart" uri="{C3380CC4-5D6E-409C-BE32-E72D297353CC}">
              <c16:uniqueId val="{00000007-DEF6-4838-8987-D66C0DCFBEAB}"/>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77118701221949904"/>
          <c:y val="4.7712160979877495E-2"/>
          <c:w val="0.21095602074130981"/>
          <c:h val="0.9204943132108486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2"/>
      <c:rotY val="6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05831652772604"/>
          <c:y val="1.3785515616518085E-2"/>
          <c:w val="0.75108622025835681"/>
          <c:h val="0.50307766349622174"/>
        </c:manualLayout>
      </c:layout>
      <c:pie3DChart>
        <c:varyColors val="1"/>
        <c:ser>
          <c:idx val="0"/>
          <c:order val="0"/>
          <c:tx>
            <c:strRef>
              <c:f>Лист1!$B$1</c:f>
              <c:strCache>
                <c:ptCount val="1"/>
                <c:pt idx="0">
                  <c:v>Виды АС</c:v>
                </c:pt>
              </c:strCache>
            </c:strRef>
          </c:tx>
          <c:spPr>
            <a:scene3d>
              <a:camera prst="orthographicFront"/>
              <a:lightRig rig="threePt" dir="t">
                <a:rot lat="0" lon="0" rev="1200000"/>
              </a:lightRig>
            </a:scene3d>
            <a:sp3d prstMaterial="plastic">
              <a:bevelT w="63500" h="25400" prst="angle"/>
            </a:sp3d>
          </c:spPr>
          <c:explosion val="14"/>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1200000"/>
                </a:lightRig>
              </a:scene3d>
              <a:sp3d prstMaterial="plastic">
                <a:bevelT w="63500" h="25400" prst="angle"/>
              </a:sp3d>
            </c:spPr>
            <c:extLst xmlns:c16r2="http://schemas.microsoft.com/office/drawing/2015/06/chart">
              <c:ext xmlns:c16="http://schemas.microsoft.com/office/drawing/2014/chart" uri="{C3380CC4-5D6E-409C-BE32-E72D297353CC}">
                <c16:uniqueId val="{00000001-F7B0-4A77-9503-4B573FD3065D}"/>
              </c:ext>
            </c:extLst>
          </c:dPt>
          <c:dPt>
            <c:idx val="1"/>
            <c:bubble3D val="0"/>
            <c:spPr>
              <a:solidFill>
                <a:srgbClr val="ED7D31">
                  <a:lumMod val="50000"/>
                </a:srgbClr>
              </a:solidFill>
              <a:ln>
                <a:noFill/>
              </a:ln>
              <a:effectLst>
                <a:outerShdw blurRad="40000" dist="23000" dir="5400000" rotWithShape="0">
                  <a:srgbClr val="000000">
                    <a:alpha val="35000"/>
                  </a:srgbClr>
                </a:outerShdw>
              </a:effectLst>
              <a:scene3d>
                <a:camera prst="orthographicFront"/>
                <a:lightRig rig="threePt" dir="t">
                  <a:rot lat="0" lon="0" rev="1200000"/>
                </a:lightRig>
              </a:scene3d>
              <a:sp3d prstMaterial="plastic">
                <a:bevelT w="63500" h="25400" prst="angle"/>
              </a:sp3d>
            </c:spPr>
            <c:extLst xmlns:c16r2="http://schemas.microsoft.com/office/drawing/2015/06/chart">
              <c:ext xmlns:c16="http://schemas.microsoft.com/office/drawing/2014/chart" uri="{C3380CC4-5D6E-409C-BE32-E72D297353CC}">
                <c16:uniqueId val="{00000003-F7B0-4A77-9503-4B573FD3065D}"/>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1200000"/>
                </a:lightRig>
              </a:scene3d>
              <a:sp3d prstMaterial="plastic">
                <a:bevelT w="63500" h="25400" prst="angle"/>
              </a:sp3d>
            </c:spPr>
            <c:extLst xmlns:c16r2="http://schemas.microsoft.com/office/drawing/2015/06/chart">
              <c:ext xmlns:c16="http://schemas.microsoft.com/office/drawing/2014/chart" uri="{C3380CC4-5D6E-409C-BE32-E72D297353CC}">
                <c16:uniqueId val="{00000005-F7B0-4A77-9503-4B573FD3065D}"/>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1200000"/>
                </a:lightRig>
              </a:scene3d>
              <a:sp3d prstMaterial="plastic">
                <a:bevelT w="63500" h="25400" prst="angle"/>
              </a:sp3d>
            </c:spPr>
            <c:extLst xmlns:c16r2="http://schemas.microsoft.com/office/drawing/2015/06/chart">
              <c:ext xmlns:c16="http://schemas.microsoft.com/office/drawing/2014/chart" uri="{C3380CC4-5D6E-409C-BE32-E72D297353CC}">
                <c16:uniqueId val="{00000007-F7B0-4A77-9503-4B573FD3065D}"/>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1200000"/>
                </a:lightRig>
              </a:scene3d>
              <a:sp3d prstMaterial="plastic">
                <a:bevelT w="63500" h="25400" prst="angle"/>
              </a:sp3d>
            </c:spPr>
            <c:extLst xmlns:c16r2="http://schemas.microsoft.com/office/drawing/2015/06/chart">
              <c:ext xmlns:c16="http://schemas.microsoft.com/office/drawing/2014/chart" uri="{C3380CC4-5D6E-409C-BE32-E72D297353CC}">
                <c16:uniqueId val="{00000009-F7B0-4A77-9503-4B573FD3065D}"/>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1200000"/>
                </a:lightRig>
              </a:scene3d>
              <a:sp3d prstMaterial="plastic">
                <a:bevelT w="63500" h="25400" prst="angle"/>
              </a:sp3d>
            </c:spPr>
            <c:extLst xmlns:c16r2="http://schemas.microsoft.com/office/drawing/2015/06/chart">
              <c:ext xmlns:c16="http://schemas.microsoft.com/office/drawing/2014/chart" uri="{C3380CC4-5D6E-409C-BE32-E72D297353CC}">
                <c16:uniqueId val="{0000000B-F7B0-4A77-9503-4B573FD3065D}"/>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1200000"/>
                </a:lightRig>
              </a:scene3d>
              <a:sp3d prstMaterial="plastic">
                <a:bevelT w="63500" h="25400" prst="angle"/>
              </a:sp3d>
            </c:spPr>
            <c:extLst xmlns:c16r2="http://schemas.microsoft.com/office/drawing/2015/06/chart">
              <c:ext xmlns:c16="http://schemas.microsoft.com/office/drawing/2014/chart" uri="{C3380CC4-5D6E-409C-BE32-E72D297353CC}">
                <c16:uniqueId val="{0000000D-F7B0-4A77-9503-4B573FD3065D}"/>
              </c:ext>
            </c:extLst>
          </c:dPt>
          <c:dPt>
            <c:idx val="7"/>
            <c:bubble3D val="0"/>
            <c:spPr>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0" scaled="1"/>
                <a:tileRect/>
              </a:gradFill>
              <a:ln>
                <a:noFill/>
              </a:ln>
              <a:effectLst>
                <a:outerShdw blurRad="40000" dist="23000" dir="5400000" rotWithShape="0">
                  <a:srgbClr val="000000">
                    <a:alpha val="35000"/>
                  </a:srgbClr>
                </a:outerShdw>
              </a:effectLst>
              <a:scene3d>
                <a:camera prst="orthographicFront"/>
                <a:lightRig rig="threePt" dir="t">
                  <a:rot lat="0" lon="0" rev="1200000"/>
                </a:lightRig>
              </a:scene3d>
              <a:sp3d prstMaterial="plastic">
                <a:bevelT w="63500" h="25400" prst="angle"/>
              </a:sp3d>
            </c:spPr>
            <c:extLst xmlns:c16r2="http://schemas.microsoft.com/office/drawing/2015/06/chart">
              <c:ext xmlns:c16="http://schemas.microsoft.com/office/drawing/2014/chart" uri="{C3380CC4-5D6E-409C-BE32-E72D297353CC}">
                <c16:uniqueId val="{0000000F-F7B0-4A77-9503-4B573FD3065D}"/>
              </c:ext>
            </c:extLst>
          </c:dPt>
          <c:dPt>
            <c:idx val="8"/>
            <c:bubble3D val="0"/>
            <c:spPr>
              <a:solidFill>
                <a:srgbClr val="B00000"/>
              </a:solidFill>
              <a:ln>
                <a:noFill/>
              </a:ln>
              <a:effectLst>
                <a:outerShdw blurRad="40000" dist="23000" dir="5400000" rotWithShape="0">
                  <a:srgbClr val="000000">
                    <a:alpha val="35000"/>
                  </a:srgbClr>
                </a:outerShdw>
              </a:effectLst>
              <a:scene3d>
                <a:camera prst="orthographicFront"/>
                <a:lightRig rig="threePt" dir="t">
                  <a:rot lat="0" lon="0" rev="1200000"/>
                </a:lightRig>
              </a:scene3d>
              <a:sp3d prstMaterial="plastic">
                <a:bevelT w="63500" h="25400" prst="angle"/>
              </a:sp3d>
            </c:spPr>
            <c:extLst xmlns:c16r2="http://schemas.microsoft.com/office/drawing/2015/06/chart">
              <c:ext xmlns:c16="http://schemas.microsoft.com/office/drawing/2014/chart" uri="{C3380CC4-5D6E-409C-BE32-E72D297353CC}">
                <c16:uniqueId val="{00000011-F7B0-4A77-9503-4B573FD3065D}"/>
              </c:ext>
            </c:extLst>
          </c:dPt>
          <c:dPt>
            <c:idx val="9"/>
            <c:bubble3D val="0"/>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0800000" scaled="1"/>
                <a:tileRect/>
              </a:gradFill>
              <a:ln>
                <a:noFill/>
              </a:ln>
              <a:effectLst>
                <a:outerShdw blurRad="40000" dist="23000" dir="5400000" rotWithShape="0">
                  <a:srgbClr val="000000">
                    <a:alpha val="35000"/>
                  </a:srgbClr>
                </a:outerShdw>
              </a:effectLst>
              <a:scene3d>
                <a:camera prst="orthographicFront"/>
                <a:lightRig rig="threePt" dir="t">
                  <a:rot lat="0" lon="0" rev="1200000"/>
                </a:lightRig>
              </a:scene3d>
              <a:sp3d prstMaterial="plastic">
                <a:bevelT w="63500" h="25400" prst="angle"/>
              </a:sp3d>
            </c:spPr>
            <c:extLst xmlns:c16r2="http://schemas.microsoft.com/office/drawing/2015/06/chart">
              <c:ext xmlns:c16="http://schemas.microsoft.com/office/drawing/2014/chart" uri="{C3380CC4-5D6E-409C-BE32-E72D297353CC}">
                <c16:uniqueId val="{00000013-F7B0-4A77-9503-4B573FD3065D}"/>
              </c:ext>
            </c:extLst>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1200000"/>
                </a:lightRig>
              </a:scene3d>
              <a:sp3d prstMaterial="plastic">
                <a:bevelT w="63500" h="25400" prst="angle"/>
              </a:sp3d>
            </c:spPr>
            <c:extLst xmlns:c16r2="http://schemas.microsoft.com/office/drawing/2015/06/chart">
              <c:ext xmlns:c16="http://schemas.microsoft.com/office/drawing/2014/chart" uri="{C3380CC4-5D6E-409C-BE32-E72D297353CC}">
                <c16:uniqueId val="{00000015-F7B0-4A77-9503-4B573FD3065D}"/>
              </c:ext>
            </c:extLst>
          </c:dPt>
          <c:dPt>
            <c:idx val="11"/>
            <c:bubble3D val="0"/>
            <c:spPr>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path path="circle">
                  <a:fillToRect l="100000" b="100000"/>
                </a:path>
                <a:tileRect t="-100000" r="-100000"/>
              </a:gradFill>
              <a:ln>
                <a:noFill/>
              </a:ln>
              <a:effectLst>
                <a:outerShdw blurRad="40000" dist="23000" dir="5400000" rotWithShape="0">
                  <a:srgbClr val="000000">
                    <a:alpha val="35000"/>
                  </a:srgbClr>
                </a:outerShdw>
              </a:effectLst>
              <a:scene3d>
                <a:camera prst="orthographicFront"/>
                <a:lightRig rig="threePt" dir="t">
                  <a:rot lat="0" lon="0" rev="1200000"/>
                </a:lightRig>
              </a:scene3d>
              <a:sp3d prstMaterial="plastic">
                <a:bevelT w="63500" h="25400" prst="angle"/>
              </a:sp3d>
            </c:spPr>
            <c:extLst xmlns:c16r2="http://schemas.microsoft.com/office/drawing/2015/06/chart">
              <c:ext xmlns:c16="http://schemas.microsoft.com/office/drawing/2014/chart" uri="{C3380CC4-5D6E-409C-BE32-E72D297353CC}">
                <c16:uniqueId val="{00000017-F7B0-4A77-9503-4B573FD3065D}"/>
              </c:ext>
            </c:extLst>
          </c:dPt>
          <c:dLbls>
            <c:dLbl>
              <c:idx val="1"/>
              <c:layout>
                <c:manualLayout>
                  <c:x val="-8.6777904801051575E-2"/>
                  <c:y val="-9.1293730060680062E-2"/>
                </c:manualLayout>
              </c:layout>
              <c:spPr>
                <a:noFill/>
                <a:ln>
                  <a:noFill/>
                </a:ln>
                <a:effectLst/>
              </c:spPr>
              <c:txPr>
                <a:bodyPr rot="0" spcFirstLastPara="1" vertOverflow="ellipsis" vert="horz" wrap="square" lIns="38100" tIns="19050" rIns="38100" bIns="19050" anchor="ctr" anchorCtr="1">
                  <a:noAutofit/>
                </a:bodyPr>
                <a:lstStyle/>
                <a:p>
                  <a:pPr>
                    <a:defRPr sz="1800" b="1" i="0" u="none" strike="noStrike" kern="1200" baseline="0">
                      <a:solidFill>
                        <a:schemeClr val="bg1"/>
                      </a:solidFill>
                      <a:latin typeface="+mn-lt"/>
                      <a:ea typeface="+mn-ea"/>
                      <a:cs typeface="+mn-cs"/>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F7B0-4A77-9503-4B573FD3065D}"/>
                </c:ext>
              </c:extLst>
            </c:dLbl>
            <c:dLbl>
              <c:idx val="2"/>
              <c:layout>
                <c:manualLayout>
                  <c:x val="-2.064302321100564E-2"/>
                  <c:y val="-0.20346417000332426"/>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7B0-4A77-9503-4B573FD3065D}"/>
                </c:ext>
              </c:extLst>
            </c:dLbl>
            <c:dLbl>
              <c:idx val="3"/>
              <c:layout>
                <c:manualLayout>
                  <c:x val="0.11930362701399683"/>
                  <c:y val="-0.11159538103093485"/>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7B0-4A77-9503-4B573FD3065D}"/>
                </c:ext>
              </c:extLst>
            </c:dLbl>
            <c:dLbl>
              <c:idx val="4"/>
              <c:layout>
                <c:manualLayout>
                  <c:x val="6.9355906368147702E-2"/>
                  <c:y val="2.1935227858936639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7B0-4A77-9503-4B573FD3065D}"/>
                </c:ext>
              </c:extLst>
            </c:dLbl>
            <c:dLbl>
              <c:idx val="5"/>
              <c:layout>
                <c:manualLayout>
                  <c:x val="5.1656797386460458E-2"/>
                  <c:y val="2.8738024004088335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F7B0-4A77-9503-4B573FD3065D}"/>
                </c:ext>
              </c:extLst>
            </c:dLbl>
            <c:dLbl>
              <c:idx val="6"/>
              <c:layout>
                <c:manualLayout>
                  <c:x val="3.8296746348794493E-2"/>
                  <c:y val="3.4328441126284699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F7B0-4A77-9503-4B573FD3065D}"/>
                </c:ext>
              </c:extLst>
            </c:dLbl>
            <c:dLbl>
              <c:idx val="7"/>
              <c:layout>
                <c:manualLayout>
                  <c:x val="1.1371637272910217E-2"/>
                  <c:y val="2.4840609479580649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F7B0-4A77-9503-4B573FD3065D}"/>
                </c:ext>
              </c:extLst>
            </c:dLbl>
            <c:dLbl>
              <c:idx val="8"/>
              <c:layout>
                <c:manualLayout>
                  <c:x val="-3.5569314031504623E-2"/>
                  <c:y val="3.0091778484492893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F7B0-4A77-9503-4B573FD3065D}"/>
                </c:ext>
              </c:extLst>
            </c:dLbl>
            <c:dLbl>
              <c:idx val="9"/>
              <c:layout>
                <c:manualLayout>
                  <c:x val="-4.2170984744362094E-2"/>
                  <c:y val="3.4767209174447145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F7B0-4A77-9503-4B573FD3065D}"/>
                </c:ext>
              </c:extLst>
            </c:dLbl>
            <c:dLbl>
              <c:idx val="10"/>
              <c:layout>
                <c:manualLayout>
                  <c:x val="-5.2142511549840932E-2"/>
                  <c:y val="3.2512825745593894E-2"/>
                </c:manualLayout>
              </c:layout>
              <c:dLblPos val="bestFit"/>
              <c:showLegendKey val="0"/>
              <c:showVal val="1"/>
              <c:showCatName val="0"/>
              <c:showSerName val="0"/>
              <c:showPercent val="0"/>
              <c:showBubbleSize val="0"/>
            </c:dLbl>
            <c:dLbl>
              <c:idx val="11"/>
              <c:layout>
                <c:manualLayout>
                  <c:x val="-5.602171669813704E-2"/>
                  <c:y val="2.4853092067595235E-2"/>
                </c:manualLayout>
              </c:layout>
              <c:dLblPos val="bestFi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Лист1!$A$2:$A$13</c:f>
              <c:strCache>
                <c:ptCount val="12"/>
                <c:pt idx="1">
                  <c:v>Гибель человека - 14</c:v>
                </c:pt>
                <c:pt idx="2">
                  <c:v>Лишение возможности движения - 16</c:v>
                </c:pt>
                <c:pt idx="3">
                  <c:v>Посадка на мель - 12</c:v>
                </c:pt>
                <c:pt idx="4">
                  <c:v>Навал - 4</c:v>
                </c:pt>
                <c:pt idx="5">
                  <c:v>Пожар - 3</c:v>
                </c:pt>
                <c:pt idx="6">
                  <c:v>Столкновение - 3</c:v>
                </c:pt>
                <c:pt idx="7">
                  <c:v>Потеря остойчивости, плавучести - 8</c:v>
                </c:pt>
                <c:pt idx="8">
                  <c:v>Получение тяжких телесных повреждений - 3</c:v>
                </c:pt>
                <c:pt idx="9">
                  <c:v>Ледовый плен - 1</c:v>
                </c:pt>
                <c:pt idx="10">
                  <c:v>Повреждение корпуса - 2</c:v>
                </c:pt>
                <c:pt idx="11">
                  <c:v>Стокновение с притопленным предметом - 2</c:v>
                </c:pt>
              </c:strCache>
            </c:strRef>
          </c:cat>
          <c:val>
            <c:numRef>
              <c:f>Лист1!$B$2:$B$13</c:f>
              <c:numCache>
                <c:formatCode>General</c:formatCode>
                <c:ptCount val="12"/>
                <c:pt idx="1">
                  <c:v>14</c:v>
                </c:pt>
                <c:pt idx="2">
                  <c:v>16</c:v>
                </c:pt>
                <c:pt idx="3">
                  <c:v>12</c:v>
                </c:pt>
                <c:pt idx="4">
                  <c:v>4</c:v>
                </c:pt>
                <c:pt idx="5">
                  <c:v>3</c:v>
                </c:pt>
                <c:pt idx="6">
                  <c:v>3</c:v>
                </c:pt>
                <c:pt idx="7">
                  <c:v>8</c:v>
                </c:pt>
                <c:pt idx="8">
                  <c:v>3</c:v>
                </c:pt>
                <c:pt idx="9">
                  <c:v>1</c:v>
                </c:pt>
                <c:pt idx="10">
                  <c:v>2</c:v>
                </c:pt>
                <c:pt idx="11">
                  <c:v>2</c:v>
                </c:pt>
              </c:numCache>
            </c:numRef>
          </c:val>
          <c:extLst xmlns:c16r2="http://schemas.microsoft.com/office/drawing/2015/06/chart">
            <c:ext xmlns:c16="http://schemas.microsoft.com/office/drawing/2014/chart" uri="{C3380CC4-5D6E-409C-BE32-E72D297353CC}">
              <c16:uniqueId val="{00000018-F7B0-4A77-9503-4B573FD3065D}"/>
            </c:ext>
          </c:extLst>
        </c:ser>
        <c:dLbls>
          <c:dLblPos val="inEnd"/>
          <c:showLegendKey val="0"/>
          <c:showVal val="1"/>
          <c:showCatName val="0"/>
          <c:showSerName val="0"/>
          <c:showPercent val="0"/>
          <c:showBubbleSize val="0"/>
          <c:showLeaderLines val="1"/>
        </c:dLbls>
      </c:pie3DChart>
      <c:spPr>
        <a:noFill/>
        <a:ln>
          <a:noFill/>
        </a:ln>
        <a:effectLst/>
      </c:spPr>
    </c:plotArea>
    <c:legend>
      <c:legendPos val="b"/>
      <c:legendEntry>
        <c:idx val="0"/>
        <c:delete val="1"/>
      </c:legendEntry>
      <c:layout>
        <c:manualLayout>
          <c:xMode val="edge"/>
          <c:yMode val="edge"/>
          <c:x val="5.559817257753058E-2"/>
          <c:y val="0.51600692635537759"/>
          <c:w val="0.91286260506180605"/>
          <c:h val="0.42350158026087947"/>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5375698230029434E-2"/>
          <c:y val="2.4130168782283606E-2"/>
          <c:w val="0.92112002826569761"/>
          <c:h val="0.71079509189465195"/>
        </c:manualLayout>
      </c:layout>
      <c:barChart>
        <c:barDir val="col"/>
        <c:grouping val="clustered"/>
        <c:varyColors val="0"/>
        <c:ser>
          <c:idx val="0"/>
          <c:order val="0"/>
          <c:tx>
            <c:strRef>
              <c:f>Лист1!$B$1</c:f>
              <c:strCache>
                <c:ptCount val="1"/>
                <c:pt idx="0">
                  <c:v>2021</c:v>
                </c:pt>
              </c:strCache>
            </c:strRef>
          </c:tx>
          <c:spPr>
            <a:ln>
              <a:noFill/>
            </a:ln>
            <a:effectLst/>
            <a:scene3d>
              <a:camera prst="orthographicFront"/>
              <a:lightRig rig="threePt" dir="t"/>
            </a:scene3d>
            <a:sp3d>
              <a:bevelT/>
              <a:bevelB/>
            </a:sp3d>
          </c:spPr>
          <c:invertIfNegative val="0"/>
          <c:dLbls>
            <c:dLbl>
              <c:idx val="0"/>
              <c:layout>
                <c:manualLayout>
                  <c:x val="-6.0168960908357424E-3"/>
                  <c:y val="1.254066803230923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678-4C01-AAB9-F74109F02E9E}"/>
                </c:ext>
              </c:extLst>
            </c:dLbl>
            <c:dLbl>
              <c:idx val="1"/>
              <c:layout>
                <c:manualLayout>
                  <c:x val="-6.0168960908357424E-3"/>
                  <c:y val="1.064891726405298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678-4C01-AAB9-F74109F02E9E}"/>
                </c:ext>
              </c:extLst>
            </c:dLbl>
            <c:dLbl>
              <c:idx val="2"/>
              <c:layout>
                <c:manualLayout>
                  <c:x val="-1.0568433201274234E-2"/>
                  <c:y val="9.486409090939021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678-4C01-AAB9-F74109F02E9E}"/>
                </c:ext>
              </c:extLst>
            </c:dLbl>
            <c:dLbl>
              <c:idx val="3"/>
              <c:layout>
                <c:manualLayout>
                  <c:x val="4.4303766312400626E-5"/>
                  <c:y val="1.119741304893201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678-4C01-AAB9-F74109F02E9E}"/>
                </c:ext>
              </c:extLst>
            </c:dLbl>
            <c:dLbl>
              <c:idx val="4"/>
              <c:layout>
                <c:manualLayout>
                  <c:x val="-6.4136825227151259E-3"/>
                  <c:y val="1.025641025641025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678-4C01-AAB9-F74109F02E9E}"/>
                </c:ext>
              </c:extLst>
            </c:dLbl>
            <c:dLbl>
              <c:idx val="5"/>
              <c:layout>
                <c:manualLayout>
                  <c:x val="-8.0224628961091064E-3"/>
                  <c:y val="-1.1866098089028343E-1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678-4C01-AAB9-F74109F02E9E}"/>
                </c:ext>
              </c:extLst>
            </c:dLbl>
            <c:dLbl>
              <c:idx val="6"/>
              <c:layout>
                <c:manualLayout>
                  <c:x val="-1.2033783220365231E-2"/>
                  <c:y val="2.966389389414097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678-4C01-AAB9-F74109F02E9E}"/>
                </c:ext>
              </c:extLst>
            </c:dLbl>
            <c:dLbl>
              <c:idx val="7"/>
              <c:layout>
                <c:manualLayout>
                  <c:x val="-6.0168471720819031E-3"/>
                  <c:y val="9.708737864077669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678-4C01-AAB9-F74109F02E9E}"/>
                </c:ext>
              </c:extLst>
            </c:dLbl>
            <c:dLbl>
              <c:idx val="8"/>
              <c:layout>
                <c:manualLayout>
                  <c:x val="-6.4136825227151259E-3"/>
                  <c:y val="1.025641025641025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678-4C01-AAB9-F74109F02E9E}"/>
                </c:ext>
              </c:extLst>
            </c:dLbl>
            <c:dLbl>
              <c:idx val="9"/>
              <c:layout>
                <c:manualLayout>
                  <c:x val="-6.4136825227151259E-3"/>
                  <c:y val="1.366929133858267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678-4C01-AAB9-F74109F02E9E}"/>
                </c:ext>
              </c:extLst>
            </c:dLbl>
            <c:dLbl>
              <c:idx val="10"/>
              <c:layout>
                <c:manualLayout>
                  <c:x val="3.7302901433841195E-3"/>
                  <c:y val="1.902730810686281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678-4C01-AAB9-F74109F02E9E}"/>
                </c:ext>
              </c:extLst>
            </c:dLbl>
            <c:dLbl>
              <c:idx val="11"/>
              <c:layout>
                <c:manualLayout>
                  <c:x val="-6.0500842168547085E-3"/>
                  <c:y val="-7.6654637836025978E-17"/>
                </c:manualLayout>
              </c:layout>
              <c:showLegendKey val="0"/>
              <c:showVal val="1"/>
              <c:showCatName val="0"/>
              <c:showSerName val="0"/>
              <c:showPercent val="0"/>
              <c:showBubbleSize val="0"/>
            </c:dLbl>
            <c:spPr>
              <a:noFill/>
              <a:ln>
                <a:noFill/>
              </a:ln>
              <a:effectLst/>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General</c:formatCode>
                <c:ptCount val="12"/>
                <c:pt idx="0">
                  <c:v>0</c:v>
                </c:pt>
                <c:pt idx="1">
                  <c:v>0</c:v>
                </c:pt>
                <c:pt idx="2">
                  <c:v>0</c:v>
                </c:pt>
                <c:pt idx="3">
                  <c:v>1</c:v>
                </c:pt>
                <c:pt idx="4">
                  <c:v>19</c:v>
                </c:pt>
                <c:pt idx="5">
                  <c:v>22</c:v>
                </c:pt>
                <c:pt idx="6">
                  <c:v>16</c:v>
                </c:pt>
                <c:pt idx="7">
                  <c:v>20</c:v>
                </c:pt>
                <c:pt idx="8">
                  <c:v>16</c:v>
                </c:pt>
                <c:pt idx="9">
                  <c:v>16</c:v>
                </c:pt>
                <c:pt idx="10">
                  <c:v>5</c:v>
                </c:pt>
                <c:pt idx="11">
                  <c:v>4</c:v>
                </c:pt>
              </c:numCache>
            </c:numRef>
          </c:val>
          <c:extLst xmlns:c16r2="http://schemas.microsoft.com/office/drawing/2015/06/chart">
            <c:ext xmlns:c16="http://schemas.microsoft.com/office/drawing/2014/chart" uri="{C3380CC4-5D6E-409C-BE32-E72D297353CC}">
              <c16:uniqueId val="{0000000B-3678-4C01-AAB9-F74109F02E9E}"/>
            </c:ext>
          </c:extLst>
        </c:ser>
        <c:ser>
          <c:idx val="1"/>
          <c:order val="1"/>
          <c:tx>
            <c:strRef>
              <c:f>Лист1!$C$1</c:f>
              <c:strCache>
                <c:ptCount val="1"/>
                <c:pt idx="0">
                  <c:v>2022</c:v>
                </c:pt>
              </c:strCache>
            </c:strRef>
          </c:tx>
          <c:spPr>
            <a:ln>
              <a:noFill/>
            </a:ln>
            <a:effectLst/>
            <a:scene3d>
              <a:camera prst="orthographicFront"/>
              <a:lightRig rig="threePt" dir="t">
                <a:rot lat="0" lon="0" rev="1800000"/>
              </a:lightRig>
            </a:scene3d>
            <a:sp3d>
              <a:bevelT/>
              <a:bevelB/>
            </a:sp3d>
          </c:spPr>
          <c:invertIfNegative val="0"/>
          <c:dLbls>
            <c:dLbl>
              <c:idx val="0"/>
              <c:layout>
                <c:manualLayout>
                  <c:x val="2.0166947389515695E-3"/>
                  <c:y val="1.254066803230923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EC5-4737-95D2-1F2DE7BA921B}"/>
                </c:ext>
              </c:extLst>
            </c:dLbl>
            <c:dLbl>
              <c:idx val="1"/>
              <c:layout>
                <c:manualLayout>
                  <c:x val="0"/>
                  <c:y val="8.359457667385045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EC5-4737-95D2-1F2DE7BA921B}"/>
                </c:ext>
              </c:extLst>
            </c:dLbl>
            <c:dLbl>
              <c:idx val="2"/>
              <c:layout>
                <c:manualLayout>
                  <c:x val="3.9781288661586396E-3"/>
                  <c:y val="8.358799209059859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3678-4C01-AAB9-F74109F02E9E}"/>
                </c:ext>
              </c:extLst>
            </c:dLbl>
            <c:dLbl>
              <c:idx val="3"/>
              <c:layout>
                <c:manualLayout>
                  <c:x val="6.4136825227151259E-3"/>
                  <c:y val="9.320681068712501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3678-4C01-AAB9-F74109F02E9E}"/>
                </c:ext>
              </c:extLst>
            </c:dLbl>
            <c:dLbl>
              <c:idx val="4"/>
              <c:layout>
                <c:manualLayout>
                  <c:x val="5.6546789442545094E-3"/>
                  <c:y val="7.598548614025127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3678-4C01-AAB9-F74109F02E9E}"/>
                </c:ext>
              </c:extLst>
            </c:dLbl>
            <c:dLbl>
              <c:idx val="5"/>
              <c:layout>
                <c:manualLayout>
                  <c:x val="8.5515766969535001E-3"/>
                  <c:y val="1.28514056224899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3678-4C01-AAB9-F74109F02E9E}"/>
                </c:ext>
              </c:extLst>
            </c:dLbl>
            <c:dLbl>
              <c:idx val="6"/>
              <c:layout>
                <c:manualLayout>
                  <c:x val="8.2979842739097018E-3"/>
                  <c:y val="2.094753469910759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3678-4C01-AAB9-F74109F02E9E}"/>
                </c:ext>
              </c:extLst>
            </c:dLbl>
            <c:dLbl>
              <c:idx val="7"/>
              <c:layout>
                <c:manualLayout>
                  <c:x val="1.0073628413355167E-2"/>
                  <c:y val="1.90162764313402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3678-4C01-AAB9-F74109F02E9E}"/>
                </c:ext>
              </c:extLst>
            </c:dLbl>
            <c:dLbl>
              <c:idx val="8"/>
              <c:layout>
                <c:manualLayout>
                  <c:x val="1.6137165910237016E-2"/>
                  <c:y val="2.285324052361793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3678-4C01-AAB9-F74109F02E9E}"/>
                </c:ext>
              </c:extLst>
            </c:dLbl>
            <c:dLbl>
              <c:idx val="9"/>
              <c:layout>
                <c:manualLayout>
                  <c:x val="1.5286788092486927E-2"/>
                  <c:y val="1.860999350002879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3678-4C01-AAB9-F74109F02E9E}"/>
                </c:ext>
              </c:extLst>
            </c:dLbl>
            <c:dLbl>
              <c:idx val="10"/>
              <c:layout>
                <c:manualLayout>
                  <c:x val="6.03880978169994E-3"/>
                  <c:y val="2.862219570830040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3678-4C01-AAB9-F74109F02E9E}"/>
                </c:ext>
              </c:extLst>
            </c:dLbl>
            <c:dLbl>
              <c:idx val="11"/>
              <c:layout>
                <c:manualLayout>
                  <c:x val="8.2726799845934534E-3"/>
                  <c:y val="1.527740066974386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3678-4C01-AAB9-F74109F02E9E}"/>
                </c:ext>
              </c:extLst>
            </c:dLbl>
            <c:spPr>
              <a:noFill/>
              <a:ln>
                <a:noFill/>
              </a:ln>
              <a:effectLst/>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Лист1!$C$2:$C$13</c:f>
              <c:numCache>
                <c:formatCode>General</c:formatCode>
                <c:ptCount val="12"/>
                <c:pt idx="0">
                  <c:v>0</c:v>
                </c:pt>
                <c:pt idx="1">
                  <c:v>1</c:v>
                </c:pt>
                <c:pt idx="2">
                  <c:v>0</c:v>
                </c:pt>
                <c:pt idx="3">
                  <c:v>1</c:v>
                </c:pt>
                <c:pt idx="4">
                  <c:v>15</c:v>
                </c:pt>
                <c:pt idx="5">
                  <c:v>17</c:v>
                </c:pt>
                <c:pt idx="6">
                  <c:v>19</c:v>
                </c:pt>
                <c:pt idx="7">
                  <c:v>8</c:v>
                </c:pt>
                <c:pt idx="8">
                  <c:v>12</c:v>
                </c:pt>
                <c:pt idx="9">
                  <c:v>12</c:v>
                </c:pt>
                <c:pt idx="10">
                  <c:v>4</c:v>
                </c:pt>
                <c:pt idx="11">
                  <c:v>2</c:v>
                </c:pt>
              </c:numCache>
            </c:numRef>
          </c:val>
          <c:extLst xmlns:c16r2="http://schemas.microsoft.com/office/drawing/2015/06/chart">
            <c:ext xmlns:c16="http://schemas.microsoft.com/office/drawing/2014/chart" uri="{C3380CC4-5D6E-409C-BE32-E72D297353CC}">
              <c16:uniqueId val="{00000016-3678-4C01-AAB9-F74109F02E9E}"/>
            </c:ext>
          </c:extLst>
        </c:ser>
        <c:dLbls>
          <c:showLegendKey val="0"/>
          <c:showVal val="0"/>
          <c:showCatName val="0"/>
          <c:showSerName val="0"/>
          <c:showPercent val="0"/>
          <c:showBubbleSize val="0"/>
        </c:dLbls>
        <c:gapWidth val="24"/>
        <c:overlap val="35"/>
        <c:axId val="123918208"/>
        <c:axId val="123919744"/>
      </c:barChart>
      <c:dateAx>
        <c:axId val="123918208"/>
        <c:scaling>
          <c:orientation val="minMax"/>
        </c:scaling>
        <c:delete val="0"/>
        <c:axPos val="b"/>
        <c:numFmt formatCode="General" sourceLinked="1"/>
        <c:majorTickMark val="out"/>
        <c:minorTickMark val="none"/>
        <c:tickLblPos val="nextTo"/>
        <c:crossAx val="123919744"/>
        <c:crosses val="autoZero"/>
        <c:auto val="0"/>
        <c:lblOffset val="100"/>
        <c:baseTimeUnit val="days"/>
      </c:dateAx>
      <c:valAx>
        <c:axId val="123919744"/>
        <c:scaling>
          <c:orientation val="minMax"/>
        </c:scaling>
        <c:delete val="0"/>
        <c:axPos val="l"/>
        <c:majorGridlines/>
        <c:numFmt formatCode="General" sourceLinked="1"/>
        <c:majorTickMark val="out"/>
        <c:minorTickMark val="none"/>
        <c:tickLblPos val="nextTo"/>
        <c:crossAx val="123918208"/>
        <c:crosses val="autoZero"/>
        <c:crossBetween val="between"/>
      </c:valAx>
      <c:spPr>
        <a:scene3d>
          <a:camera prst="orthographicFront"/>
          <a:lightRig rig="threePt" dir="t">
            <a:rot lat="0" lon="0" rev="2400000"/>
          </a:lightRig>
        </a:scene3d>
      </c:spPr>
    </c:plotArea>
    <c:legend>
      <c:legendPos val="b"/>
      <c:overlay val="0"/>
      <c:txPr>
        <a:bodyPr/>
        <a:lstStyle/>
        <a:p>
          <a:pPr>
            <a:defRPr sz="1400" b="1" i="0" baseline="0"/>
          </a:pPr>
          <a:endParaRPr lang="ru-RU"/>
        </a:p>
      </c:txPr>
    </c:legend>
    <c:plotVisOnly val="1"/>
    <c:dispBlanksAs val="gap"/>
    <c:showDLblsOverMax val="0"/>
  </c:chart>
  <c:spPr>
    <a:scene3d>
      <a:camera prst="orthographicFront"/>
      <a:lightRig rig="threePt" dir="t"/>
    </a:scene3d>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2022-01-12T00:00:00</PublishDate>
  <Abstract>Данный обзор выполнен на основании пунктов 43, 44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BCF9C0-B4A7-4C2B-B5B8-6FC3FDF33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11926</Words>
  <Characters>67982</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ОБЗОР                                                               АВАРИЙНОСТИ С СУДАМИ НА МОРЕ И ВНУТРЕННИХ ВОДНЫХ ПУТЯХ                                         В ЯНВАРЕ-СЕНТЯБРЕ 2022 ГОДА</vt:lpstr>
    </vt:vector>
  </TitlesOfParts>
  <Company>diakov.net</Company>
  <LinksUpToDate>false</LinksUpToDate>
  <CharactersWithSpaces>79749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АВАРИЙНОСТИ С СУДАМИ НА МОРЕ И ВНУТРЕННИХ ВОДНЫХ ПУТЯХ                                         В ЯНВАРЕ-СЕНТЯБРЕ 2022 ГОДА</dc:title>
  <dc:creator>Управление государственного морского и речного надзора</dc:creator>
  <cp:lastModifiedBy>Чичин Виктор Константинович</cp:lastModifiedBy>
  <cp:revision>2</cp:revision>
  <dcterms:created xsi:type="dcterms:W3CDTF">2023-01-12T12:22:00Z</dcterms:created>
  <dcterms:modified xsi:type="dcterms:W3CDTF">2023-01-12T12:22:00Z</dcterms:modified>
</cp:coreProperties>
</file>