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48B" w:rsidRPr="00FC348B" w:rsidRDefault="00FC348B" w:rsidP="00FC348B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C348B">
        <w:rPr>
          <w:rFonts w:ascii="Times New Roman" w:eastAsia="Calibri" w:hAnsi="Times New Roman" w:cs="Times New Roman"/>
          <w:b/>
          <w:sz w:val="28"/>
          <w:szCs w:val="28"/>
        </w:rPr>
        <w:t>Пояснительная записка</w:t>
      </w:r>
    </w:p>
    <w:p w:rsidR="00FC348B" w:rsidRPr="00FC348B" w:rsidRDefault="00FC348B" w:rsidP="00FC348B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C348B">
        <w:rPr>
          <w:rFonts w:ascii="Times New Roman" w:eastAsia="Calibri" w:hAnsi="Times New Roman" w:cs="Times New Roman"/>
          <w:b/>
          <w:sz w:val="28"/>
          <w:szCs w:val="28"/>
        </w:rPr>
        <w:t xml:space="preserve">к проекту приказа </w:t>
      </w:r>
      <w:proofErr w:type="spellStart"/>
      <w:r w:rsidRPr="00FC348B">
        <w:rPr>
          <w:rFonts w:ascii="Times New Roman" w:eastAsia="Calibri" w:hAnsi="Times New Roman" w:cs="Times New Roman"/>
          <w:b/>
          <w:sz w:val="28"/>
          <w:szCs w:val="28"/>
        </w:rPr>
        <w:t>Ространснадзора</w:t>
      </w:r>
      <w:proofErr w:type="spellEnd"/>
    </w:p>
    <w:p w:rsidR="00996B83" w:rsidRPr="00F719CD" w:rsidRDefault="00FC348B" w:rsidP="00DE5304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C348B">
        <w:rPr>
          <w:rFonts w:ascii="Times New Roman" w:eastAsia="Calibri" w:hAnsi="Times New Roman" w:cs="Times New Roman"/>
          <w:b/>
          <w:sz w:val="28"/>
          <w:szCs w:val="28"/>
        </w:rPr>
        <w:t xml:space="preserve"> «</w:t>
      </w:r>
      <w:r w:rsidR="00DE5304" w:rsidRPr="00DE5304">
        <w:rPr>
          <w:rFonts w:ascii="Times New Roman" w:eastAsia="Calibri" w:hAnsi="Times New Roman" w:cs="Times New Roman"/>
          <w:b/>
          <w:sz w:val="28"/>
          <w:szCs w:val="28"/>
        </w:rPr>
        <w:t xml:space="preserve">Об утверждении Административного регламента Федеральной службы </w:t>
      </w:r>
      <w:r w:rsidR="00DE5304" w:rsidRPr="00DE5304">
        <w:rPr>
          <w:rFonts w:ascii="Times New Roman" w:eastAsia="Calibri" w:hAnsi="Times New Roman" w:cs="Times New Roman"/>
          <w:b/>
          <w:sz w:val="28"/>
          <w:szCs w:val="28"/>
        </w:rPr>
        <w:br/>
        <w:t>по надзору в сфере транспорта осуществления государственного контроля (надзора) за соблюдением юридическими лицами, индивидуальными предпринимателями законодательства Российской Федерации в сфере автомобильного транспорта и городского наземного электрического транспорта, а также на объектах транспортной инфраструктуры</w:t>
      </w:r>
      <w:r w:rsidR="00726749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</w:p>
    <w:p w:rsidR="00FC348B" w:rsidRPr="00FC348B" w:rsidRDefault="00FC348B" w:rsidP="00FC348B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719CD" w:rsidRPr="00DE5304" w:rsidRDefault="00FC348B" w:rsidP="00DE5304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FC348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Проектом приказа </w:t>
      </w:r>
      <w:proofErr w:type="spellStart"/>
      <w:r w:rsidRPr="00FC348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Ространснадзора</w:t>
      </w:r>
      <w:proofErr w:type="spellEnd"/>
      <w:r w:rsidRPr="00FC348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предлагается утвердить </w:t>
      </w:r>
      <w:r w:rsidR="00DE5304" w:rsidRPr="00DE5304">
        <w:rPr>
          <w:rFonts w:ascii="Times New Roman" w:eastAsia="Calibri" w:hAnsi="Times New Roman" w:cs="Times New Roman"/>
          <w:sz w:val="28"/>
          <w:szCs w:val="28"/>
        </w:rPr>
        <w:t>Административный регламент</w:t>
      </w:r>
      <w:r w:rsidR="00DE5304">
        <w:rPr>
          <w:rFonts w:ascii="Times New Roman" w:eastAsia="Calibri" w:hAnsi="Times New Roman" w:cs="Times New Roman"/>
          <w:sz w:val="28"/>
          <w:szCs w:val="28"/>
        </w:rPr>
        <w:t xml:space="preserve"> Федеральной службы </w:t>
      </w:r>
      <w:r w:rsidR="00DE5304" w:rsidRPr="00DE5304">
        <w:rPr>
          <w:rFonts w:ascii="Times New Roman" w:eastAsia="Calibri" w:hAnsi="Times New Roman" w:cs="Times New Roman"/>
          <w:sz w:val="28"/>
          <w:szCs w:val="28"/>
        </w:rPr>
        <w:t>по надзору в сфере транспорта осуществления государственного контроля (надзора) за соблюдением юридическими лицами, индивидуальными предпринимателями законодательства Российской Федерации в сфере автомобильного транспорта и городского наземного электрического транспорта, а также на объектах транспортной инфраструктуры</w:t>
      </w:r>
      <w:r w:rsidR="00DE53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719CD">
        <w:rPr>
          <w:rFonts w:ascii="Times New Roman" w:eastAsia="Calibri" w:hAnsi="Times New Roman" w:cs="Times New Roman"/>
          <w:sz w:val="28"/>
          <w:szCs w:val="28"/>
        </w:rPr>
        <w:t>(далее – проект приказа, Регламент)</w:t>
      </w:r>
      <w:r w:rsidR="00F719CD" w:rsidRPr="00F719CD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583F3A" w:rsidRPr="00583F3A" w:rsidRDefault="00F719CD" w:rsidP="00583F3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Регламент </w:t>
      </w:r>
      <w:r w:rsidRPr="00F719C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устанавливает </w:t>
      </w:r>
      <w:r w:rsidR="00DE5304" w:rsidRPr="00DE530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сроки и последовательность административных процедур должностных лиц Федеральной службы по надзору </w:t>
      </w:r>
      <w:r w:rsidR="00DE5304" w:rsidRPr="00DE530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br/>
        <w:t xml:space="preserve">в сфере транспорта при </w:t>
      </w:r>
      <w:bookmarkStart w:id="0" w:name="_Hlk525644773"/>
      <w:bookmarkEnd w:id="0"/>
      <w:r w:rsidR="00DE5304" w:rsidRPr="00DE530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осуществлении государственного контроля (надзора) </w:t>
      </w:r>
      <w:r w:rsidR="00DE5304" w:rsidRPr="00DE530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br/>
        <w:t xml:space="preserve">за соблюдением юридическими лицами, индивидуальными предпринимателями законодательства Российской Федерации в сфере автомобильного транспорта </w:t>
      </w:r>
      <w:r w:rsidR="00DE5304" w:rsidRPr="00DE530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br/>
        <w:t>и городского наземного электрического транспорта, а также на объек</w:t>
      </w:r>
      <w:r w:rsidR="00DE530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тах транспортной инфраструктуры</w:t>
      </w:r>
      <w:r w:rsidR="00583F3A" w:rsidRPr="00583F3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. </w:t>
      </w:r>
    </w:p>
    <w:p w:rsidR="00583F3A" w:rsidRPr="00583F3A" w:rsidRDefault="00F719CD" w:rsidP="00583F3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Р</w:t>
      </w:r>
      <w:r w:rsidRPr="00F719C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егламент </w:t>
      </w:r>
      <w:r w:rsidR="00C85EB9" w:rsidRPr="00C85E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также устанавливает порядок взаимодействия </w:t>
      </w:r>
      <w:r w:rsidR="00583F3A" w:rsidRPr="00583F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между структурными подразделениями </w:t>
      </w:r>
      <w:proofErr w:type="spellStart"/>
      <w:r w:rsidR="00583F3A" w:rsidRPr="00583F3A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Ространснадзора</w:t>
      </w:r>
      <w:proofErr w:type="spellEnd"/>
      <w:r w:rsidR="00583F3A" w:rsidRPr="00583F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его должностными лицами, между </w:t>
      </w:r>
      <w:proofErr w:type="spellStart"/>
      <w:r w:rsidR="00583F3A" w:rsidRPr="00583F3A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Ространснадзором</w:t>
      </w:r>
      <w:proofErr w:type="spellEnd"/>
      <w:r w:rsidR="00583F3A" w:rsidRPr="00583F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физическими или юридическими лицами, индивидуальными предпринимателями, их уполномоченными представителями, иными органами государственной власти и органами местного самоуправления, учреждениями и организациями в процессе осуществления государственного контроля (надзора).</w:t>
      </w:r>
    </w:p>
    <w:p w:rsidR="00FC348B" w:rsidRPr="00FC348B" w:rsidRDefault="00FC348B" w:rsidP="00583F3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C348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Проект приказа разработан</w:t>
      </w:r>
      <w:r w:rsidR="00F719C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 соответствии</w:t>
      </w:r>
      <w:r w:rsidR="00C85EB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DE5304" w:rsidRPr="00DE53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 статьей 3.1 Ф</w:t>
      </w:r>
      <w:r w:rsidR="00DE53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едерального закона от 8 ноября </w:t>
      </w:r>
      <w:r w:rsidR="00DE5304" w:rsidRPr="00DE53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2007 г. № 259-ФЗ «Устав автомобильного транспорта и городского наземного электрического транспорта» (</w:t>
      </w:r>
      <w:bookmarkStart w:id="1" w:name="_Hlk22644963"/>
      <w:r w:rsidR="00DE5304" w:rsidRPr="00DE53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Собрание законодательства Российской Федерации, 2007</w:t>
      </w:r>
      <w:bookmarkEnd w:id="1"/>
      <w:r w:rsidR="00DE5304" w:rsidRPr="00DE53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№ 46, ст. 5555; 2012, № 31, ст. 4320; 2018, № 45, ст. 6841), пунктом 2.1 Положения о федеральном государственном транспортном надзоре, утвержденного постановлением Правительства Российской Федерации от 19 марта 2013 г. № 236 (Собрание законодательства Российской Федерации, 2013, № 12, ст. 1335; </w:t>
      </w:r>
      <w:proofErr w:type="gramStart"/>
      <w:r w:rsidR="00DE5304" w:rsidRPr="00DE53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2018,       № 27, ст. 4090), и пунктом 2 Правил разработки и утверждения административных регламентов осуществления государственного контроля (надзора), утвержденных постановлением Правительства Российской Федерации от 16 мая 2011 г. № 373 (Собрание законодательства Российской Федераци</w:t>
      </w:r>
      <w:r w:rsidR="00DE53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и, 2011, № 22, ст. 3169; 2018, </w:t>
      </w:r>
      <w:r w:rsidR="00DE5304" w:rsidRPr="00DE53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46,  ст. 7050)</w:t>
      </w:r>
      <w:r w:rsidR="00DE53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</w:p>
    <w:p w:rsidR="00FC348B" w:rsidRPr="00FC348B" w:rsidRDefault="00FC348B" w:rsidP="00FC348B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proofErr w:type="gramStart"/>
      <w:r w:rsidRPr="00FC348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Во исполнение пункта 5 Правил подготовки нормативных правовых актов федеральных органов исполнительной власти и их государственной регистрации, </w:t>
      </w:r>
      <w:r w:rsidRPr="00FC348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 xml:space="preserve">утвержденных постановлением Правительства Российской Федерации </w:t>
      </w:r>
      <w:r w:rsidRPr="00FC348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>от 13 августа 1997 г. № 1009 (Собрание законодательства Российской Федерации, 1997, № 33, ст. 3895; 2019, № 38, ст. 5313), в процессе работы над проектом приказа изучены следующие нормативные правовые акты:</w:t>
      </w:r>
      <w:proofErr w:type="gramEnd"/>
    </w:p>
    <w:p w:rsidR="00FC348B" w:rsidRDefault="00060EB6" w:rsidP="00FC348B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060EB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й</w:t>
      </w:r>
      <w:r w:rsidRPr="00060EB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060EB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от 26 декабря 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C85EB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;</w:t>
      </w:r>
    </w:p>
    <w:p w:rsidR="00DE5304" w:rsidRDefault="00DE5304" w:rsidP="00FC348B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DE530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Федеральн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ый закон</w:t>
      </w:r>
      <w:r w:rsidRPr="00DE530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от 8 ноября 2007 г. № 259-ФЗ «Устав автомобильного транспорта и городского наземного электрического транспорта»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;</w:t>
      </w:r>
    </w:p>
    <w:p w:rsidR="00FC348B" w:rsidRPr="00FC348B" w:rsidRDefault="00060EB6" w:rsidP="00FC348B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 w:bidi="ru-RU"/>
        </w:rPr>
      </w:pPr>
      <w:r w:rsidRPr="00060EB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Правил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</w:t>
      </w:r>
      <w:r w:rsidRPr="00060EB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разработки и утверждения административных регламентов осуществления государственного контроля (надзора), утвержденных постановлением Правительства Российской Федерации от 16 мая 2011 г. № 373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</w:p>
    <w:p w:rsidR="00FC348B" w:rsidRPr="00FC348B" w:rsidRDefault="00FC348B" w:rsidP="00FC348B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C348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Регламентом предусмотрена оптимизация </w:t>
      </w:r>
      <w:r w:rsidR="00AA313C" w:rsidRPr="00AA31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осуществления государственного контроля (надзора)</w:t>
      </w:r>
      <w:r w:rsidRPr="00FC348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 в том числе:</w:t>
      </w:r>
    </w:p>
    <w:p w:rsidR="00FC348B" w:rsidRPr="00FC348B" w:rsidRDefault="00FC348B" w:rsidP="00FC348B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C348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а) упорядочение административных процедур (действий);</w:t>
      </w:r>
    </w:p>
    <w:p w:rsidR="00FC348B" w:rsidRPr="00FC348B" w:rsidRDefault="00FC348B" w:rsidP="00FC348B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C348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б) устранение избыточных административных процедур (действий);</w:t>
      </w:r>
    </w:p>
    <w:p w:rsidR="00FC348B" w:rsidRPr="00FC348B" w:rsidRDefault="00FC348B" w:rsidP="00FC348B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C348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в) сокращение срока </w:t>
      </w:r>
      <w:r w:rsidR="00AA313C" w:rsidRPr="00AA31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осуществления государственного контроля (надзора)</w:t>
      </w:r>
      <w:r w:rsidRPr="00FC348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, а также срока выполнения отдельных административных процедур (действий). </w:t>
      </w:r>
    </w:p>
    <w:p w:rsidR="00FC348B" w:rsidRPr="00FC348B" w:rsidRDefault="00FC348B" w:rsidP="00FC348B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C348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г) ответственность должностных лиц за несоблюдение ими требований регламентов при выполнении административных процедур (действий).</w:t>
      </w:r>
    </w:p>
    <w:p w:rsidR="00DE5304" w:rsidRDefault="00FC348B" w:rsidP="00FC348B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proofErr w:type="gramStart"/>
      <w:r w:rsidRPr="00FC348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Утверждение данного проекта приказа потребует отмены</w:t>
      </w:r>
      <w:r w:rsidR="00DE530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приказа Министерства транспорта Российской Федерации </w:t>
      </w:r>
      <w:r w:rsidR="00DE5304" w:rsidRPr="00DE530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от 28 декабря 2017 г. </w:t>
      </w:r>
      <w:r w:rsidR="00DE530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№</w:t>
      </w:r>
      <w:r w:rsidR="00DE5304" w:rsidRPr="00DE530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 542 </w:t>
      </w:r>
      <w:r w:rsidR="00DE530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</w:t>
      </w:r>
      <w:r w:rsidR="00DE5304" w:rsidRPr="00DE530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 утверждении Административного регламента Федеральной службы по надзору в сфере транспорта исполнения государственной функции по контролю (надзору) за соблюдением юридическими лицами, индивидуальными предпринимателями законодательства Российской Федерации в сфере автомобильного транспорта и городского наземного электрического транспорта, а также на объектах транспортной инфраструктуры</w:t>
      </w:r>
      <w:r w:rsidR="00DE530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 (зарегистрирован Минюстом</w:t>
      </w:r>
      <w:proofErr w:type="gramEnd"/>
      <w:r w:rsidR="00DE530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gramStart"/>
      <w:r w:rsidR="00DE530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России 29 января 2018 г., регистрационный № 49803).</w:t>
      </w:r>
      <w:proofErr w:type="gramEnd"/>
    </w:p>
    <w:p w:rsidR="00FC348B" w:rsidRPr="00FC348B" w:rsidRDefault="00FC348B" w:rsidP="00FC348B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C348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DE5304" w:rsidRPr="00DE530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Утверждение данного проекта приказа</w:t>
      </w:r>
      <w:r w:rsidR="00DE530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не</w:t>
      </w:r>
      <w:bookmarkStart w:id="2" w:name="_GoBack"/>
      <w:bookmarkEnd w:id="2"/>
      <w:r w:rsidR="00DE5304" w:rsidRPr="00DE530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потребует </w:t>
      </w:r>
      <w:r w:rsidRPr="00FC348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внесения изменений в иные нормативные правовые акты Российской Федерации.</w:t>
      </w:r>
    </w:p>
    <w:p w:rsidR="00FC348B" w:rsidRPr="00FC348B" w:rsidRDefault="00FC348B" w:rsidP="00FC348B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C348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Проект приказа не устанавливает обязательные требования, оценка соблюдения которых осуществляется в рамках государственного контроля (надзора).</w:t>
      </w:r>
    </w:p>
    <w:p w:rsidR="00FC348B" w:rsidRPr="00FC348B" w:rsidRDefault="00FC348B" w:rsidP="00FC348B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C348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Новые полномочия, обязанности и права проектом приказа не вносятся.</w:t>
      </w:r>
    </w:p>
    <w:p w:rsidR="00FC348B" w:rsidRPr="00FC348B" w:rsidRDefault="00FC348B" w:rsidP="00FC348B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C348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Дополнительные бюджетные ассигнования не требуются.</w:t>
      </w:r>
    </w:p>
    <w:p w:rsidR="00FC348B" w:rsidRPr="00FC348B" w:rsidRDefault="00FC348B" w:rsidP="00FC348B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C348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Во исполнение пункта 5 Правил подготовки нормативных правовых актов федеральных органов исполнительной власти и их государственной регистрации, утвержденных постановлением Правительства Российской Федерации от 13.08.1997 № 1009, в целях проведения независимой антикоррупционной экспертизы, проект приказа размещен на официальном сайте </w:t>
      </w:r>
      <w:proofErr w:type="spellStart"/>
      <w:r w:rsidRPr="00FC348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Ространснадзора</w:t>
      </w:r>
      <w:proofErr w:type="spellEnd"/>
      <w:r w:rsidRPr="00FC348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C348B">
        <w:rPr>
          <w:rFonts w:ascii="Times New Roman" w:eastAsia="Times New Roman" w:hAnsi="Times New Roman" w:cs="Times New Roman"/>
          <w:bCs/>
          <w:color w:val="0563C1"/>
          <w:sz w:val="28"/>
          <w:szCs w:val="24"/>
          <w:u w:val="single"/>
          <w:lang w:eastAsia="ru-RU"/>
        </w:rPr>
        <w:t>www.rostransnadzor.ru</w:t>
      </w:r>
      <w:r w:rsidRPr="00FC348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</w:p>
    <w:p w:rsidR="00FC348B" w:rsidRPr="00FC348B" w:rsidRDefault="00FC348B" w:rsidP="00FC348B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proofErr w:type="gramStart"/>
      <w:r w:rsidRPr="00FC348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>В соответствии с Правилами проведения антикоррупционной экспертизы нормативных правовых актов и проектов нормативных правовых актов, утвержденными постановлением Правительства Российской Федерации                          от 26 февраля 2010 г. № 96 (Собрание законодательства Российской Федерации, 2010, № 10, ст. 1084; 2017, № 29, ст. 4374), проект приказа размещен для проведения независимой антикоррупционной экспертизы на  официальном сайте regulation.gov.ru в информационно-телекоммуникационной сети «Интернет».</w:t>
      </w:r>
      <w:proofErr w:type="gramEnd"/>
    </w:p>
    <w:p w:rsidR="00FC348B" w:rsidRPr="00FC348B" w:rsidRDefault="00FC348B" w:rsidP="00FC348B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proofErr w:type="gramStart"/>
      <w:r w:rsidRPr="00FC348B">
        <w:rPr>
          <w:rFonts w:ascii="Times New Roman" w:eastAsia="Calibri" w:hAnsi="Times New Roman" w:cs="Times New Roman"/>
          <w:sz w:val="28"/>
          <w:szCs w:val="28"/>
        </w:rPr>
        <w:t xml:space="preserve">Проект приказа </w:t>
      </w:r>
      <w:proofErr w:type="spellStart"/>
      <w:r w:rsidRPr="00FC348B">
        <w:rPr>
          <w:rFonts w:ascii="Times New Roman" w:eastAsia="Calibri" w:hAnsi="Times New Roman" w:cs="Times New Roman"/>
          <w:sz w:val="28"/>
          <w:szCs w:val="28"/>
        </w:rPr>
        <w:t>Ространснадзора</w:t>
      </w:r>
      <w:proofErr w:type="spellEnd"/>
      <w:r w:rsidRPr="00FC348B">
        <w:rPr>
          <w:rFonts w:ascii="Times New Roman" w:eastAsia="Calibri" w:hAnsi="Times New Roman" w:cs="Times New Roman"/>
          <w:sz w:val="28"/>
          <w:szCs w:val="28"/>
        </w:rPr>
        <w:t xml:space="preserve"> размещен на официальном сайте regulation.gov.ru в информационно-телекоммуникационной сети «Интернет» в порядке, установленном </w:t>
      </w:r>
      <w:hyperlink r:id="rId5" w:history="1">
        <w:r w:rsidRPr="00FC348B">
          <w:rPr>
            <w:rFonts w:ascii="Times New Roman" w:eastAsia="Calibri" w:hAnsi="Times New Roman" w:cs="Times New Roman"/>
            <w:sz w:val="28"/>
            <w:szCs w:val="28"/>
          </w:rPr>
          <w:t>Правилами</w:t>
        </w:r>
      </w:hyperlink>
      <w:r w:rsidRPr="00FC348B">
        <w:rPr>
          <w:rFonts w:ascii="Times New Roman" w:eastAsia="Calibri" w:hAnsi="Times New Roman" w:cs="Times New Roman"/>
          <w:sz w:val="28"/>
          <w:szCs w:val="28"/>
        </w:rPr>
        <w:t xml:space="preserve"> раскрытия федеральными органами исполнительной власти информации о подготовке проектов нормативных правовых актов и результатах их общественного обсуждения, утвержденными постановлением Правительства Российской Федерации от 25 августа 2012 г. №</w:t>
      </w:r>
      <w:r w:rsidR="00C85E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C348B">
        <w:rPr>
          <w:rFonts w:ascii="Times New Roman" w:eastAsia="Calibri" w:hAnsi="Times New Roman" w:cs="Times New Roman"/>
          <w:sz w:val="28"/>
          <w:szCs w:val="28"/>
        </w:rPr>
        <w:t>851 «О порядке раскрытия федеральными органами исполнительной власти информации о подготовке проектов нормативных правовых актов</w:t>
      </w:r>
      <w:proofErr w:type="gramEnd"/>
      <w:r w:rsidRPr="00FC348B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gramStart"/>
      <w:r w:rsidRPr="00FC348B">
        <w:rPr>
          <w:rFonts w:ascii="Times New Roman" w:eastAsia="Calibri" w:hAnsi="Times New Roman" w:cs="Times New Roman"/>
          <w:sz w:val="28"/>
          <w:szCs w:val="28"/>
        </w:rPr>
        <w:t>результатах</w:t>
      </w:r>
      <w:proofErr w:type="gramEnd"/>
      <w:r w:rsidRPr="00FC348B">
        <w:rPr>
          <w:rFonts w:ascii="Times New Roman" w:eastAsia="Calibri" w:hAnsi="Times New Roman" w:cs="Times New Roman"/>
          <w:sz w:val="28"/>
          <w:szCs w:val="28"/>
        </w:rPr>
        <w:t xml:space="preserve"> их общественного обсуждения».</w:t>
      </w:r>
    </w:p>
    <w:p w:rsidR="00FC348B" w:rsidRPr="00FC348B" w:rsidRDefault="00FC348B" w:rsidP="00FC348B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C348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Основания </w:t>
      </w:r>
      <w:proofErr w:type="gramStart"/>
      <w:r w:rsidRPr="00FC348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для предварительного обсуждения проекта приказа на заседании Общественного совета при Федеральной службе по надзору</w:t>
      </w:r>
      <w:proofErr w:type="gramEnd"/>
      <w:r w:rsidRPr="00FC348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 сфере транспорта отсутствуют.</w:t>
      </w:r>
    </w:p>
    <w:p w:rsidR="00FC348B" w:rsidRPr="00FC348B" w:rsidRDefault="00FC348B" w:rsidP="00FC348B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FC348B" w:rsidRPr="00FC348B" w:rsidRDefault="00FC348B" w:rsidP="00FC348B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FC348B" w:rsidRPr="00FC348B" w:rsidRDefault="00FC348B" w:rsidP="00FC348B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FC348B" w:rsidRPr="00FC348B" w:rsidRDefault="00FC348B" w:rsidP="00FC348B">
      <w:pPr>
        <w:spacing w:after="160" w:line="259" w:lineRule="auto"/>
        <w:rPr>
          <w:rFonts w:ascii="Calibri" w:eastAsia="Calibri" w:hAnsi="Calibri" w:cs="Times New Roman"/>
        </w:rPr>
      </w:pPr>
    </w:p>
    <w:p w:rsidR="002B0557" w:rsidRDefault="002B0557"/>
    <w:sectPr w:rsidR="002B0557" w:rsidSect="00700B0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228"/>
    <w:rsid w:val="00022228"/>
    <w:rsid w:val="00060EB6"/>
    <w:rsid w:val="002B0557"/>
    <w:rsid w:val="005259EE"/>
    <w:rsid w:val="0053191F"/>
    <w:rsid w:val="00583F3A"/>
    <w:rsid w:val="00622611"/>
    <w:rsid w:val="00726749"/>
    <w:rsid w:val="007371B0"/>
    <w:rsid w:val="00973964"/>
    <w:rsid w:val="00996B83"/>
    <w:rsid w:val="00AA313C"/>
    <w:rsid w:val="00C85EB9"/>
    <w:rsid w:val="00D9776F"/>
    <w:rsid w:val="00DE5304"/>
    <w:rsid w:val="00E8776F"/>
    <w:rsid w:val="00EF63BB"/>
    <w:rsid w:val="00F719CD"/>
    <w:rsid w:val="00FC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7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5973005A5B6130141F162EAD330DF5C90BF5A16F0EDFD80C8C4D6B08A87220E1EBF09C961E889C2uCKA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1022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2</cp:revision>
  <dcterms:created xsi:type="dcterms:W3CDTF">2020-04-24T15:34:00Z</dcterms:created>
  <dcterms:modified xsi:type="dcterms:W3CDTF">2020-04-24T15:34:00Z</dcterms:modified>
</cp:coreProperties>
</file>