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64" w:rsidRDefault="00911464" w:rsidP="00911464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9114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464" w:rsidRDefault="00911464">
            <w:pPr>
              <w:pStyle w:val="ConsPlusNormal"/>
            </w:pPr>
            <w:r>
              <w:t>16 января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464" w:rsidRDefault="00911464">
            <w:pPr>
              <w:pStyle w:val="ConsPlusNormal"/>
              <w:jc w:val="right"/>
            </w:pPr>
            <w:r>
              <w:t>N 16</w:t>
            </w:r>
          </w:p>
        </w:tc>
      </w:tr>
    </w:tbl>
    <w:p w:rsidR="00911464" w:rsidRDefault="009114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464" w:rsidRDefault="00911464">
      <w:pPr>
        <w:pStyle w:val="ConsPlusNormal"/>
        <w:jc w:val="both"/>
      </w:pPr>
    </w:p>
    <w:p w:rsidR="00911464" w:rsidRDefault="00911464">
      <w:pPr>
        <w:pStyle w:val="ConsPlusTitle"/>
        <w:jc w:val="center"/>
      </w:pPr>
      <w:r>
        <w:t>УКАЗ</w:t>
      </w:r>
    </w:p>
    <w:p w:rsidR="00911464" w:rsidRDefault="00911464">
      <w:pPr>
        <w:pStyle w:val="ConsPlusTitle"/>
        <w:jc w:val="center"/>
      </w:pPr>
    </w:p>
    <w:p w:rsidR="00911464" w:rsidRDefault="00911464">
      <w:pPr>
        <w:pStyle w:val="ConsPlusTitle"/>
        <w:jc w:val="center"/>
      </w:pPr>
      <w:r>
        <w:t>ПРЕЗИДЕНТА РОССИЙСКОЙ ФЕДЕРАЦИИ</w:t>
      </w:r>
    </w:p>
    <w:p w:rsidR="00911464" w:rsidRDefault="00911464">
      <w:pPr>
        <w:pStyle w:val="ConsPlusTitle"/>
        <w:jc w:val="center"/>
      </w:pPr>
    </w:p>
    <w:p w:rsidR="00911464" w:rsidRDefault="00911464">
      <w:pPr>
        <w:pStyle w:val="ConsPlusTitle"/>
        <w:jc w:val="center"/>
      </w:pPr>
      <w:r>
        <w:t>О КВАЛИФИКАЦИОННЫХ ТРЕБОВАНИЯХ</w:t>
      </w:r>
    </w:p>
    <w:p w:rsidR="00911464" w:rsidRDefault="00911464">
      <w:pPr>
        <w:pStyle w:val="ConsPlusTitle"/>
        <w:jc w:val="center"/>
      </w:pPr>
      <w:r>
        <w:t>К СТАЖУ ГОСУДАРСТВЕННОЙ ГРАЖДАНСКОЙ СЛУЖБЫ ИЛИ СТАЖУ РАБОТЫ</w:t>
      </w:r>
    </w:p>
    <w:p w:rsidR="00911464" w:rsidRDefault="00911464">
      <w:pPr>
        <w:pStyle w:val="ConsPlusTitle"/>
        <w:jc w:val="center"/>
      </w:pPr>
      <w:r>
        <w:t>ПО СПЕЦИАЛЬНОСТИ, НАПРАВЛЕНИЮ ПОДГОТОВКИ, КОТОРЫЙ НЕОБХОДИМ</w:t>
      </w:r>
    </w:p>
    <w:p w:rsidR="00911464" w:rsidRDefault="00911464">
      <w:pPr>
        <w:pStyle w:val="ConsPlusTitle"/>
        <w:jc w:val="center"/>
      </w:pPr>
      <w:r>
        <w:t>ДЛЯ ЗАМЕЩЕНИЯ ДОЛЖНОСТЕЙ ФЕДЕРАЛЬНОЙ ГОСУДАРСТВЕННОЙ</w:t>
      </w:r>
    </w:p>
    <w:p w:rsidR="00911464" w:rsidRDefault="00911464">
      <w:pPr>
        <w:pStyle w:val="ConsPlusTitle"/>
        <w:jc w:val="center"/>
      </w:pPr>
      <w:r>
        <w:t>ГРАЖДАНСКОЙ СЛУЖБЫ</w:t>
      </w:r>
    </w:p>
    <w:p w:rsidR="00911464" w:rsidRDefault="00911464">
      <w:pPr>
        <w:pStyle w:val="ConsPlusNormal"/>
        <w:jc w:val="center"/>
      </w:pPr>
      <w:r>
        <w:t>Список изменяющих документов</w:t>
      </w:r>
    </w:p>
    <w:p w:rsidR="00911464" w:rsidRDefault="00911464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РФ от 12.10.2017 N 478)</w:t>
      </w:r>
    </w:p>
    <w:p w:rsidR="00911464" w:rsidRDefault="00911464">
      <w:pPr>
        <w:pStyle w:val="ConsPlusNormal"/>
        <w:jc w:val="center"/>
      </w:pPr>
    </w:p>
    <w:p w:rsidR="00911464" w:rsidRDefault="0091146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1. Установить следующие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замещения: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а) высших должностей федеральной государственной гражданской службы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б) главных должностей федеральной государственной гражданской службы - не менее двух лет стажа государственной гражданской службы или стажа работы по специальности, направлению подготовки;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в) ведущих, старших и младших должностей федеральной государственной гражданской службы - без предъявления требования к стажу.</w:t>
      </w:r>
    </w:p>
    <w:p w:rsidR="00911464" w:rsidRDefault="00911464">
      <w:pPr>
        <w:pStyle w:val="ConsPlusNormal"/>
        <w:jc w:val="both"/>
      </w:pPr>
      <w:r>
        <w:t xml:space="preserve">(п. 1 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12.10.2017 N 478)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2.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</w:p>
    <w:p w:rsidR="00911464" w:rsidRDefault="0091146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12.10.2017 N 478)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3. При исчислении стажа государственной гражданской службы для замещения должности федеральной государственной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4. В случае если должностным регламентом федерального государственного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федеральной государственной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(федеральным государственным гражданским служащим) документа об образовании и (или) о квалификации по указанным специальности, направлению подготовки.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 xml:space="preserve">5. В случае если должностным регламентом федерального государственного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(федерального государственного гражданского служащего), при выполнении которой получены </w:t>
      </w:r>
      <w:r>
        <w:lastRenderedPageBreak/>
        <w:t>знания и умения, необходимые для исполнения должностных обязанностей по должности федеральной государственной гражданской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федеральной государственной гражданской службы.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6.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 должностей государственной гражданской службы субъектов Российской Федерации, устанавливаются законами субъектов Российской Федерации с учетом положений настоящего Указа.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911464" w:rsidRDefault="00911464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2005, N 40, ст. 4017);</w:t>
      </w:r>
    </w:p>
    <w:p w:rsidR="00911464" w:rsidRDefault="0091146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26 июля 2008 г. N 1127 "О внесении изменений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2008, N 31, ст. 3700);</w:t>
      </w:r>
    </w:p>
    <w:p w:rsidR="00911464" w:rsidRDefault="00911464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ноября 2013 г. N 848 "О внесении изменения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2013, N 46, ст. 5930).</w:t>
      </w:r>
    </w:p>
    <w:p w:rsidR="00911464" w:rsidRDefault="00911464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911464" w:rsidRDefault="00911464">
      <w:pPr>
        <w:pStyle w:val="ConsPlusNormal"/>
        <w:jc w:val="both"/>
      </w:pPr>
    </w:p>
    <w:p w:rsidR="00911464" w:rsidRDefault="00911464">
      <w:pPr>
        <w:pStyle w:val="ConsPlusNormal"/>
        <w:jc w:val="right"/>
      </w:pPr>
      <w:r>
        <w:t>Президент</w:t>
      </w:r>
    </w:p>
    <w:p w:rsidR="00911464" w:rsidRDefault="00911464">
      <w:pPr>
        <w:pStyle w:val="ConsPlusNormal"/>
        <w:jc w:val="right"/>
      </w:pPr>
      <w:r>
        <w:t>Российской Федерации</w:t>
      </w:r>
    </w:p>
    <w:p w:rsidR="00911464" w:rsidRDefault="00911464">
      <w:pPr>
        <w:pStyle w:val="ConsPlusNormal"/>
        <w:jc w:val="right"/>
      </w:pPr>
      <w:proofErr w:type="spellStart"/>
      <w:r>
        <w:t>В.ПУТИН</w:t>
      </w:r>
      <w:proofErr w:type="spellEnd"/>
    </w:p>
    <w:p w:rsidR="00911464" w:rsidRDefault="00911464">
      <w:pPr>
        <w:pStyle w:val="ConsPlusNormal"/>
      </w:pPr>
      <w:r>
        <w:t>Москва, Кремль</w:t>
      </w:r>
    </w:p>
    <w:p w:rsidR="00911464" w:rsidRDefault="00911464">
      <w:pPr>
        <w:pStyle w:val="ConsPlusNormal"/>
        <w:spacing w:before="220"/>
      </w:pPr>
      <w:r>
        <w:t>16 января 2017 года</w:t>
      </w:r>
    </w:p>
    <w:p w:rsidR="00911464" w:rsidRDefault="00911464">
      <w:pPr>
        <w:pStyle w:val="ConsPlusNormal"/>
        <w:spacing w:before="220"/>
      </w:pPr>
      <w:r>
        <w:t>N 16</w:t>
      </w:r>
    </w:p>
    <w:p w:rsidR="00911464" w:rsidRDefault="00911464">
      <w:pPr>
        <w:pStyle w:val="ConsPlusNormal"/>
        <w:jc w:val="both"/>
      </w:pPr>
    </w:p>
    <w:p w:rsidR="00911464" w:rsidRDefault="00911464">
      <w:pPr>
        <w:pStyle w:val="ConsPlusNormal"/>
        <w:jc w:val="both"/>
      </w:pPr>
    </w:p>
    <w:p w:rsidR="00911464" w:rsidRDefault="009114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801" w:rsidRDefault="004F2801"/>
    <w:sectPr w:rsidR="004F2801" w:rsidSect="00BC6CED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64"/>
    <w:rsid w:val="004F2801"/>
    <w:rsid w:val="00911464"/>
    <w:rsid w:val="00B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9523"/>
  <w15:chartTrackingRefBased/>
  <w15:docId w15:val="{028477BA-83F4-44C4-B7DD-269489B6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26386C0462CC68D3673A784D5DDA645D8FC9DCFE7FBBC2885176E67j2z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326386C0462CC68D3673A784D5DDA646D5F898C8EDFBBC2885176E6726595C2B76100A96781A72j4zD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26386C0462CC68D3673A784D5DDA646D5F898C8EDFBBC2885176E6726595C2B76100A96781A73j4z8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F326386C0462CC68D3673A784D5DDA646DFF99CC2EDFBBC2885176E6726595C2B76100995j7z0G" TargetMode="External"/><Relationship Id="rId10" Type="http://schemas.openxmlformats.org/officeDocument/2006/relationships/hyperlink" Target="consultantplus://offline/ref=4F326386C0462CC68D3673A784D5DDA645D8FC9DC8EFFBBC2885176E67j2z6G" TargetMode="External"/><Relationship Id="rId4" Type="http://schemas.openxmlformats.org/officeDocument/2006/relationships/hyperlink" Target="consultantplus://offline/ref=4F326386C0462CC68D3673A784D5DDA646D5F898C8EDFBBC2885176E6726595C2B76100A96781A73j4z9G" TargetMode="External"/><Relationship Id="rId9" Type="http://schemas.openxmlformats.org/officeDocument/2006/relationships/hyperlink" Target="consultantplus://offline/ref=4F326386C0462CC68D3673A784D5DDA643D5F198CCE5A6B620DC1B6Cj6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Шалабанова Оксана Владимировна</dc:creator>
  <cp:keywords/>
  <dc:description/>
  <cp:lastModifiedBy>Шалабанова Оксана Владимировна</cp:lastModifiedBy>
  <cp:revision>2</cp:revision>
  <dcterms:created xsi:type="dcterms:W3CDTF">2017-10-27T06:51:00Z</dcterms:created>
  <dcterms:modified xsi:type="dcterms:W3CDTF">2017-10-27T06:53:00Z</dcterms:modified>
</cp:coreProperties>
</file>