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EB" w:rsidRDefault="00E045EB" w:rsidP="00E045EB"/>
    <w:p w:rsidR="006336AA" w:rsidRDefault="006336AA" w:rsidP="00E045EB"/>
    <w:p w:rsidR="006336AA" w:rsidRDefault="006336AA" w:rsidP="00E045EB"/>
    <w:p w:rsidR="006336AA" w:rsidRDefault="006336AA" w:rsidP="00E045EB"/>
    <w:p w:rsidR="006336AA" w:rsidRDefault="006336AA" w:rsidP="00E045EB"/>
    <w:p w:rsidR="006336AA" w:rsidRDefault="006336AA" w:rsidP="00E045EB"/>
    <w:p w:rsidR="006336AA" w:rsidRDefault="006336AA" w:rsidP="00E045EB"/>
    <w:p w:rsidR="006336AA" w:rsidRDefault="006336AA" w:rsidP="00E045EB"/>
    <w:p w:rsidR="00E045EB" w:rsidRDefault="00E045EB" w:rsidP="00E045EB"/>
    <w:p w:rsidR="00E045EB" w:rsidRDefault="00E045EB" w:rsidP="00E045EB"/>
    <w:p w:rsidR="00E045EB" w:rsidRDefault="00E045EB" w:rsidP="00E045EB"/>
    <w:p w:rsidR="00E045EB" w:rsidRDefault="00E045EB" w:rsidP="00E045EB"/>
    <w:p w:rsidR="000A6E92" w:rsidRDefault="000A6E92" w:rsidP="00E045EB"/>
    <w:p w:rsidR="000A6E92" w:rsidRDefault="000A6E92" w:rsidP="00E045EB"/>
    <w:p w:rsidR="00E045EB" w:rsidRDefault="00E045EB" w:rsidP="00E045EB"/>
    <w:p w:rsidR="00E045EB" w:rsidRDefault="00E045EB" w:rsidP="00E045EB"/>
    <w:p w:rsidR="00E045EB" w:rsidRPr="002D26F4" w:rsidRDefault="00A33A27" w:rsidP="00E045EB">
      <w:pPr>
        <w:pStyle w:val="1"/>
        <w:keepNext w:val="0"/>
        <w:widowControl w:val="0"/>
        <w:spacing w:before="0" w:after="0"/>
        <w:rPr>
          <w:sz w:val="36"/>
          <w:szCs w:val="36"/>
        </w:rPr>
      </w:pPr>
      <w:r>
        <w:rPr>
          <w:sz w:val="36"/>
          <w:szCs w:val="36"/>
        </w:rPr>
        <w:t xml:space="preserve">Проект </w:t>
      </w:r>
      <w:r w:rsidR="00E045EB" w:rsidRPr="002D26F4">
        <w:rPr>
          <w:sz w:val="36"/>
          <w:szCs w:val="36"/>
        </w:rPr>
        <w:t>Доклад</w:t>
      </w:r>
      <w:r>
        <w:rPr>
          <w:sz w:val="36"/>
          <w:szCs w:val="36"/>
        </w:rPr>
        <w:t>а</w:t>
      </w:r>
    </w:p>
    <w:p w:rsidR="00A33A27" w:rsidRDefault="00E045EB" w:rsidP="00A33A27">
      <w:pPr>
        <w:pStyle w:val="1"/>
        <w:keepNext w:val="0"/>
        <w:widowControl w:val="0"/>
        <w:spacing w:before="0" w:after="0"/>
        <w:rPr>
          <w:sz w:val="36"/>
          <w:szCs w:val="36"/>
        </w:rPr>
      </w:pPr>
      <w:r w:rsidRPr="002D26F4">
        <w:rPr>
          <w:sz w:val="36"/>
          <w:szCs w:val="36"/>
        </w:rPr>
        <w:t>Федеральной службы по надзору в сфере транспорта</w:t>
      </w:r>
      <w:r w:rsidR="00D852A8">
        <w:rPr>
          <w:sz w:val="36"/>
          <w:szCs w:val="36"/>
        </w:rPr>
        <w:t xml:space="preserve"> </w:t>
      </w:r>
    </w:p>
    <w:p w:rsidR="00E045EB" w:rsidRDefault="00A33A27" w:rsidP="00E045EB">
      <w:pPr>
        <w:pStyle w:val="1"/>
        <w:keepNext w:val="0"/>
        <w:widowControl w:val="0"/>
        <w:spacing w:before="0" w:after="0"/>
        <w:rPr>
          <w:sz w:val="36"/>
          <w:szCs w:val="36"/>
        </w:rPr>
      </w:pPr>
      <w:r>
        <w:rPr>
          <w:sz w:val="36"/>
          <w:szCs w:val="36"/>
        </w:rPr>
        <w:t xml:space="preserve">по правоприменительной практике </w:t>
      </w:r>
      <w:r w:rsidR="00E045EB" w:rsidRPr="00662030">
        <w:rPr>
          <w:sz w:val="36"/>
          <w:szCs w:val="36"/>
        </w:rPr>
        <w:t xml:space="preserve">за </w:t>
      </w:r>
      <w:r w:rsidR="001B4A97" w:rsidRPr="00662030">
        <w:rPr>
          <w:sz w:val="36"/>
          <w:szCs w:val="36"/>
        </w:rPr>
        <w:t>2016</w:t>
      </w:r>
      <w:r w:rsidR="00E045EB" w:rsidRPr="00662030">
        <w:rPr>
          <w:sz w:val="36"/>
          <w:szCs w:val="36"/>
        </w:rPr>
        <w:t xml:space="preserve"> год</w:t>
      </w:r>
    </w:p>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 w:rsidR="000A6E92" w:rsidRDefault="000A6E92" w:rsidP="000A6E92">
      <w:pPr>
        <w:jc w:val="center"/>
        <w:rPr>
          <w:sz w:val="28"/>
          <w:szCs w:val="28"/>
        </w:rPr>
      </w:pPr>
      <w:r w:rsidRPr="000A6E92">
        <w:rPr>
          <w:sz w:val="28"/>
          <w:szCs w:val="28"/>
        </w:rPr>
        <w:t>Москва</w:t>
      </w:r>
    </w:p>
    <w:p w:rsidR="000A6E92" w:rsidRPr="000A6E92" w:rsidRDefault="000A6E92" w:rsidP="000A6E92">
      <w:pPr>
        <w:jc w:val="center"/>
        <w:rPr>
          <w:sz w:val="28"/>
          <w:szCs w:val="28"/>
        </w:rPr>
      </w:pPr>
      <w:r>
        <w:rPr>
          <w:sz w:val="28"/>
          <w:szCs w:val="28"/>
        </w:rPr>
        <w:t>201</w:t>
      </w:r>
      <w:r w:rsidR="00EE0216">
        <w:rPr>
          <w:sz w:val="28"/>
          <w:szCs w:val="28"/>
        </w:rPr>
        <w:t>7</w:t>
      </w:r>
    </w:p>
    <w:p w:rsidR="0005275F" w:rsidRPr="00085D93" w:rsidRDefault="0005275F" w:rsidP="00085D93">
      <w:pPr>
        <w:pStyle w:val="a6"/>
        <w:pageBreakBefore/>
        <w:numPr>
          <w:ilvl w:val="0"/>
          <w:numId w:val="53"/>
        </w:numPr>
        <w:jc w:val="center"/>
        <w:rPr>
          <w:b/>
        </w:rPr>
      </w:pPr>
      <w:r w:rsidRPr="00085D93">
        <w:rPr>
          <w:b/>
        </w:rPr>
        <w:lastRenderedPageBreak/>
        <w:t>Доклад</w:t>
      </w:r>
    </w:p>
    <w:p w:rsidR="00C32D98" w:rsidRPr="00D76343" w:rsidRDefault="00C32D98" w:rsidP="00D76343">
      <w:pPr>
        <w:jc w:val="center"/>
        <w:rPr>
          <w:b/>
          <w:sz w:val="28"/>
          <w:szCs w:val="28"/>
        </w:rPr>
      </w:pPr>
      <w:r w:rsidRPr="00D76343">
        <w:rPr>
          <w:b/>
          <w:sz w:val="28"/>
          <w:szCs w:val="28"/>
        </w:rPr>
        <w:t>Федеральной службы по надзору в сфере транспорта</w:t>
      </w:r>
    </w:p>
    <w:p w:rsidR="00C32D98" w:rsidRPr="00D76343" w:rsidRDefault="00E82827" w:rsidP="00D76343">
      <w:pPr>
        <w:jc w:val="center"/>
        <w:rPr>
          <w:b/>
          <w:sz w:val="28"/>
          <w:szCs w:val="28"/>
        </w:rPr>
      </w:pPr>
      <w:r>
        <w:rPr>
          <w:b/>
          <w:sz w:val="28"/>
          <w:szCs w:val="28"/>
        </w:rPr>
        <w:t>по правоприменительной практике</w:t>
      </w:r>
      <w:r w:rsidR="001B4A97" w:rsidRPr="00D76343">
        <w:rPr>
          <w:b/>
          <w:sz w:val="28"/>
          <w:szCs w:val="28"/>
        </w:rPr>
        <w:t xml:space="preserve"> </w:t>
      </w:r>
      <w:r w:rsidR="007742D1" w:rsidRPr="00D76343">
        <w:rPr>
          <w:b/>
          <w:sz w:val="28"/>
          <w:szCs w:val="28"/>
        </w:rPr>
        <w:t>за</w:t>
      </w:r>
      <w:r w:rsidR="00C32D98" w:rsidRPr="00D76343">
        <w:rPr>
          <w:b/>
          <w:sz w:val="28"/>
          <w:szCs w:val="28"/>
        </w:rPr>
        <w:t xml:space="preserve"> </w:t>
      </w:r>
      <w:r w:rsidR="001B4A97" w:rsidRPr="00D76343">
        <w:rPr>
          <w:b/>
          <w:sz w:val="28"/>
          <w:szCs w:val="28"/>
        </w:rPr>
        <w:t>2016 год</w:t>
      </w:r>
    </w:p>
    <w:p w:rsidR="00C32D98" w:rsidRDefault="00C32D98" w:rsidP="00C32D98">
      <w:pPr>
        <w:rPr>
          <w:sz w:val="28"/>
        </w:rPr>
      </w:pPr>
    </w:p>
    <w:p w:rsidR="00C32D98" w:rsidRDefault="00C32D98" w:rsidP="00C32D98">
      <w:pPr>
        <w:pStyle w:val="1"/>
        <w:keepNext w:val="0"/>
        <w:widowControl w:val="0"/>
        <w:spacing w:before="0" w:after="0"/>
        <w:ind w:firstLine="720"/>
        <w:jc w:val="both"/>
        <w:rPr>
          <w:b w:val="0"/>
          <w:sz w:val="28"/>
          <w:szCs w:val="28"/>
        </w:rPr>
      </w:pPr>
      <w:r>
        <w:rPr>
          <w:b w:val="0"/>
          <w:sz w:val="28"/>
          <w:szCs w:val="28"/>
        </w:rPr>
        <w:t>Д</w:t>
      </w:r>
      <w:r w:rsidRPr="002B7C58">
        <w:rPr>
          <w:b w:val="0"/>
          <w:sz w:val="28"/>
          <w:szCs w:val="28"/>
        </w:rPr>
        <w:t xml:space="preserve">оклад </w:t>
      </w:r>
      <w:r w:rsidR="00E82827">
        <w:rPr>
          <w:b w:val="0"/>
          <w:sz w:val="28"/>
          <w:szCs w:val="28"/>
        </w:rPr>
        <w:t>по правоприменительной практике за 2016 год</w:t>
      </w:r>
      <w:r w:rsidRPr="00C32D98">
        <w:rPr>
          <w:b w:val="0"/>
          <w:sz w:val="28"/>
          <w:szCs w:val="28"/>
        </w:rPr>
        <w:t>, подготовленный Федеральной службой по надзору в сфере транспорта</w:t>
      </w:r>
      <w:r w:rsidR="00E87E2D">
        <w:rPr>
          <w:b w:val="0"/>
          <w:sz w:val="28"/>
          <w:szCs w:val="28"/>
        </w:rPr>
        <w:t xml:space="preserve"> (Ространснадзор)</w:t>
      </w:r>
      <w:r w:rsidRPr="00C32D98">
        <w:rPr>
          <w:b w:val="0"/>
          <w:sz w:val="28"/>
          <w:szCs w:val="28"/>
        </w:rPr>
        <w:t xml:space="preserve"> содерж</w:t>
      </w:r>
      <w:r>
        <w:rPr>
          <w:b w:val="0"/>
          <w:sz w:val="28"/>
          <w:szCs w:val="28"/>
        </w:rPr>
        <w:t>и</w:t>
      </w:r>
      <w:r w:rsidRPr="00C32D98">
        <w:rPr>
          <w:b w:val="0"/>
          <w:sz w:val="28"/>
          <w:szCs w:val="28"/>
        </w:rPr>
        <w:t xml:space="preserve">т </w:t>
      </w:r>
      <w:r w:rsidR="00262191">
        <w:rPr>
          <w:b w:val="0"/>
          <w:sz w:val="28"/>
          <w:szCs w:val="28"/>
        </w:rPr>
        <w:t xml:space="preserve">как </w:t>
      </w:r>
      <w:r>
        <w:rPr>
          <w:b w:val="0"/>
          <w:sz w:val="28"/>
          <w:szCs w:val="28"/>
        </w:rPr>
        <w:t xml:space="preserve">обобщённые </w:t>
      </w:r>
      <w:r w:rsidRPr="00C32D98">
        <w:rPr>
          <w:b w:val="0"/>
          <w:sz w:val="28"/>
          <w:szCs w:val="28"/>
        </w:rPr>
        <w:t>сведения</w:t>
      </w:r>
      <w:r>
        <w:rPr>
          <w:b w:val="0"/>
          <w:sz w:val="28"/>
          <w:szCs w:val="28"/>
        </w:rPr>
        <w:t xml:space="preserve"> по контрольной (надзорной) деятельности Ространснадзора </w:t>
      </w:r>
      <w:r w:rsidR="00262191">
        <w:rPr>
          <w:b w:val="0"/>
          <w:sz w:val="28"/>
          <w:szCs w:val="28"/>
        </w:rPr>
        <w:t>так и сведения по конкретному виду такого контроля (надзора) по следующим направлениям:</w:t>
      </w:r>
    </w:p>
    <w:p w:rsidR="00266283" w:rsidRPr="00266283" w:rsidRDefault="00266283" w:rsidP="00C32D98">
      <w:pPr>
        <w:pStyle w:val="1"/>
        <w:keepNext w:val="0"/>
        <w:widowControl w:val="0"/>
        <w:spacing w:before="0" w:after="0"/>
        <w:ind w:firstLine="720"/>
        <w:jc w:val="both"/>
        <w:rPr>
          <w:b w:val="0"/>
          <w:sz w:val="18"/>
          <w:szCs w:val="18"/>
        </w:rPr>
      </w:pPr>
    </w:p>
    <w:p w:rsidR="00C32D98" w:rsidRPr="00104236" w:rsidRDefault="00C32D98" w:rsidP="00104236">
      <w:pPr>
        <w:pStyle w:val="1"/>
        <w:keepNext w:val="0"/>
        <w:widowControl w:val="0"/>
        <w:spacing w:before="0" w:after="0"/>
        <w:ind w:firstLine="720"/>
        <w:jc w:val="both"/>
        <w:rPr>
          <w:b w:val="0"/>
          <w:sz w:val="28"/>
          <w:szCs w:val="28"/>
        </w:rPr>
      </w:pPr>
      <w:r w:rsidRPr="00104236">
        <w:rPr>
          <w:b w:val="0"/>
          <w:sz w:val="28"/>
          <w:szCs w:val="28"/>
        </w:rPr>
        <w:t>1. Государственн</w:t>
      </w:r>
      <w:r w:rsidR="00262191" w:rsidRPr="00104236">
        <w:rPr>
          <w:b w:val="0"/>
          <w:sz w:val="28"/>
          <w:szCs w:val="28"/>
        </w:rPr>
        <w:t>ый</w:t>
      </w:r>
      <w:r w:rsidRPr="00104236">
        <w:rPr>
          <w:b w:val="0"/>
          <w:sz w:val="28"/>
          <w:szCs w:val="28"/>
        </w:rPr>
        <w:t xml:space="preserve"> железнодорожн</w:t>
      </w:r>
      <w:r w:rsidR="00262191" w:rsidRPr="00104236">
        <w:rPr>
          <w:b w:val="0"/>
          <w:sz w:val="28"/>
          <w:szCs w:val="28"/>
        </w:rPr>
        <w:t>ый</w:t>
      </w:r>
      <w:r w:rsidRPr="00104236">
        <w:rPr>
          <w:b w:val="0"/>
          <w:sz w:val="28"/>
          <w:szCs w:val="28"/>
        </w:rPr>
        <w:t xml:space="preserve"> надзор</w:t>
      </w:r>
      <w:r w:rsidR="00104236" w:rsidRPr="00104236">
        <w:rPr>
          <w:b w:val="0"/>
          <w:sz w:val="28"/>
          <w:szCs w:val="28"/>
        </w:rPr>
        <w:t>.</w:t>
      </w:r>
      <w:r w:rsidRPr="00104236">
        <w:rPr>
          <w:b w:val="0"/>
          <w:sz w:val="28"/>
          <w:szCs w:val="28"/>
        </w:rPr>
        <w:t xml:space="preserve"> </w:t>
      </w:r>
    </w:p>
    <w:p w:rsidR="00263AAA" w:rsidRPr="00104236" w:rsidRDefault="00C32D98" w:rsidP="00104236">
      <w:pPr>
        <w:pStyle w:val="1"/>
        <w:keepNext w:val="0"/>
        <w:widowControl w:val="0"/>
        <w:spacing w:before="0" w:after="0"/>
        <w:ind w:firstLine="720"/>
        <w:jc w:val="both"/>
        <w:rPr>
          <w:b w:val="0"/>
          <w:sz w:val="28"/>
          <w:szCs w:val="28"/>
        </w:rPr>
      </w:pPr>
      <w:r w:rsidRPr="00104236">
        <w:rPr>
          <w:b w:val="0"/>
          <w:sz w:val="28"/>
          <w:szCs w:val="28"/>
        </w:rPr>
        <w:t>2. Государственн</w:t>
      </w:r>
      <w:r w:rsidR="00262191" w:rsidRPr="00104236">
        <w:rPr>
          <w:b w:val="0"/>
          <w:sz w:val="28"/>
          <w:szCs w:val="28"/>
        </w:rPr>
        <w:t>ый</w:t>
      </w:r>
      <w:r w:rsidRPr="00104236">
        <w:rPr>
          <w:b w:val="0"/>
          <w:sz w:val="28"/>
          <w:szCs w:val="28"/>
        </w:rPr>
        <w:t xml:space="preserve"> автомобильн</w:t>
      </w:r>
      <w:r w:rsidR="00262191" w:rsidRPr="00104236">
        <w:rPr>
          <w:b w:val="0"/>
          <w:sz w:val="28"/>
          <w:szCs w:val="28"/>
        </w:rPr>
        <w:t>ый</w:t>
      </w:r>
      <w:r w:rsidRPr="00104236">
        <w:rPr>
          <w:b w:val="0"/>
          <w:sz w:val="28"/>
          <w:szCs w:val="28"/>
        </w:rPr>
        <w:t xml:space="preserve"> и дорожн</w:t>
      </w:r>
      <w:r w:rsidR="00262191" w:rsidRPr="00104236">
        <w:rPr>
          <w:b w:val="0"/>
          <w:sz w:val="28"/>
          <w:szCs w:val="28"/>
        </w:rPr>
        <w:t>ый</w:t>
      </w:r>
      <w:r w:rsidRPr="00104236">
        <w:rPr>
          <w:b w:val="0"/>
          <w:sz w:val="28"/>
          <w:szCs w:val="28"/>
        </w:rPr>
        <w:t xml:space="preserve"> надзор</w:t>
      </w:r>
      <w:r w:rsidR="00E82827" w:rsidRPr="00104236">
        <w:rPr>
          <w:b w:val="0"/>
          <w:sz w:val="28"/>
          <w:szCs w:val="28"/>
        </w:rPr>
        <w:t>.</w:t>
      </w:r>
    </w:p>
    <w:p w:rsidR="00EF7C3D" w:rsidRPr="00104236" w:rsidRDefault="00EF7C3D" w:rsidP="00104236">
      <w:pPr>
        <w:ind w:firstLine="720"/>
        <w:jc w:val="both"/>
        <w:rPr>
          <w:sz w:val="28"/>
          <w:szCs w:val="28"/>
        </w:rPr>
      </w:pPr>
      <w:r w:rsidRPr="00104236">
        <w:rPr>
          <w:sz w:val="28"/>
          <w:szCs w:val="28"/>
        </w:rPr>
        <w:t>3. Государственный морской и речной надзор.</w:t>
      </w:r>
    </w:p>
    <w:p w:rsidR="00EF7C3D" w:rsidRPr="00104236" w:rsidRDefault="00EF7C3D" w:rsidP="00104236">
      <w:pPr>
        <w:ind w:firstLine="720"/>
        <w:jc w:val="both"/>
        <w:rPr>
          <w:sz w:val="28"/>
          <w:szCs w:val="28"/>
        </w:rPr>
      </w:pPr>
      <w:r w:rsidRPr="00104236">
        <w:rPr>
          <w:sz w:val="28"/>
          <w:szCs w:val="28"/>
        </w:rPr>
        <w:t>4. Государственный надзор за деятельностью гражданской авиации</w:t>
      </w:r>
      <w:r w:rsidR="00104236" w:rsidRPr="00104236">
        <w:rPr>
          <w:sz w:val="28"/>
          <w:szCs w:val="28"/>
        </w:rPr>
        <w:t>.</w:t>
      </w:r>
      <w:r w:rsidRPr="00104236">
        <w:rPr>
          <w:sz w:val="28"/>
          <w:szCs w:val="28"/>
        </w:rPr>
        <w:t xml:space="preserve"> </w:t>
      </w:r>
    </w:p>
    <w:p w:rsidR="00EF7C3D" w:rsidRPr="00104236" w:rsidRDefault="00EF7C3D" w:rsidP="00104236">
      <w:pPr>
        <w:ind w:firstLine="720"/>
        <w:jc w:val="both"/>
        <w:rPr>
          <w:sz w:val="28"/>
          <w:szCs w:val="28"/>
        </w:rPr>
      </w:pPr>
      <w:r w:rsidRPr="00104236">
        <w:rPr>
          <w:sz w:val="28"/>
          <w:szCs w:val="28"/>
        </w:rPr>
        <w:t>5. Надзор за обеспеч</w:t>
      </w:r>
      <w:r w:rsidR="00104236" w:rsidRPr="00104236">
        <w:rPr>
          <w:sz w:val="28"/>
          <w:szCs w:val="28"/>
        </w:rPr>
        <w:t>ением транспортной безопасности</w:t>
      </w:r>
      <w:r w:rsidRPr="00104236">
        <w:rPr>
          <w:sz w:val="28"/>
          <w:szCs w:val="28"/>
        </w:rPr>
        <w:t>.</w:t>
      </w:r>
    </w:p>
    <w:p w:rsidR="00660B5F" w:rsidRDefault="00660B5F" w:rsidP="00C90976">
      <w:pPr>
        <w:pStyle w:val="a6"/>
        <w:ind w:left="0" w:hanging="11"/>
        <w:jc w:val="center"/>
        <w:rPr>
          <w:b/>
        </w:rPr>
      </w:pPr>
    </w:p>
    <w:bookmarkStart w:id="0" w:name="sub_3"/>
    <w:p w:rsidR="00D82B04" w:rsidRPr="00BA484B" w:rsidRDefault="00CE73A3" w:rsidP="003A1579">
      <w:pPr>
        <w:pStyle w:val="a6"/>
        <w:ind w:left="0" w:hanging="11"/>
        <w:jc w:val="center"/>
        <w:rPr>
          <w:rStyle w:val="af"/>
          <w:b/>
          <w:color w:val="auto"/>
          <w:u w:val="none"/>
        </w:rPr>
      </w:pPr>
      <w:r w:rsidRPr="00BA484B">
        <w:rPr>
          <w:b/>
        </w:rPr>
        <w:fldChar w:fldCharType="begin"/>
      </w:r>
      <w:r w:rsidRPr="00BA484B">
        <w:rPr>
          <w:b/>
        </w:rPr>
        <w:instrText xml:space="preserve"> HYPERLINK  \l "OLE_LINK3" </w:instrText>
      </w:r>
      <w:r w:rsidRPr="00BA484B">
        <w:rPr>
          <w:b/>
        </w:rPr>
        <w:fldChar w:fldCharType="separate"/>
      </w:r>
      <w:r w:rsidR="00D82B04" w:rsidRPr="00BA484B">
        <w:rPr>
          <w:rStyle w:val="af"/>
          <w:b/>
          <w:color w:val="auto"/>
          <w:u w:val="none"/>
        </w:rPr>
        <w:t>Состояние нормативно-правового регулирования</w:t>
      </w:r>
    </w:p>
    <w:p w:rsidR="00D82B04" w:rsidRPr="00BA484B" w:rsidRDefault="00D82B04" w:rsidP="00D82B04">
      <w:pPr>
        <w:pStyle w:val="a6"/>
        <w:ind w:left="0" w:hanging="11"/>
        <w:jc w:val="center"/>
        <w:rPr>
          <w:b/>
        </w:rPr>
      </w:pPr>
      <w:r w:rsidRPr="00BA484B">
        <w:rPr>
          <w:rStyle w:val="af"/>
          <w:b/>
          <w:color w:val="auto"/>
          <w:u w:val="none"/>
        </w:rPr>
        <w:t>для осуществления государственного контроля (надзора) в сфере транспорта и транспортной безопасности</w:t>
      </w:r>
      <w:bookmarkEnd w:id="0"/>
      <w:r w:rsidR="00CE73A3" w:rsidRPr="00BA484B">
        <w:rPr>
          <w:b/>
        </w:rPr>
        <w:fldChar w:fldCharType="end"/>
      </w:r>
    </w:p>
    <w:p w:rsidR="00922160" w:rsidRDefault="00922160" w:rsidP="00D82B04">
      <w:pPr>
        <w:pStyle w:val="a6"/>
        <w:ind w:left="0" w:hanging="11"/>
        <w:jc w:val="center"/>
      </w:pPr>
    </w:p>
    <w:p w:rsidR="00E87E2D" w:rsidRDefault="00AB3B49" w:rsidP="00922160">
      <w:pPr>
        <w:pStyle w:val="a6"/>
        <w:ind w:left="0" w:firstLine="709"/>
      </w:pPr>
      <w:r>
        <w:t>А</w:t>
      </w:r>
      <w:r w:rsidR="00922160">
        <w:t xml:space="preserve">нализ </w:t>
      </w:r>
      <w:r w:rsidR="00922160" w:rsidRPr="00D824AC">
        <w:t>нормативн</w:t>
      </w:r>
      <w:r w:rsidR="00922160">
        <w:t>ы</w:t>
      </w:r>
      <w:r>
        <w:t>х</w:t>
      </w:r>
      <w:r w:rsidR="00922160">
        <w:t xml:space="preserve"> правовы</w:t>
      </w:r>
      <w:r>
        <w:t>х</w:t>
      </w:r>
      <w:r w:rsidR="00922160">
        <w:t xml:space="preserve"> акт</w:t>
      </w:r>
      <w:r>
        <w:t>ов</w:t>
      </w:r>
      <w:r w:rsidR="00922160">
        <w:t>, регламентирующи</w:t>
      </w:r>
      <w:r>
        <w:t>х</w:t>
      </w:r>
      <w:r w:rsidR="00922160">
        <w:t xml:space="preserve"> деятельность </w:t>
      </w:r>
      <w:r>
        <w:t xml:space="preserve">Ространснадзора </w:t>
      </w:r>
      <w:r w:rsidR="00922160">
        <w:t>и его должностных лиц, а также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w:t>
      </w:r>
      <w:r w:rsidR="00E87E2D">
        <w:t xml:space="preserve">го контроля (надзора), </w:t>
      </w:r>
      <w:r>
        <w:t>показывает</w:t>
      </w:r>
      <w:r w:rsidR="00E87E2D">
        <w:t>:</w:t>
      </w:r>
    </w:p>
    <w:p w:rsidR="000D71A6" w:rsidRDefault="00780B4A" w:rsidP="000D71A6">
      <w:pPr>
        <w:pStyle w:val="a6"/>
        <w:ind w:left="2" w:firstLine="707"/>
      </w:pPr>
      <w:r>
        <w:t>1.</w:t>
      </w:r>
      <w:r w:rsidR="00CC0915">
        <w:t> </w:t>
      </w:r>
      <w:r w:rsidRPr="00972E1A">
        <w:t>К</w:t>
      </w:r>
      <w:r w:rsidR="00CC0915" w:rsidRPr="00972E1A">
        <w:t xml:space="preserve">онтрольная (надзорная) деятельность Ространснадзора </w:t>
      </w:r>
      <w:r w:rsidR="00AB3B49" w:rsidRPr="00972E1A">
        <w:t>в основном</w:t>
      </w:r>
      <w:r w:rsidR="001B5918" w:rsidRPr="00972E1A">
        <w:t xml:space="preserve"> осуществляется в соответствии </w:t>
      </w:r>
      <w:r w:rsidR="00660B5F" w:rsidRPr="00660B5F">
        <w:t>Федеральны</w:t>
      </w:r>
      <w:r w:rsidR="00660B5F">
        <w:t>м</w:t>
      </w:r>
      <w:r w:rsidR="00660B5F" w:rsidRPr="00660B5F">
        <w:t xml:space="preserve"> закон</w:t>
      </w:r>
      <w:r w:rsidR="00660B5F">
        <w:t>ом</w:t>
      </w:r>
      <w:r w:rsidR="00660B5F" w:rsidRPr="00660B5F">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D71A6">
        <w:t>.</w:t>
      </w:r>
    </w:p>
    <w:p w:rsidR="00353154" w:rsidRDefault="000D71A6" w:rsidP="001A453A">
      <w:pPr>
        <w:pStyle w:val="a6"/>
        <w:ind w:left="2" w:firstLine="707"/>
      </w:pPr>
      <w:r>
        <w:t>2. </w:t>
      </w:r>
      <w:r w:rsidR="00536D46">
        <w:t xml:space="preserve">Для проведения контрольной (надзорной) деятельности приказами Минтранса России утверждены и зарегистрированы </w:t>
      </w:r>
      <w:r w:rsidR="00104236">
        <w:t>Минюстом</w:t>
      </w:r>
      <w:r w:rsidR="00536D46">
        <w:t xml:space="preserve"> России </w:t>
      </w:r>
      <w:bookmarkStart w:id="1" w:name="sub_51"/>
      <w:r w:rsidR="00536D46">
        <w:t xml:space="preserve">28 </w:t>
      </w:r>
      <w:r w:rsidR="00536D46" w:rsidRPr="000D71A6">
        <w:t>административных регламента</w:t>
      </w:r>
      <w:bookmarkEnd w:id="1"/>
      <w:r w:rsidR="00536D46" w:rsidRPr="000D71A6">
        <w:t xml:space="preserve"> по предоставлению государственных услуг </w:t>
      </w:r>
      <w:r w:rsidR="00536D46">
        <w:t xml:space="preserve">и исполнения государственных функций </w:t>
      </w:r>
      <w:r w:rsidR="00536D46" w:rsidRPr="000D71A6">
        <w:t>органами Ространснадзора</w:t>
      </w:r>
      <w:r w:rsidR="00104236">
        <w:t>. Наименования административных регламентов</w:t>
      </w:r>
      <w:r w:rsidR="00536D46">
        <w:t xml:space="preserve"> представлены в таблице № 1</w:t>
      </w:r>
      <w:r w:rsidR="000179C9">
        <w:t>.</w:t>
      </w:r>
    </w:p>
    <w:p w:rsidR="00536D46" w:rsidRDefault="00536D46" w:rsidP="001A453A">
      <w:pPr>
        <w:pStyle w:val="a6"/>
        <w:ind w:left="2" w:firstLine="707"/>
      </w:pPr>
    </w:p>
    <w:p w:rsidR="005247DA" w:rsidRDefault="005247DA" w:rsidP="005247DA">
      <w:pPr>
        <w:jc w:val="right"/>
        <w:rPr>
          <w:sz w:val="28"/>
          <w:szCs w:val="28"/>
        </w:rPr>
      </w:pPr>
      <w:r>
        <w:rPr>
          <w:sz w:val="28"/>
          <w:szCs w:val="28"/>
        </w:rPr>
        <w:t>Таблица № 1</w:t>
      </w:r>
    </w:p>
    <w:tbl>
      <w:tblPr>
        <w:tblStyle w:val="a8"/>
        <w:tblW w:w="10768" w:type="dxa"/>
        <w:tblLayout w:type="fixed"/>
        <w:tblLook w:val="04A0" w:firstRow="1" w:lastRow="0" w:firstColumn="1" w:lastColumn="0" w:noHBand="0" w:noVBand="1"/>
      </w:tblPr>
      <w:tblGrid>
        <w:gridCol w:w="534"/>
        <w:gridCol w:w="10234"/>
      </w:tblGrid>
      <w:tr w:rsidR="00FE7C29" w:rsidRPr="00FE7C29" w:rsidTr="000D10C6">
        <w:trPr>
          <w:tblHeader/>
        </w:trPr>
        <w:tc>
          <w:tcPr>
            <w:tcW w:w="534" w:type="dxa"/>
          </w:tcPr>
          <w:p w:rsidR="00FE7C29" w:rsidRPr="00FE7C29" w:rsidRDefault="00FE7C29" w:rsidP="00732626">
            <w:pPr>
              <w:jc w:val="right"/>
            </w:pPr>
            <w:r w:rsidRPr="00FE7C29">
              <w:rPr>
                <w:b/>
              </w:rPr>
              <w:t>№пп</w:t>
            </w:r>
          </w:p>
        </w:tc>
        <w:tc>
          <w:tcPr>
            <w:tcW w:w="10234" w:type="dxa"/>
            <w:vAlign w:val="center"/>
          </w:tcPr>
          <w:p w:rsidR="00FE7C29" w:rsidRPr="00FE7C29" w:rsidRDefault="00FE7C29" w:rsidP="00971FA7">
            <w:pPr>
              <w:jc w:val="center"/>
            </w:pPr>
            <w:r w:rsidRPr="00FE7C29">
              <w:rPr>
                <w:b/>
              </w:rPr>
              <w:t>Наименование административных регламентов по предоставлению государственных услуг и исполнения государственных функций органами Ространснадзора</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допуску российских перевозчиков к осуществлению международных автомобильных перевозок.</w:t>
            </w:r>
          </w:p>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 xml:space="preserve">Приказ Минтранса России от 18.07.2011 № 186 (зарегистрирован </w:t>
            </w:r>
            <w:r w:rsidRPr="00FE7C29">
              <w:rPr>
                <w:sz w:val="24"/>
              </w:rPr>
              <w:br/>
              <w:t>в Минюсте России 13.10.2011 № 22038)</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 xml:space="preserve">Исполнения государственной функции по осуществлению </w:t>
            </w:r>
            <w:r w:rsidRPr="00FE7C29">
              <w:rPr>
                <w:sz w:val="24"/>
              </w:rPr>
              <w:br/>
              <w:t>в установленном порядке весового контроля автотранспортных средств, осуществляющих грузовые перевозки.</w:t>
            </w:r>
          </w:p>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 xml:space="preserve">Приказ Минтранса России от 21.07.2011 № 193 (зарегистрирован </w:t>
            </w:r>
            <w:r w:rsidRPr="00FE7C29">
              <w:rPr>
                <w:sz w:val="24"/>
              </w:rPr>
              <w:br/>
              <w:t>в Минюсте России 14.11.2011 № 22292)</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 xml:space="preserve">Проведения проверок при осуществлении федерального государственного надзора за соблюдением законодательства Российской Федерации, в том числе международных договоров Российской Федерации об обеспечении безопасности движения </w:t>
            </w:r>
            <w:r w:rsidRPr="00FE7C29">
              <w:rPr>
                <w:sz w:val="24"/>
              </w:rPr>
              <w:br/>
            </w:r>
            <w:r w:rsidRPr="00FE7C29">
              <w:rPr>
                <w:sz w:val="24"/>
              </w:rPr>
              <w:lastRenderedPageBreak/>
              <w:t>и эксплуатации железнодорожного транспорта, а также промышленной безопасности на железнодорожном транспорте.</w:t>
            </w:r>
          </w:p>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 xml:space="preserve">Приказ Минтранса России от 20.10.2011 № 270 (зарегистрирован </w:t>
            </w:r>
            <w:r w:rsidRPr="00FE7C29">
              <w:rPr>
                <w:sz w:val="24"/>
              </w:rPr>
              <w:br/>
              <w:t>в Минюсте России 30.11.2011 № 22457)</w:t>
            </w:r>
          </w:p>
        </w:tc>
      </w:tr>
      <w:tr w:rsidR="00FE7C29" w:rsidRPr="00FE7C29" w:rsidTr="000D10C6">
        <w:tc>
          <w:tcPr>
            <w:tcW w:w="534" w:type="dxa"/>
          </w:tcPr>
          <w:p w:rsidR="00FE7C29" w:rsidRPr="00FE7C29" w:rsidRDefault="00FE7C29" w:rsidP="00536D46">
            <w:pPr>
              <w:pStyle w:val="a6"/>
              <w:numPr>
                <w:ilvl w:val="0"/>
                <w:numId w:val="15"/>
              </w:numPr>
              <w:ind w:left="0" w:firstLine="0"/>
              <w:jc w:val="left"/>
              <w:rPr>
                <w:sz w:val="24"/>
                <w:szCs w:val="24"/>
              </w:rPr>
            </w:pPr>
          </w:p>
        </w:tc>
        <w:tc>
          <w:tcPr>
            <w:tcW w:w="10234" w:type="dxa"/>
          </w:tcPr>
          <w:p w:rsidR="00FE7C29" w:rsidRPr="00FE7C29" w:rsidRDefault="00FE7C29" w:rsidP="00536D46">
            <w:pPr>
              <w:pStyle w:val="a"/>
              <w:widowControl w:val="0"/>
              <w:numPr>
                <w:ilvl w:val="0"/>
                <w:numId w:val="0"/>
              </w:numPr>
              <w:tabs>
                <w:tab w:val="left" w:pos="960"/>
              </w:tabs>
              <w:spacing w:line="240" w:lineRule="auto"/>
              <w:ind w:left="33" w:firstLine="284"/>
              <w:rPr>
                <w:sz w:val="24"/>
              </w:rPr>
            </w:pPr>
            <w:r w:rsidRPr="00FE7C29">
              <w:rPr>
                <w:sz w:val="24"/>
              </w:rPr>
              <w:t xml:space="preserve">Проведения проверок при осуществлении федерального государственного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w:t>
            </w:r>
            <w:r>
              <w:rPr>
                <w:sz w:val="24"/>
              </w:rPr>
              <w:br/>
            </w:r>
            <w:r w:rsidRPr="00FE7C29">
              <w:rPr>
                <w:sz w:val="24"/>
              </w:rPr>
              <w:t>при эксплуатации железнодорожного подвижного состава.</w:t>
            </w:r>
          </w:p>
          <w:p w:rsidR="00FE7C29" w:rsidRPr="00FE7C29" w:rsidRDefault="00FE7C29" w:rsidP="00FE7C29">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20.10.2011 № 271 (зарегистрирован в Минюсте России 24.01.2012 № 22992)</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Проведения проверок за обеспечением транспортной безопасности.</w:t>
            </w:r>
          </w:p>
          <w:p w:rsidR="00FE7C29" w:rsidRPr="00FE7C29" w:rsidRDefault="00FE7C29" w:rsidP="00FE7C29">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13.12.2011 № 313 (зарегистрирован в Минюсте России 29.03.2012 № 23659)</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принятию решения о временном переводе судов под флаг иностранного государства.</w:t>
            </w:r>
          </w:p>
          <w:p w:rsidR="00FE7C29" w:rsidRPr="00FE7C29" w:rsidRDefault="00FE7C29" w:rsidP="00FE7C29">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18.04.2012 № 101 (зарегистрирован в Минюсте России 18.06.2012 № 24594)</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Проведения проверок при осуществлении федерального государственного транспортного надзора за соблюдением законодательства Российской Федерации, в том числе международных договоров в сфере гражданской авиации, аэронавигационного обслуживания пользователей воздушного пространства Российской Федерации, авиационно-космического поиска и спасания.</w:t>
            </w:r>
          </w:p>
          <w:p w:rsidR="00FE7C29" w:rsidRPr="00FE7C29" w:rsidRDefault="00FE7C29" w:rsidP="00FE7C29">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26.04.2012 № 114 (зарегистрирован в Минюсте России 16.07.2012 № 24921)</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перевозку опасных грузов, в случае если маршрут или часть маршрута указанного транспортного средства проходит по автомобильным дорогам федерального значения, участкам таких дорог или по территориям двух и более субъектов Российской Федерации.</w:t>
            </w:r>
          </w:p>
          <w:p w:rsidR="00FE7C29" w:rsidRPr="00FE7C29" w:rsidRDefault="00FE7C29" w:rsidP="00FE7C29">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03.05.2012 № 126 (зарегистрирован в Минюсте России 03.07.2012 № 24779)</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 xml:space="preserve">Исполнения государственной функции по контролю (надзору) </w:t>
            </w:r>
            <w:r w:rsidRPr="00FE7C29">
              <w:rPr>
                <w:sz w:val="24"/>
              </w:rPr>
              <w:br/>
              <w:t>за соответствием установленным требованиям соответствующих функциональных подсистем единой государственной системы предупреждения и ликвидации чрезвычайных ситуаций.</w:t>
            </w:r>
          </w:p>
          <w:p w:rsidR="00FE7C29" w:rsidRPr="00FE7C29" w:rsidRDefault="00FE7C29" w:rsidP="00FE7C29">
            <w:pPr>
              <w:pStyle w:val="a"/>
              <w:widowControl w:val="0"/>
              <w:numPr>
                <w:ilvl w:val="0"/>
                <w:numId w:val="0"/>
              </w:numPr>
              <w:tabs>
                <w:tab w:val="left" w:pos="960"/>
              </w:tabs>
              <w:spacing w:line="240" w:lineRule="auto"/>
              <w:ind w:left="33" w:firstLine="284"/>
              <w:rPr>
                <w:sz w:val="24"/>
              </w:rPr>
            </w:pPr>
            <w:r w:rsidRPr="00FE7C29">
              <w:rPr>
                <w:sz w:val="24"/>
              </w:rPr>
              <w:t>Приказ от 06.07.2012 № 195 Минтранса России (зарегистрирован в Минюсте России 14.09.2012 № 25468)</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Исполнения государственной функции по контролю (надзору) за соблюдением юридическими лицами, индивидуальными предпринимателями законодательства Российской Федерации в сфере автомобильного транспорта.</w:t>
            </w:r>
          </w:p>
          <w:p w:rsidR="00FE7C29" w:rsidRPr="00FE7C29" w:rsidRDefault="00FE7C29" w:rsidP="007A0290">
            <w:pPr>
              <w:pStyle w:val="a"/>
              <w:widowControl w:val="0"/>
              <w:numPr>
                <w:ilvl w:val="0"/>
                <w:numId w:val="0"/>
              </w:numPr>
              <w:tabs>
                <w:tab w:val="left" w:pos="960"/>
              </w:tabs>
              <w:spacing w:line="240" w:lineRule="auto"/>
              <w:ind w:left="33" w:firstLine="284"/>
              <w:rPr>
                <w:sz w:val="24"/>
              </w:rPr>
            </w:pPr>
            <w:r w:rsidRPr="00FE7C29">
              <w:rPr>
                <w:sz w:val="24"/>
              </w:rPr>
              <w:t xml:space="preserve">Приказ Минтранса России от 09.07.2012 № 204 (зарегистрирован </w:t>
            </w:r>
            <w:r w:rsidRPr="00FE7C29">
              <w:rPr>
                <w:sz w:val="24"/>
              </w:rPr>
              <w:br/>
              <w:t>в Минюсте России 06.12.2012 № 26027)</w:t>
            </w:r>
          </w:p>
        </w:tc>
      </w:tr>
      <w:tr w:rsidR="00FE7C29" w:rsidRPr="00FE7C29" w:rsidTr="000D10C6">
        <w:tc>
          <w:tcPr>
            <w:tcW w:w="534" w:type="dxa"/>
          </w:tcPr>
          <w:p w:rsidR="00FE7C29" w:rsidRPr="00FE7C29" w:rsidRDefault="00FE7C29" w:rsidP="00FE7C29">
            <w:pPr>
              <w:pStyle w:val="a6"/>
              <w:numPr>
                <w:ilvl w:val="0"/>
                <w:numId w:val="15"/>
              </w:numPr>
              <w:ind w:left="0" w:firstLine="0"/>
              <w:jc w:val="left"/>
              <w:rPr>
                <w:sz w:val="24"/>
                <w:szCs w:val="24"/>
              </w:rPr>
            </w:pPr>
          </w:p>
        </w:tc>
        <w:tc>
          <w:tcPr>
            <w:tcW w:w="10234" w:type="dxa"/>
          </w:tcPr>
          <w:p w:rsidR="00FE7C29" w:rsidRPr="00FE7C29" w:rsidRDefault="00FE7C29" w:rsidP="00FE7C29">
            <w:pPr>
              <w:pStyle w:val="a"/>
              <w:widowControl w:val="0"/>
              <w:numPr>
                <w:ilvl w:val="0"/>
                <w:numId w:val="0"/>
              </w:numPr>
              <w:tabs>
                <w:tab w:val="left" w:pos="960"/>
              </w:tabs>
              <w:spacing w:line="240" w:lineRule="auto"/>
              <w:ind w:left="33" w:firstLine="284"/>
              <w:rPr>
                <w:sz w:val="24"/>
              </w:rPr>
            </w:pPr>
            <w:r w:rsidRPr="00FE7C29">
              <w:rPr>
                <w:sz w:val="24"/>
              </w:rPr>
              <w:t>Исполнения государственной функции по контролю (надзору) за соблюдением законодательства Российской Федерации и международных договоров Российской Федерации о порядке осуществления международных автомобильных перевозок.</w:t>
            </w:r>
          </w:p>
          <w:p w:rsidR="00FE7C29" w:rsidRPr="00FE7C29" w:rsidRDefault="00FE7C29" w:rsidP="00FE7C29">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11.07.2012 № 229 (зарегистрирован в Минюсте России 17.10.2012 № 25700)</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FE7C29" w:rsidRPr="00FE7C29" w:rsidRDefault="00FE7C29" w:rsidP="00DA15E3">
            <w:pPr>
              <w:pStyle w:val="a"/>
              <w:widowControl w:val="0"/>
              <w:numPr>
                <w:ilvl w:val="0"/>
                <w:numId w:val="0"/>
              </w:numPr>
              <w:tabs>
                <w:tab w:val="left" w:pos="960"/>
              </w:tabs>
              <w:spacing w:line="240" w:lineRule="auto"/>
              <w:ind w:left="33" w:firstLine="284"/>
              <w:rPr>
                <w:sz w:val="24"/>
              </w:rPr>
            </w:pPr>
            <w:r w:rsidRPr="00FE7C29">
              <w:rPr>
                <w:sz w:val="24"/>
              </w:rPr>
              <w:t>Исполнения государственной функции по осуществлению федерального государственного транспортного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воздушных судов.</w:t>
            </w:r>
          </w:p>
          <w:p w:rsidR="00FE7C29" w:rsidRPr="00FE7C29" w:rsidRDefault="00FE7C29" w:rsidP="00FE7C29">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27.07.2012 № 281 (зарегистрирован в Минюсте России 05.03.2013 № 27506)</w:t>
            </w:r>
          </w:p>
        </w:tc>
      </w:tr>
      <w:tr w:rsidR="000D10C6" w:rsidRPr="00FE7C29" w:rsidTr="000D10C6">
        <w:tc>
          <w:tcPr>
            <w:tcW w:w="534" w:type="dxa"/>
          </w:tcPr>
          <w:p w:rsidR="000D10C6" w:rsidRPr="00FE7C29" w:rsidRDefault="000D10C6" w:rsidP="000C6FA5">
            <w:pPr>
              <w:pStyle w:val="a6"/>
              <w:numPr>
                <w:ilvl w:val="0"/>
                <w:numId w:val="15"/>
              </w:numPr>
              <w:ind w:left="0" w:firstLine="0"/>
              <w:jc w:val="left"/>
              <w:rPr>
                <w:sz w:val="24"/>
                <w:szCs w:val="24"/>
              </w:rPr>
            </w:pPr>
          </w:p>
        </w:tc>
        <w:tc>
          <w:tcPr>
            <w:tcW w:w="10234" w:type="dxa"/>
          </w:tcPr>
          <w:p w:rsidR="000D10C6" w:rsidRPr="00FE7C29" w:rsidRDefault="000D10C6" w:rsidP="000D10C6">
            <w:pPr>
              <w:pStyle w:val="a"/>
              <w:pageBreakBefore/>
              <w:widowControl w:val="0"/>
              <w:numPr>
                <w:ilvl w:val="0"/>
                <w:numId w:val="0"/>
              </w:numPr>
              <w:tabs>
                <w:tab w:val="left" w:pos="960"/>
              </w:tabs>
              <w:spacing w:line="240" w:lineRule="auto"/>
              <w:ind w:left="33" w:firstLine="284"/>
              <w:rPr>
                <w:sz w:val="24"/>
              </w:rPr>
            </w:pPr>
            <w:r w:rsidRPr="00FE7C29">
              <w:rPr>
                <w:sz w:val="24"/>
              </w:rPr>
              <w:t xml:space="preserve">Исполнения государственной функции по осуществлению федерального государственного </w:t>
            </w:r>
            <w:r w:rsidRPr="00FE7C29">
              <w:rPr>
                <w:sz w:val="24"/>
              </w:rPr>
              <w:lastRenderedPageBreak/>
              <w:t xml:space="preserve">контроля (надзора) за соблюдением законодательства Российской Федерации, в том числе международных договоров Российской Федерации о торговом мореплавании, </w:t>
            </w:r>
            <w:r w:rsidRPr="00FE7C29">
              <w:rPr>
                <w:sz w:val="24"/>
              </w:rPr>
              <w:br/>
              <w:t>о внутреннем водном транспорте Российской Федерации, юридическими лицами, индивидуальными предпринимателями, осуществляющими деятельность по обеспечению безопасности мореплавания и судоходства.</w:t>
            </w:r>
          </w:p>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14.08.2012 № 307 (зарегистрирован в Минюсте России 01.03.2013 № 27412)</w:t>
            </w:r>
          </w:p>
        </w:tc>
      </w:tr>
      <w:tr w:rsidR="000D10C6" w:rsidRPr="00FE7C29" w:rsidTr="000D10C6">
        <w:tc>
          <w:tcPr>
            <w:tcW w:w="534" w:type="dxa"/>
          </w:tcPr>
          <w:p w:rsidR="000D10C6" w:rsidRPr="00FE7C29" w:rsidRDefault="000D10C6" w:rsidP="000C6FA5">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Исполнения государственной функции по осуществлению федерального государственного надзора в области безопасности судоходных гидротехнических сооружений.</w:t>
            </w:r>
          </w:p>
          <w:p w:rsidR="000D10C6" w:rsidRPr="00FE7C29" w:rsidRDefault="000D10C6" w:rsidP="000D10C6">
            <w:pPr>
              <w:pStyle w:val="a"/>
              <w:pageBreakBefore/>
              <w:widowControl w:val="0"/>
              <w:numPr>
                <w:ilvl w:val="0"/>
                <w:numId w:val="0"/>
              </w:numPr>
              <w:tabs>
                <w:tab w:val="left" w:pos="960"/>
              </w:tabs>
              <w:spacing w:line="240" w:lineRule="auto"/>
              <w:ind w:left="33" w:firstLine="284"/>
              <w:rPr>
                <w:sz w:val="24"/>
              </w:rPr>
            </w:pPr>
            <w:r w:rsidRPr="00FE7C29">
              <w:rPr>
                <w:sz w:val="24"/>
              </w:rPr>
              <w:t>Приказ Минтранса России от 17.08.2012 № 318 (зарегистрирован в Минюсте России 28.02.2013 № 27380)</w:t>
            </w:r>
          </w:p>
        </w:tc>
      </w:tr>
      <w:tr w:rsidR="000D10C6" w:rsidRPr="00FE7C29" w:rsidTr="000D10C6">
        <w:tc>
          <w:tcPr>
            <w:tcW w:w="534" w:type="dxa"/>
          </w:tcPr>
          <w:p w:rsidR="000D10C6" w:rsidRPr="00FE7C29" w:rsidRDefault="000D10C6" w:rsidP="000C6FA5">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Исполнения государственной функции осуществления федерального государственного контроля (надзора) за соблюдением порядка передачи сведений в автоматизированные централизованные базы персональных данных о пассажирах.</w:t>
            </w:r>
          </w:p>
          <w:p w:rsidR="000D10C6" w:rsidRPr="00FE7C29" w:rsidRDefault="000D10C6" w:rsidP="000D10C6">
            <w:pPr>
              <w:pStyle w:val="a"/>
              <w:pageBreakBefore/>
              <w:widowControl w:val="0"/>
              <w:numPr>
                <w:ilvl w:val="0"/>
                <w:numId w:val="0"/>
              </w:numPr>
              <w:tabs>
                <w:tab w:val="left" w:pos="960"/>
              </w:tabs>
              <w:spacing w:line="240" w:lineRule="auto"/>
              <w:ind w:left="33" w:firstLine="284"/>
              <w:rPr>
                <w:sz w:val="24"/>
              </w:rPr>
            </w:pPr>
            <w:r w:rsidRPr="00FE7C29">
              <w:rPr>
                <w:sz w:val="24"/>
              </w:rPr>
              <w:t xml:space="preserve">Приказ Минтранса России от 13.02.2013 № 35 (зарегистрирован </w:t>
            </w:r>
            <w:r w:rsidRPr="00FE7C29">
              <w:rPr>
                <w:sz w:val="24"/>
              </w:rPr>
              <w:br/>
              <w:t>в Минюсте России 29.05.2013 № 28568)</w:t>
            </w:r>
          </w:p>
        </w:tc>
      </w:tr>
      <w:tr w:rsidR="000D10C6" w:rsidRPr="00FE7C29" w:rsidTr="000D10C6">
        <w:tc>
          <w:tcPr>
            <w:tcW w:w="534" w:type="dxa"/>
          </w:tcPr>
          <w:p w:rsidR="000D10C6" w:rsidRPr="00FE7C29" w:rsidRDefault="000D10C6" w:rsidP="000C6FA5">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выдаче специальных разрешений на осуществление международных автомобильных перевозок опасных грузов.</w:t>
            </w:r>
          </w:p>
          <w:p w:rsidR="000D10C6" w:rsidRPr="00FE7C29" w:rsidRDefault="000D10C6" w:rsidP="000D10C6">
            <w:pPr>
              <w:pStyle w:val="a"/>
              <w:pageBreakBefore/>
              <w:widowControl w:val="0"/>
              <w:numPr>
                <w:ilvl w:val="0"/>
                <w:numId w:val="0"/>
              </w:numPr>
              <w:tabs>
                <w:tab w:val="left" w:pos="960"/>
              </w:tabs>
              <w:spacing w:line="240" w:lineRule="auto"/>
              <w:ind w:left="33" w:firstLine="284"/>
              <w:rPr>
                <w:sz w:val="24"/>
              </w:rPr>
            </w:pPr>
            <w:r w:rsidRPr="00FE7C29">
              <w:rPr>
                <w:sz w:val="24"/>
              </w:rPr>
              <w:t>Приказ Минтранса России от 18.02.2013 № 52 (зарегистрирован в Минюсте России 17.07.2013 № 29091)</w:t>
            </w:r>
          </w:p>
        </w:tc>
      </w:tr>
      <w:tr w:rsidR="000D10C6" w:rsidRPr="00FE7C29" w:rsidTr="000D10C6">
        <w:tc>
          <w:tcPr>
            <w:tcW w:w="534" w:type="dxa"/>
          </w:tcPr>
          <w:p w:rsidR="000D10C6" w:rsidRPr="00FE7C29" w:rsidRDefault="000D10C6" w:rsidP="000C6FA5">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0D10C6" w:rsidRPr="00FE7C29" w:rsidRDefault="000D10C6" w:rsidP="000D10C6">
            <w:pPr>
              <w:pStyle w:val="a"/>
              <w:pageBreakBefore/>
              <w:widowControl w:val="0"/>
              <w:numPr>
                <w:ilvl w:val="0"/>
                <w:numId w:val="0"/>
              </w:numPr>
              <w:tabs>
                <w:tab w:val="left" w:pos="960"/>
              </w:tabs>
              <w:spacing w:line="240" w:lineRule="auto"/>
              <w:ind w:left="33" w:firstLine="284"/>
              <w:rPr>
                <w:sz w:val="24"/>
              </w:rPr>
            </w:pPr>
            <w:r w:rsidRPr="00FE7C29">
              <w:rPr>
                <w:sz w:val="24"/>
              </w:rPr>
              <w:t>Приказ Минтранса России от 29.04.2013 № 144 (зарегистрирован в Минюсте России 10.06.2013 № 29035)</w:t>
            </w:r>
          </w:p>
        </w:tc>
      </w:tr>
      <w:tr w:rsidR="000D10C6" w:rsidRPr="00FE7C29" w:rsidTr="000D10C6">
        <w:tc>
          <w:tcPr>
            <w:tcW w:w="534" w:type="dxa"/>
          </w:tcPr>
          <w:p w:rsidR="000D10C6" w:rsidRPr="00FE7C29" w:rsidRDefault="000D10C6" w:rsidP="000C6FA5">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p w:rsidR="000D10C6" w:rsidRPr="00FE7C29" w:rsidRDefault="000D10C6" w:rsidP="000D10C6">
            <w:pPr>
              <w:pStyle w:val="a"/>
              <w:pageBreakBefore/>
              <w:widowControl w:val="0"/>
              <w:numPr>
                <w:ilvl w:val="0"/>
                <w:numId w:val="0"/>
              </w:numPr>
              <w:tabs>
                <w:tab w:val="left" w:pos="960"/>
              </w:tabs>
              <w:spacing w:line="240" w:lineRule="auto"/>
              <w:ind w:left="33" w:firstLine="284"/>
              <w:rPr>
                <w:sz w:val="24"/>
              </w:rPr>
            </w:pPr>
            <w:r w:rsidRPr="00FE7C29">
              <w:rPr>
                <w:sz w:val="24"/>
              </w:rPr>
              <w:t>Приказ Минтранса России от 29.04.2013 № 145 (зарегистрирован в Минюсте России 05.07.2013 № 28990)</w:t>
            </w:r>
          </w:p>
        </w:tc>
      </w:tr>
      <w:tr w:rsidR="000D10C6" w:rsidRPr="00FE7C29" w:rsidTr="000D10C6">
        <w:tc>
          <w:tcPr>
            <w:tcW w:w="534" w:type="dxa"/>
          </w:tcPr>
          <w:p w:rsidR="000D10C6" w:rsidRPr="00FE7C29" w:rsidRDefault="000D10C6" w:rsidP="000C6FA5">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лицензированию деятельности по перевозкам железнодорожным транспортом пассажиров.</w:t>
            </w:r>
          </w:p>
          <w:p w:rsidR="000D10C6" w:rsidRPr="00FE7C29" w:rsidRDefault="000D10C6" w:rsidP="000D10C6">
            <w:pPr>
              <w:pStyle w:val="a"/>
              <w:pageBreakBefore/>
              <w:widowControl w:val="0"/>
              <w:numPr>
                <w:ilvl w:val="0"/>
                <w:numId w:val="0"/>
              </w:numPr>
              <w:tabs>
                <w:tab w:val="left" w:pos="960"/>
              </w:tabs>
              <w:spacing w:line="240" w:lineRule="auto"/>
              <w:ind w:left="33" w:firstLine="284"/>
              <w:rPr>
                <w:sz w:val="24"/>
              </w:rPr>
            </w:pPr>
            <w:r w:rsidRPr="00FE7C29">
              <w:rPr>
                <w:sz w:val="24"/>
              </w:rPr>
              <w:t>Приказ Минтранса России от 30.04.2013 № 149 (зарегистрирован в Минюсте России 26.11.2013 № 30466)</w:t>
            </w:r>
          </w:p>
        </w:tc>
      </w:tr>
      <w:tr w:rsidR="00FE7C29" w:rsidRPr="00FE7C29" w:rsidTr="000D10C6">
        <w:tc>
          <w:tcPr>
            <w:tcW w:w="534" w:type="dxa"/>
          </w:tcPr>
          <w:p w:rsidR="00FE7C29" w:rsidRPr="00FE7C29" w:rsidRDefault="00FE7C29" w:rsidP="00FE7C29">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лицензированию деятельности по перевозкам железнодорожным транспортом опасных грузов.</w:t>
            </w:r>
          </w:p>
          <w:p w:rsidR="00FE7C29"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30.04.2013 № 150 (зарегистрирован в Минюсте России 15.08.2013 № 29399)</w:t>
            </w:r>
          </w:p>
        </w:tc>
      </w:tr>
      <w:tr w:rsidR="00FE7C29" w:rsidRPr="00FE7C29" w:rsidTr="000D10C6">
        <w:tc>
          <w:tcPr>
            <w:tcW w:w="534" w:type="dxa"/>
          </w:tcPr>
          <w:p w:rsidR="00FE7C29" w:rsidRPr="00FE7C29" w:rsidRDefault="00FE7C29" w:rsidP="00536D46">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E7C29"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30.04.2013 № 152 (зарегистрирован в Минюсте России 05.06.2013 № 29004)</w:t>
            </w:r>
          </w:p>
        </w:tc>
      </w:tr>
      <w:tr w:rsidR="00FE7C29" w:rsidRPr="00FE7C29" w:rsidTr="000D10C6">
        <w:tc>
          <w:tcPr>
            <w:tcW w:w="534" w:type="dxa"/>
          </w:tcPr>
          <w:p w:rsidR="00FE7C29" w:rsidRPr="00FE7C29" w:rsidRDefault="00FE7C29" w:rsidP="00536D46">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Исполнения государственной функции по осуществлению федерального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водного и смешанного (река-море) плавания, иных плавучих объектов.</w:t>
            </w:r>
          </w:p>
          <w:p w:rsidR="00FE7C29"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 xml:space="preserve">Приказ Минтранса России от 30.04.2013 № 154 (зарегистрирован </w:t>
            </w:r>
            <w:r w:rsidRPr="00FE7C29">
              <w:rPr>
                <w:sz w:val="24"/>
              </w:rPr>
              <w:br/>
              <w:t>в Минюсте России 12.08.2013 № 29358)</w:t>
            </w:r>
          </w:p>
        </w:tc>
      </w:tr>
      <w:tr w:rsidR="00FE7C29" w:rsidRPr="00FE7C29" w:rsidTr="000D10C6">
        <w:tc>
          <w:tcPr>
            <w:tcW w:w="534" w:type="dxa"/>
          </w:tcPr>
          <w:p w:rsidR="00FE7C29" w:rsidRPr="00FE7C29" w:rsidRDefault="00FE7C29" w:rsidP="007C4383">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лицензированию деятельности по перевозкам внутренним водным транспортом, морским транспортом опасных грузов.</w:t>
            </w:r>
          </w:p>
          <w:p w:rsidR="00FE7C29"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30.04.2013 № 156 (зарегистрирован в Минюсте России 05.06.2013 № 28684)</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лицензированию деятельности по перевозкам внутренним водным транспортом, морским транспортом пассажиров.</w:t>
            </w:r>
          </w:p>
          <w:p w:rsidR="00FE7C29"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30.04.2013 № 158 (зарегистрирован в Минюсте России 22.07.2013 № 29120)</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лицензированию погрузочно-разгрузочной деятельности применительно к опасным грузам на внутреннем водном транспорте, в морских портах.</w:t>
            </w:r>
          </w:p>
          <w:p w:rsidR="00FE7C29"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30.04.2013 № 160 (зарегистрирован в Минюсте России 05.06.2013 № 28685)</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лицензированию деятельности по ремонту авиационной техники гражданской авиации при ее эксплуатации, осуществляемому организациями по техническому обслуживанию и ремонту, в том числе среднему и текущему ремонту, разборке, сборке, настройке, установке и испытанию, оценке технического состояния, дефектации изделий при ремонте авиационной техники.</w:t>
            </w:r>
          </w:p>
          <w:p w:rsidR="00FE7C29"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07.05.2013 № 177 (зарегистрирован в Минюсте России 12.08.2013 № 29361)</w:t>
            </w:r>
          </w:p>
        </w:tc>
      </w:tr>
      <w:tr w:rsidR="00FE7C29" w:rsidRPr="00FE7C29" w:rsidTr="000D10C6">
        <w:tc>
          <w:tcPr>
            <w:tcW w:w="534" w:type="dxa"/>
          </w:tcPr>
          <w:p w:rsidR="00FE7C29" w:rsidRPr="00FE7C29" w:rsidRDefault="00FE7C29" w:rsidP="000C6FA5">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лицензированию погрузочно-разгрузочной деятельности применительно к опасным грузам на железнодорожном транспорте.</w:t>
            </w:r>
          </w:p>
          <w:p w:rsidR="00FE7C29"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31.01.2014 № 27 (зарегистрирован в Минюсте России 06.06.2014 № 32606)</w:t>
            </w:r>
          </w:p>
        </w:tc>
      </w:tr>
      <w:tr w:rsidR="00FE7C29" w:rsidRPr="00FE7C29" w:rsidTr="000D10C6">
        <w:tc>
          <w:tcPr>
            <w:tcW w:w="534" w:type="dxa"/>
          </w:tcPr>
          <w:p w:rsidR="00FE7C29" w:rsidRPr="00FE7C29" w:rsidRDefault="00FE7C29" w:rsidP="00FE7C29">
            <w:pPr>
              <w:pStyle w:val="a6"/>
              <w:numPr>
                <w:ilvl w:val="0"/>
                <w:numId w:val="15"/>
              </w:numPr>
              <w:ind w:left="0" w:firstLine="0"/>
              <w:jc w:val="left"/>
              <w:rPr>
                <w:sz w:val="24"/>
                <w:szCs w:val="24"/>
              </w:rPr>
            </w:pPr>
          </w:p>
        </w:tc>
        <w:tc>
          <w:tcPr>
            <w:tcW w:w="10234" w:type="dxa"/>
          </w:tcPr>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перевозку опасных грузов</w:t>
            </w:r>
            <w:r>
              <w:rPr>
                <w:sz w:val="24"/>
              </w:rPr>
              <w:t>.</w:t>
            </w:r>
          </w:p>
          <w:p w:rsidR="000D10C6"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Приказ Минтранса России от 23.11.2016 № 358 (зарегистрирован в Минюсте России 15.02.2017 № 45647)</w:t>
            </w:r>
          </w:p>
          <w:p w:rsidR="000D10C6" w:rsidRPr="00FE7C29" w:rsidRDefault="000D10C6" w:rsidP="000D10C6">
            <w:pPr>
              <w:pStyle w:val="a"/>
              <w:widowControl w:val="0"/>
              <w:numPr>
                <w:ilvl w:val="0"/>
                <w:numId w:val="0"/>
              </w:numPr>
              <w:tabs>
                <w:tab w:val="left" w:pos="960"/>
              </w:tabs>
              <w:spacing w:line="240" w:lineRule="auto"/>
              <w:ind w:left="33" w:firstLine="284"/>
              <w:rPr>
                <w:sz w:val="24"/>
              </w:rPr>
            </w:pPr>
          </w:p>
          <w:p w:rsidR="00FE7C29" w:rsidRPr="00FE7C29" w:rsidRDefault="000D10C6" w:rsidP="000D10C6">
            <w:pPr>
              <w:pStyle w:val="a"/>
              <w:widowControl w:val="0"/>
              <w:numPr>
                <w:ilvl w:val="0"/>
                <w:numId w:val="0"/>
              </w:numPr>
              <w:tabs>
                <w:tab w:val="left" w:pos="960"/>
              </w:tabs>
              <w:spacing w:line="240" w:lineRule="auto"/>
              <w:ind w:left="33" w:firstLine="284"/>
              <w:rPr>
                <w:sz w:val="24"/>
              </w:rPr>
            </w:pPr>
            <w:r w:rsidRPr="00FE7C29">
              <w:rPr>
                <w:sz w:val="24"/>
              </w:rPr>
              <w:t>Примечание: Приказ вступает в силу 01.07.2017</w:t>
            </w:r>
          </w:p>
        </w:tc>
      </w:tr>
    </w:tbl>
    <w:p w:rsidR="00536D46" w:rsidRDefault="00536D46" w:rsidP="006871BE">
      <w:pPr>
        <w:pStyle w:val="a6"/>
        <w:ind w:left="0" w:firstLine="709"/>
      </w:pPr>
    </w:p>
    <w:p w:rsidR="0037104A" w:rsidRDefault="000542FB" w:rsidP="006871BE">
      <w:pPr>
        <w:pStyle w:val="a6"/>
        <w:ind w:left="0" w:firstLine="709"/>
      </w:pPr>
      <w:r>
        <w:t>3</w:t>
      </w:r>
      <w:r w:rsidR="0037104A">
        <w:t>. Федеральное и ведомственное законодательство в полном объёме имеется в информационно</w:t>
      </w:r>
      <w:r w:rsidR="0037104A" w:rsidRPr="005B6136">
        <w:t xml:space="preserve"> – правовы</w:t>
      </w:r>
      <w:r w:rsidR="0037104A">
        <w:t>х</w:t>
      </w:r>
      <w:r w:rsidR="0037104A" w:rsidRPr="005B6136">
        <w:t xml:space="preserve"> справочник</w:t>
      </w:r>
      <w:r w:rsidR="0037104A">
        <w:t>ах</w:t>
      </w:r>
      <w:r w:rsidR="0037104A" w:rsidRPr="005B6136">
        <w:t xml:space="preserve"> </w:t>
      </w:r>
      <w:r w:rsidR="00BB01B7">
        <w:t>«</w:t>
      </w:r>
      <w:r w:rsidR="0037104A" w:rsidRPr="005B6136">
        <w:t>Гарант</w:t>
      </w:r>
      <w:r w:rsidR="00BB01B7">
        <w:t>»</w:t>
      </w:r>
      <w:r w:rsidR="0037104A" w:rsidRPr="005B6136">
        <w:t xml:space="preserve"> и</w:t>
      </w:r>
      <w:r w:rsidR="0037104A">
        <w:t xml:space="preserve">ли </w:t>
      </w:r>
      <w:r w:rsidR="00BB01B7">
        <w:t>«</w:t>
      </w:r>
      <w:r w:rsidR="0037104A" w:rsidRPr="005B6136">
        <w:t>Консультант Плюс</w:t>
      </w:r>
      <w:r w:rsidR="00BB01B7">
        <w:t>»</w:t>
      </w:r>
      <w:r w:rsidR="0037104A">
        <w:t xml:space="preserve">, а также в зависимости от необходимости опубликовано </w:t>
      </w:r>
      <w:r w:rsidR="0037104A" w:rsidRPr="009316A5">
        <w:t>в свободном доступе на официальн</w:t>
      </w:r>
      <w:r w:rsidR="0037104A">
        <w:t>ых</w:t>
      </w:r>
      <w:r w:rsidR="0037104A" w:rsidRPr="009316A5">
        <w:t xml:space="preserve"> сайт</w:t>
      </w:r>
      <w:r w:rsidR="0037104A">
        <w:t>ах</w:t>
      </w:r>
      <w:r w:rsidR="0037104A" w:rsidRPr="009316A5">
        <w:t xml:space="preserve"> Ространснадзора</w:t>
      </w:r>
      <w:r w:rsidR="00607E22">
        <w:t xml:space="preserve"> и его территориальных управлений</w:t>
      </w:r>
      <w:r w:rsidR="0037104A">
        <w:t>.</w:t>
      </w:r>
    </w:p>
    <w:p w:rsidR="00922160" w:rsidRDefault="000542FB" w:rsidP="00922160">
      <w:pPr>
        <w:pStyle w:val="a6"/>
        <w:ind w:left="0" w:firstLine="709"/>
      </w:pPr>
      <w:r>
        <w:t>4</w:t>
      </w:r>
      <w:r w:rsidR="00780B4A">
        <w:t>. В</w:t>
      </w:r>
      <w:r w:rsidR="00CC0915" w:rsidRPr="00CC0915">
        <w:t xml:space="preserve"> целях совершенствования контрольно-надзорной деятельности </w:t>
      </w:r>
      <w:r w:rsidR="007C4383">
        <w:t xml:space="preserve">всех подразделений </w:t>
      </w:r>
      <w:r w:rsidR="00CC0915" w:rsidRPr="00CC0915">
        <w:t>Ространснадзора, необходимо внести изменения</w:t>
      </w:r>
      <w:r w:rsidR="003E26DF">
        <w:t xml:space="preserve"> </w:t>
      </w:r>
      <w:r w:rsidR="00780B4A">
        <w:t xml:space="preserve">в </w:t>
      </w:r>
      <w:r w:rsidR="004E6072">
        <w:t xml:space="preserve">некоторые </w:t>
      </w:r>
      <w:r w:rsidR="00922160">
        <w:t>нормативные правовые акты</w:t>
      </w:r>
      <w:r w:rsidR="004E6072">
        <w:t xml:space="preserve">. </w:t>
      </w:r>
      <w:r w:rsidR="007F0827">
        <w:t xml:space="preserve">Изменения, которые необходимо внести в нормативные правовые акты, </w:t>
      </w:r>
      <w:r w:rsidR="0037104A">
        <w:t>представлены в таблице № </w:t>
      </w:r>
      <w:r>
        <w:t>2</w:t>
      </w:r>
      <w:r w:rsidR="0037104A">
        <w:t>.</w:t>
      </w:r>
    </w:p>
    <w:p w:rsidR="00D96CD7" w:rsidRDefault="00D96CD7" w:rsidP="00922160">
      <w:pPr>
        <w:pStyle w:val="a6"/>
        <w:ind w:left="0" w:firstLine="709"/>
      </w:pPr>
    </w:p>
    <w:p w:rsidR="00922160" w:rsidRDefault="00922160" w:rsidP="0001301E">
      <w:pPr>
        <w:pStyle w:val="a1"/>
        <w:widowControl w:val="0"/>
        <w:spacing w:after="0"/>
        <w:ind w:right="-1"/>
        <w:jc w:val="right"/>
        <w:rPr>
          <w:rFonts w:eastAsia="Calibri"/>
          <w:sz w:val="28"/>
          <w:szCs w:val="28"/>
        </w:rPr>
      </w:pPr>
      <w:r w:rsidRPr="00A71DF5">
        <w:rPr>
          <w:rFonts w:eastAsia="Calibri"/>
          <w:sz w:val="28"/>
          <w:szCs w:val="28"/>
        </w:rPr>
        <w:t>Таблица № </w:t>
      </w:r>
      <w:r w:rsidR="000542FB">
        <w:rPr>
          <w:rFonts w:eastAsia="Calibri"/>
          <w:sz w:val="28"/>
          <w:szCs w:val="28"/>
        </w:rPr>
        <w:t>2</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825"/>
      </w:tblGrid>
      <w:tr w:rsidR="00922160" w:rsidRPr="00236F46" w:rsidTr="008933D6">
        <w:trPr>
          <w:trHeight w:val="491"/>
          <w:tblHeader/>
        </w:trPr>
        <w:tc>
          <w:tcPr>
            <w:tcW w:w="534" w:type="dxa"/>
            <w:vAlign w:val="center"/>
          </w:tcPr>
          <w:p w:rsidR="00922160" w:rsidRPr="00236F46" w:rsidRDefault="00922160" w:rsidP="009E0B2B">
            <w:pPr>
              <w:pStyle w:val="a1"/>
              <w:widowControl w:val="0"/>
              <w:jc w:val="center"/>
              <w:rPr>
                <w:rFonts w:eastAsia="Calibri"/>
                <w:b/>
              </w:rPr>
            </w:pPr>
            <w:r w:rsidRPr="00236F46">
              <w:rPr>
                <w:rFonts w:eastAsia="Calibri"/>
                <w:b/>
              </w:rPr>
              <w:t>№ пп</w:t>
            </w:r>
          </w:p>
        </w:tc>
        <w:tc>
          <w:tcPr>
            <w:tcW w:w="2268" w:type="dxa"/>
            <w:vAlign w:val="center"/>
          </w:tcPr>
          <w:p w:rsidR="00922160" w:rsidRPr="00236F46" w:rsidRDefault="00922160" w:rsidP="00CA1487">
            <w:pPr>
              <w:widowControl w:val="0"/>
              <w:jc w:val="center"/>
              <w:rPr>
                <w:rFonts w:eastAsia="Calibri"/>
                <w:b/>
              </w:rPr>
            </w:pPr>
            <w:r w:rsidRPr="00236F46">
              <w:rPr>
                <w:rFonts w:eastAsia="Calibri"/>
                <w:b/>
              </w:rPr>
              <w:t>Реквизиты нормативного правового акта</w:t>
            </w:r>
            <w:r w:rsidR="00433B3F">
              <w:rPr>
                <w:rFonts w:eastAsia="Calibri"/>
                <w:b/>
              </w:rPr>
              <w:t xml:space="preserve"> *</w:t>
            </w:r>
          </w:p>
        </w:tc>
        <w:tc>
          <w:tcPr>
            <w:tcW w:w="7825" w:type="dxa"/>
            <w:vAlign w:val="center"/>
          </w:tcPr>
          <w:p w:rsidR="00922160" w:rsidRPr="00236F46" w:rsidRDefault="00615E8A" w:rsidP="009E0B2B">
            <w:pPr>
              <w:pStyle w:val="a1"/>
              <w:widowControl w:val="0"/>
              <w:jc w:val="center"/>
              <w:rPr>
                <w:rFonts w:eastAsia="Calibri"/>
                <w:b/>
              </w:rPr>
            </w:pPr>
            <w:r w:rsidRPr="00236F46">
              <w:rPr>
                <w:rFonts w:eastAsia="Calibri"/>
                <w:b/>
              </w:rPr>
              <w:t>Анализ нормативного правового акта</w:t>
            </w:r>
          </w:p>
        </w:tc>
      </w:tr>
      <w:tr w:rsidR="00922160" w:rsidRPr="00560B7C" w:rsidTr="008933D6">
        <w:trPr>
          <w:trHeight w:val="283"/>
        </w:trPr>
        <w:tc>
          <w:tcPr>
            <w:tcW w:w="10627" w:type="dxa"/>
            <w:gridSpan w:val="3"/>
          </w:tcPr>
          <w:p w:rsidR="00D96CD7" w:rsidRPr="007C4383" w:rsidRDefault="00615E8A" w:rsidP="007C4383">
            <w:pPr>
              <w:pStyle w:val="a6"/>
              <w:ind w:left="0" w:firstLine="0"/>
              <w:jc w:val="center"/>
              <w:rPr>
                <w:i/>
                <w:sz w:val="24"/>
                <w:szCs w:val="24"/>
              </w:rPr>
            </w:pPr>
            <w:r w:rsidRPr="007C4383">
              <w:rPr>
                <w:rFonts w:eastAsia="Times New Roman"/>
                <w:i/>
                <w:sz w:val="24"/>
                <w:szCs w:val="24"/>
                <w:lang w:eastAsia="ru-RU"/>
              </w:rPr>
              <w:t>1. </w:t>
            </w:r>
            <w:r w:rsidR="00922160" w:rsidRPr="007C4383">
              <w:rPr>
                <w:rFonts w:eastAsia="Times New Roman"/>
                <w:i/>
                <w:sz w:val="24"/>
                <w:szCs w:val="24"/>
                <w:lang w:eastAsia="ru-RU"/>
              </w:rPr>
              <w:t>Нормативные правовые акты, регламентирующие деятельность Ространснадзора</w:t>
            </w:r>
            <w:r w:rsidR="00922160" w:rsidRPr="007C4383">
              <w:rPr>
                <w:i/>
                <w:sz w:val="24"/>
                <w:szCs w:val="24"/>
              </w:rPr>
              <w:t xml:space="preserve"> </w:t>
            </w:r>
            <w:r w:rsidR="00922160" w:rsidRPr="007C4383">
              <w:rPr>
                <w:rFonts w:eastAsia="Times New Roman"/>
                <w:i/>
                <w:sz w:val="24"/>
                <w:szCs w:val="24"/>
                <w:lang w:eastAsia="ru-RU"/>
              </w:rPr>
              <w:t>и</w:t>
            </w:r>
            <w:r w:rsidR="009E0B2B" w:rsidRPr="007C4383">
              <w:rPr>
                <w:rFonts w:eastAsia="Times New Roman"/>
                <w:i/>
                <w:sz w:val="24"/>
                <w:szCs w:val="24"/>
                <w:lang w:eastAsia="ru-RU"/>
              </w:rPr>
              <w:t> </w:t>
            </w:r>
            <w:r w:rsidR="00922160" w:rsidRPr="007C4383">
              <w:rPr>
                <w:rFonts w:eastAsia="Times New Roman"/>
                <w:i/>
                <w:sz w:val="24"/>
                <w:szCs w:val="24"/>
                <w:lang w:eastAsia="ru-RU"/>
              </w:rPr>
              <w:t>их</w:t>
            </w:r>
            <w:r w:rsidR="009E0B2B" w:rsidRPr="007C4383">
              <w:rPr>
                <w:rFonts w:eastAsia="Times New Roman"/>
                <w:i/>
                <w:sz w:val="24"/>
                <w:szCs w:val="24"/>
                <w:lang w:eastAsia="ru-RU"/>
              </w:rPr>
              <w:t> </w:t>
            </w:r>
            <w:r w:rsidR="00922160" w:rsidRPr="007C4383">
              <w:rPr>
                <w:rFonts w:eastAsia="Times New Roman"/>
                <w:i/>
                <w:sz w:val="24"/>
                <w:szCs w:val="24"/>
                <w:lang w:eastAsia="ru-RU"/>
              </w:rPr>
              <w:t>должностных лиц</w:t>
            </w:r>
          </w:p>
        </w:tc>
      </w:tr>
      <w:tr w:rsidR="00615E8A" w:rsidRPr="00560B7C" w:rsidTr="008933D6">
        <w:trPr>
          <w:trHeight w:val="283"/>
        </w:trPr>
        <w:tc>
          <w:tcPr>
            <w:tcW w:w="534" w:type="dxa"/>
          </w:tcPr>
          <w:p w:rsidR="00615E8A" w:rsidRPr="00560B7C" w:rsidRDefault="00615E8A" w:rsidP="00630C21">
            <w:pPr>
              <w:pStyle w:val="a6"/>
              <w:numPr>
                <w:ilvl w:val="0"/>
                <w:numId w:val="2"/>
              </w:numPr>
              <w:ind w:left="0" w:firstLine="0"/>
              <w:jc w:val="left"/>
              <w:rPr>
                <w:sz w:val="24"/>
                <w:szCs w:val="24"/>
              </w:rPr>
            </w:pPr>
            <w:r w:rsidRPr="00560B7C">
              <w:rPr>
                <w:sz w:val="24"/>
                <w:szCs w:val="24"/>
              </w:rPr>
              <w:t>.</w:t>
            </w:r>
          </w:p>
        </w:tc>
        <w:tc>
          <w:tcPr>
            <w:tcW w:w="2268" w:type="dxa"/>
          </w:tcPr>
          <w:p w:rsidR="00615E8A" w:rsidRPr="00560B7C" w:rsidRDefault="00DD5EB6" w:rsidP="009E0B2B">
            <w:pPr>
              <w:pStyle w:val="a1"/>
              <w:spacing w:after="0"/>
              <w:rPr>
                <w:rFonts w:eastAsia="Calibri"/>
              </w:rPr>
            </w:pPr>
            <w:r w:rsidRPr="00EF5981">
              <w:t>ФЗ</w:t>
            </w:r>
            <w:r>
              <w:t> </w:t>
            </w:r>
            <w:r w:rsidRPr="00EF5981">
              <w:t>№ 294</w:t>
            </w:r>
          </w:p>
          <w:p w:rsidR="00270153" w:rsidRDefault="00270153" w:rsidP="009E0B2B">
            <w:pPr>
              <w:pStyle w:val="a1"/>
              <w:widowControl w:val="0"/>
              <w:spacing w:after="0"/>
              <w:rPr>
                <w:rFonts w:eastAsia="Calibri"/>
                <w:highlight w:val="yellow"/>
              </w:rPr>
            </w:pPr>
          </w:p>
          <w:p w:rsidR="00270153" w:rsidRPr="00560B7C" w:rsidRDefault="00270153" w:rsidP="009E0B2B">
            <w:pPr>
              <w:pStyle w:val="a1"/>
              <w:widowControl w:val="0"/>
              <w:spacing w:after="0"/>
              <w:rPr>
                <w:rFonts w:eastAsia="Calibri"/>
              </w:rPr>
            </w:pPr>
          </w:p>
          <w:p w:rsidR="00615E8A" w:rsidRPr="00560B7C" w:rsidRDefault="00741C23" w:rsidP="009E0B2B">
            <w:pPr>
              <w:pStyle w:val="a1"/>
              <w:widowControl w:val="0"/>
              <w:spacing w:after="0"/>
              <w:rPr>
                <w:rFonts w:eastAsia="Calibri"/>
              </w:rPr>
            </w:pPr>
            <w:r w:rsidRPr="00887EA0">
              <w:t>ПП РФ № </w:t>
            </w:r>
            <w:r>
              <w:t>489</w:t>
            </w:r>
          </w:p>
        </w:tc>
        <w:tc>
          <w:tcPr>
            <w:tcW w:w="7825" w:type="dxa"/>
          </w:tcPr>
          <w:p w:rsidR="00A55C9D" w:rsidRDefault="00F723EB" w:rsidP="002D5380">
            <w:pPr>
              <w:pStyle w:val="a1"/>
              <w:widowControl w:val="0"/>
              <w:spacing w:after="0"/>
              <w:ind w:firstLine="317"/>
              <w:jc w:val="both"/>
              <w:rPr>
                <w:rFonts w:eastAsia="Calibri"/>
              </w:rPr>
            </w:pPr>
            <w:r w:rsidRPr="00D21D3B">
              <w:rPr>
                <w:rFonts w:eastAsia="Calibri"/>
              </w:rPr>
              <w:t>1. </w:t>
            </w:r>
            <w:r w:rsidR="00A55C9D">
              <w:rPr>
                <w:rFonts w:eastAsia="Calibri"/>
              </w:rPr>
              <w:t>О</w:t>
            </w:r>
            <w:r w:rsidR="00A55C9D" w:rsidRPr="00D21D3B">
              <w:rPr>
                <w:rFonts w:eastAsia="Calibri"/>
              </w:rPr>
              <w:t xml:space="preserve">тсутствует </w:t>
            </w:r>
            <w:r w:rsidR="00A55C9D">
              <w:rPr>
                <w:rFonts w:eastAsia="Calibri"/>
              </w:rPr>
              <w:t>типовой</w:t>
            </w:r>
            <w:r w:rsidR="00A55C9D" w:rsidRPr="00D21D3B">
              <w:rPr>
                <w:rFonts w:eastAsia="Calibri"/>
              </w:rPr>
              <w:t xml:space="preserve"> механизм </w:t>
            </w:r>
            <w:r w:rsidR="0079778E">
              <w:rPr>
                <w:rFonts w:eastAsia="Calibri"/>
              </w:rPr>
              <w:t xml:space="preserve">(порядок) </w:t>
            </w:r>
            <w:r w:rsidR="00A55C9D" w:rsidRPr="00D21D3B">
              <w:rPr>
                <w:rFonts w:eastAsia="Calibri"/>
              </w:rPr>
              <w:t xml:space="preserve">согласования </w:t>
            </w:r>
            <w:r w:rsidR="0057539A" w:rsidRPr="00D21D3B">
              <w:rPr>
                <w:rFonts w:eastAsia="Calibri"/>
              </w:rPr>
              <w:t>совместных проверок</w:t>
            </w:r>
            <w:r w:rsidR="0057539A">
              <w:rPr>
                <w:rFonts w:eastAsia="Calibri"/>
              </w:rPr>
              <w:t xml:space="preserve"> </w:t>
            </w:r>
            <w:r w:rsidR="00A55C9D">
              <w:rPr>
                <w:rFonts w:eastAsia="Calibri"/>
              </w:rPr>
              <w:t xml:space="preserve">между </w:t>
            </w:r>
            <w:r w:rsidR="00A55C9D" w:rsidRPr="00D21D3B">
              <w:rPr>
                <w:rFonts w:eastAsia="Calibri"/>
              </w:rPr>
              <w:t>контрольными (надзорными) органами</w:t>
            </w:r>
            <w:r w:rsidR="00A55C9D">
              <w:rPr>
                <w:rFonts w:eastAsia="Calibri"/>
              </w:rPr>
              <w:t>.</w:t>
            </w:r>
          </w:p>
          <w:p w:rsidR="00D21D3B" w:rsidRPr="00D21D3B" w:rsidRDefault="00F723EB" w:rsidP="002D5380">
            <w:pPr>
              <w:pStyle w:val="a1"/>
              <w:widowControl w:val="0"/>
              <w:spacing w:after="0"/>
              <w:ind w:firstLine="317"/>
              <w:jc w:val="both"/>
              <w:rPr>
                <w:rFonts w:eastAsia="Calibri"/>
              </w:rPr>
            </w:pPr>
            <w:r w:rsidRPr="00D21D3B">
              <w:rPr>
                <w:rFonts w:eastAsia="Calibri"/>
              </w:rPr>
              <w:t xml:space="preserve">В рамках ФЗ № 294 и ППРФ № 489 </w:t>
            </w:r>
            <w:r w:rsidR="00647BED" w:rsidRPr="00D21D3B">
              <w:rPr>
                <w:rFonts w:eastAsia="Calibri"/>
              </w:rPr>
              <w:t xml:space="preserve">контрольные (надзорные) органы </w:t>
            </w:r>
            <w:r w:rsidRPr="00D21D3B">
              <w:rPr>
                <w:rFonts w:eastAsia="Calibri"/>
              </w:rPr>
              <w:t xml:space="preserve">проекты </w:t>
            </w:r>
            <w:r w:rsidR="00E75BA9" w:rsidRPr="00D21D3B">
              <w:rPr>
                <w:rFonts w:eastAsia="Calibri"/>
              </w:rPr>
              <w:t xml:space="preserve">ежегодных </w:t>
            </w:r>
            <w:r w:rsidRPr="00D21D3B">
              <w:rPr>
                <w:rFonts w:eastAsia="Calibri"/>
              </w:rPr>
              <w:t>планов проверок хозяйствующих субъектов</w:t>
            </w:r>
            <w:r w:rsidR="00E75BA9" w:rsidRPr="00D21D3B">
              <w:rPr>
                <w:rFonts w:eastAsia="Calibri"/>
              </w:rPr>
              <w:t xml:space="preserve"> (далее – </w:t>
            </w:r>
            <w:r w:rsidR="00E75BA9" w:rsidRPr="00D21D3B">
              <w:rPr>
                <w:rFonts w:eastAsia="Calibri"/>
              </w:rPr>
              <w:lastRenderedPageBreak/>
              <w:t>проекты Планов)</w:t>
            </w:r>
            <w:r w:rsidRPr="00D21D3B">
              <w:rPr>
                <w:rFonts w:eastAsia="Calibri"/>
              </w:rPr>
              <w:t xml:space="preserve"> согласовывают с органами прокуратуры</w:t>
            </w:r>
            <w:r w:rsidR="00D21D3B" w:rsidRPr="00D21D3B">
              <w:rPr>
                <w:rFonts w:eastAsia="Calibri"/>
              </w:rPr>
              <w:t>, которые</w:t>
            </w:r>
            <w:r w:rsidR="008A2D4F" w:rsidRPr="00D21D3B">
              <w:rPr>
                <w:rFonts w:eastAsia="Calibri"/>
              </w:rPr>
              <w:t xml:space="preserve"> </w:t>
            </w:r>
            <w:r w:rsidR="00647BED" w:rsidRPr="00D21D3B">
              <w:rPr>
                <w:rFonts w:eastAsia="Calibri"/>
              </w:rPr>
              <w:t>проверяют</w:t>
            </w:r>
            <w:r w:rsidR="008A2D4F" w:rsidRPr="00D21D3B">
              <w:rPr>
                <w:rFonts w:eastAsia="Calibri"/>
              </w:rPr>
              <w:t xml:space="preserve"> проекты Планов</w:t>
            </w:r>
            <w:r w:rsidR="00647BED" w:rsidRPr="00D21D3B">
              <w:rPr>
                <w:rFonts w:eastAsia="Calibri"/>
              </w:rPr>
              <w:t xml:space="preserve"> на соблюдение законодательства Российской Федерации</w:t>
            </w:r>
            <w:r w:rsidR="00D21D3B" w:rsidRPr="00D21D3B">
              <w:rPr>
                <w:rFonts w:eastAsia="Calibri"/>
              </w:rPr>
              <w:t>, и вносят предложения по согласованию проектов Планов контрольных (надзорных) органов между собой по срокам проведения проверок.</w:t>
            </w:r>
          </w:p>
          <w:p w:rsidR="0083287B" w:rsidRPr="00560B7C" w:rsidRDefault="0083287B" w:rsidP="002D5380">
            <w:pPr>
              <w:pStyle w:val="a1"/>
              <w:widowControl w:val="0"/>
              <w:spacing w:after="0"/>
              <w:ind w:firstLine="317"/>
              <w:jc w:val="both"/>
              <w:rPr>
                <w:rFonts w:eastAsia="Calibri"/>
              </w:rPr>
            </w:pPr>
            <w:r>
              <w:rPr>
                <w:rFonts w:eastAsia="Calibri"/>
              </w:rPr>
              <w:t>2</w:t>
            </w:r>
            <w:r w:rsidRPr="00560B7C">
              <w:rPr>
                <w:rFonts w:eastAsia="Calibri"/>
              </w:rPr>
              <w:t xml:space="preserve">. Между ФЗ № 294 и ППРФ № 489 имеются противоречия в </w:t>
            </w:r>
            <w:r>
              <w:rPr>
                <w:rFonts w:eastAsia="Calibri"/>
              </w:rPr>
              <w:t xml:space="preserve">заполнении </w:t>
            </w:r>
            <w:r w:rsidRPr="00560B7C">
              <w:rPr>
                <w:rFonts w:eastAsia="Calibri"/>
              </w:rPr>
              <w:t>ежегодного плана проведения плановых проверок юридических лиц и индивидуальных предпринимателей</w:t>
            </w:r>
            <w:r>
              <w:rPr>
                <w:rFonts w:eastAsia="Calibri"/>
              </w:rPr>
              <w:t xml:space="preserve"> в части </w:t>
            </w:r>
            <w:r w:rsidRPr="00560B7C">
              <w:rPr>
                <w:rFonts w:eastAsia="Calibri"/>
              </w:rPr>
              <w:t xml:space="preserve">касающихся </w:t>
            </w:r>
            <w:r>
              <w:rPr>
                <w:rFonts w:eastAsia="Calibri"/>
              </w:rPr>
              <w:t xml:space="preserve">указания </w:t>
            </w:r>
            <w:r w:rsidRPr="00560B7C">
              <w:rPr>
                <w:rFonts w:eastAsia="Calibri"/>
              </w:rPr>
              <w:t>даты начала проведения проверок.</w:t>
            </w:r>
          </w:p>
          <w:p w:rsidR="0083287B" w:rsidRPr="00560B7C" w:rsidRDefault="0083287B" w:rsidP="002D5380">
            <w:pPr>
              <w:autoSpaceDE w:val="0"/>
              <w:autoSpaceDN w:val="0"/>
              <w:adjustRightInd w:val="0"/>
              <w:ind w:firstLine="317"/>
              <w:jc w:val="both"/>
              <w:outlineLvl w:val="0"/>
            </w:pPr>
            <w:r w:rsidRPr="00560B7C">
              <w:t xml:space="preserve">Пп 3 п. 4 ст. 9 </w:t>
            </w:r>
            <w:r w:rsidRPr="00560B7C">
              <w:rPr>
                <w:rFonts w:eastAsia="Calibri"/>
              </w:rPr>
              <w:t>ФЗ № 294</w:t>
            </w:r>
            <w:r>
              <w:rPr>
                <w:rFonts w:eastAsia="Calibri"/>
              </w:rPr>
              <w:t xml:space="preserve"> – предусмотрено указание даты начала </w:t>
            </w:r>
            <w:r w:rsidRPr="00560B7C">
              <w:t>проведения каждой плановой проверки</w:t>
            </w:r>
            <w:r>
              <w:rPr>
                <w:rFonts w:eastAsia="Calibri"/>
              </w:rPr>
              <w:t>.</w:t>
            </w:r>
          </w:p>
          <w:p w:rsidR="0083287B" w:rsidRDefault="0083287B" w:rsidP="002D5380">
            <w:pPr>
              <w:pStyle w:val="a1"/>
              <w:widowControl w:val="0"/>
              <w:spacing w:after="0"/>
              <w:ind w:firstLine="317"/>
              <w:jc w:val="both"/>
              <w:rPr>
                <w:rFonts w:eastAsia="Calibri"/>
              </w:rPr>
            </w:pPr>
            <w:r w:rsidRPr="00560B7C">
              <w:rPr>
                <w:rFonts w:eastAsia="Calibri"/>
              </w:rPr>
              <w:t>Примечание &lt;4&gt; к типовой форме ежегодного плана проведения плановых проверок юридических лиц и индивидуальных предпринимателей данное в приложении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ППРФ № 489</w:t>
            </w:r>
            <w:r w:rsidR="0057539A">
              <w:rPr>
                <w:rFonts w:eastAsia="Calibri"/>
              </w:rPr>
              <w:t xml:space="preserve"> </w:t>
            </w:r>
            <w:r>
              <w:rPr>
                <w:rFonts w:eastAsia="Calibri"/>
              </w:rPr>
              <w:t xml:space="preserve">– </w:t>
            </w:r>
            <w:r w:rsidR="0057539A">
              <w:rPr>
                <w:rFonts w:eastAsia="Calibri"/>
              </w:rPr>
              <w:t xml:space="preserve">не </w:t>
            </w:r>
            <w:r>
              <w:rPr>
                <w:rFonts w:eastAsia="Calibri"/>
              </w:rPr>
              <w:t xml:space="preserve">предусмотрено </w:t>
            </w:r>
            <w:r w:rsidR="0057539A">
              <w:rPr>
                <w:rFonts w:eastAsia="Calibri"/>
              </w:rPr>
              <w:t xml:space="preserve">указание даты начала </w:t>
            </w:r>
            <w:r w:rsidR="0057539A" w:rsidRPr="00560B7C">
              <w:t>проведения плановой проверки</w:t>
            </w:r>
            <w:r w:rsidR="0057539A">
              <w:t xml:space="preserve">, </w:t>
            </w:r>
            <w:r>
              <w:t>у</w:t>
            </w:r>
            <w:r w:rsidRPr="00560B7C">
              <w:rPr>
                <w:rFonts w:eastAsia="Calibri"/>
              </w:rPr>
              <w:t xml:space="preserve">казывается </w:t>
            </w:r>
            <w:r>
              <w:rPr>
                <w:rFonts w:eastAsia="Calibri"/>
              </w:rPr>
              <w:t xml:space="preserve">только </w:t>
            </w:r>
            <w:r w:rsidRPr="00560B7C">
              <w:rPr>
                <w:rFonts w:eastAsia="Calibri"/>
              </w:rPr>
              <w:t>календарный месяц начала проведения проверки.</w:t>
            </w:r>
          </w:p>
          <w:p w:rsidR="00615E8A" w:rsidRPr="00560B7C" w:rsidRDefault="00A55C9D" w:rsidP="00236F46">
            <w:pPr>
              <w:pStyle w:val="a1"/>
              <w:widowControl w:val="0"/>
              <w:spacing w:after="0"/>
              <w:ind w:firstLine="317"/>
              <w:jc w:val="both"/>
              <w:rPr>
                <w:rFonts w:eastAsia="Calibri"/>
              </w:rPr>
            </w:pPr>
            <w:r w:rsidRPr="00A55C9D">
              <w:rPr>
                <w:rFonts w:eastAsia="Calibri"/>
              </w:rPr>
              <w:t>3. </w:t>
            </w:r>
            <w:r w:rsidR="00925D49">
              <w:rPr>
                <w:rFonts w:eastAsia="Calibri"/>
              </w:rPr>
              <w:t xml:space="preserve">В </w:t>
            </w:r>
            <w:r w:rsidR="00925D49" w:rsidRPr="00A55C9D">
              <w:rPr>
                <w:rFonts w:eastAsia="Calibri"/>
              </w:rPr>
              <w:t xml:space="preserve">ст. 13 ФЗ № 294 </w:t>
            </w:r>
            <w:r w:rsidR="00925D49">
              <w:rPr>
                <w:rFonts w:eastAsia="Calibri"/>
              </w:rPr>
              <w:t>о</w:t>
            </w:r>
            <w:r>
              <w:rPr>
                <w:rFonts w:eastAsia="Calibri"/>
              </w:rPr>
              <w:t xml:space="preserve">тсутствует </w:t>
            </w:r>
            <w:r w:rsidRPr="00A55C9D">
              <w:rPr>
                <w:rFonts w:eastAsia="Calibri"/>
              </w:rPr>
              <w:t>однозначно</w:t>
            </w:r>
            <w:r>
              <w:rPr>
                <w:rFonts w:eastAsia="Calibri"/>
              </w:rPr>
              <w:t>е</w:t>
            </w:r>
            <w:r w:rsidRPr="00A55C9D">
              <w:rPr>
                <w:rFonts w:eastAsia="Calibri"/>
              </w:rPr>
              <w:t xml:space="preserve"> понима</w:t>
            </w:r>
            <w:r>
              <w:rPr>
                <w:rFonts w:eastAsia="Calibri"/>
              </w:rPr>
              <w:t>ние</w:t>
            </w:r>
            <w:r w:rsidR="00236F46">
              <w:rPr>
                <w:rFonts w:eastAsia="Calibri"/>
              </w:rPr>
              <w:t xml:space="preserve"> времени проведения проверок</w:t>
            </w:r>
          </w:p>
        </w:tc>
      </w:tr>
    </w:tbl>
    <w:p w:rsidR="00D96CD7" w:rsidRPr="00CA1487" w:rsidRDefault="00D96CD7" w:rsidP="00D82B04">
      <w:pPr>
        <w:pStyle w:val="a"/>
        <w:widowControl w:val="0"/>
        <w:numPr>
          <w:ilvl w:val="0"/>
          <w:numId w:val="0"/>
        </w:numPr>
        <w:tabs>
          <w:tab w:val="left" w:pos="960"/>
        </w:tabs>
        <w:spacing w:line="240" w:lineRule="auto"/>
        <w:ind w:firstLine="709"/>
        <w:rPr>
          <w:sz w:val="24"/>
        </w:rPr>
      </w:pPr>
    </w:p>
    <w:p w:rsidR="00F76A7E" w:rsidRDefault="00F76A7E" w:rsidP="00F76A7E">
      <w:pPr>
        <w:pStyle w:val="a6"/>
        <w:ind w:left="0" w:hanging="11"/>
        <w:jc w:val="center"/>
        <w:rPr>
          <w:b/>
        </w:rPr>
        <w:sectPr w:rsidR="00F76A7E" w:rsidSect="000D10C6">
          <w:headerReference w:type="default" r:id="rId8"/>
          <w:pgSz w:w="11906" w:h="16838"/>
          <w:pgMar w:top="993" w:right="424" w:bottom="426" w:left="709" w:header="709" w:footer="709" w:gutter="0"/>
          <w:cols w:space="708"/>
          <w:titlePg/>
          <w:docGrid w:linePitch="360"/>
        </w:sectPr>
      </w:pPr>
    </w:p>
    <w:bookmarkStart w:id="2" w:name="sub_10"/>
    <w:p w:rsidR="00C1306A" w:rsidRPr="0023155E" w:rsidRDefault="0023155E" w:rsidP="000B31EC">
      <w:pPr>
        <w:pStyle w:val="1"/>
        <w:keepNext w:val="0"/>
        <w:pageBreakBefore/>
        <w:widowControl w:val="0"/>
        <w:spacing w:before="0" w:after="0"/>
        <w:rPr>
          <w:rStyle w:val="af"/>
          <w:color w:val="auto"/>
          <w:sz w:val="28"/>
          <w:szCs w:val="28"/>
          <w:u w:val="none"/>
        </w:rPr>
      </w:pPr>
      <w:r w:rsidRPr="0023155E">
        <w:rPr>
          <w:sz w:val="28"/>
          <w:szCs w:val="28"/>
        </w:rPr>
        <w:lastRenderedPageBreak/>
        <w:fldChar w:fldCharType="begin"/>
      </w:r>
      <w:r w:rsidRPr="0023155E">
        <w:rPr>
          <w:sz w:val="28"/>
          <w:szCs w:val="28"/>
        </w:rPr>
        <w:instrText xml:space="preserve"> HYPERLINK  \l "OLE_LINK10" </w:instrText>
      </w:r>
      <w:r w:rsidRPr="0023155E">
        <w:rPr>
          <w:sz w:val="28"/>
          <w:szCs w:val="28"/>
        </w:rPr>
        <w:fldChar w:fldCharType="separate"/>
      </w:r>
      <w:r w:rsidR="00833B35" w:rsidRPr="0023155E">
        <w:rPr>
          <w:rStyle w:val="af"/>
          <w:color w:val="auto"/>
          <w:sz w:val="28"/>
          <w:szCs w:val="28"/>
          <w:u w:val="none"/>
        </w:rPr>
        <w:t xml:space="preserve">Раздел </w:t>
      </w:r>
      <w:r w:rsidR="00833B35" w:rsidRPr="0023155E">
        <w:rPr>
          <w:rStyle w:val="af"/>
          <w:color w:val="auto"/>
          <w:sz w:val="28"/>
          <w:szCs w:val="28"/>
          <w:u w:val="none"/>
          <w:lang w:val="en-US"/>
        </w:rPr>
        <w:t>II</w:t>
      </w:r>
      <w:r w:rsidR="000B31EC" w:rsidRPr="0023155E">
        <w:rPr>
          <w:rStyle w:val="af"/>
          <w:color w:val="auto"/>
          <w:sz w:val="28"/>
          <w:szCs w:val="28"/>
          <w:u w:val="none"/>
        </w:rPr>
        <w:t xml:space="preserve">. </w:t>
      </w:r>
      <w:r w:rsidR="00C1306A" w:rsidRPr="0023155E">
        <w:rPr>
          <w:rStyle w:val="af"/>
          <w:color w:val="auto"/>
          <w:sz w:val="28"/>
          <w:szCs w:val="28"/>
          <w:u w:val="none"/>
        </w:rPr>
        <w:t>Государственн</w:t>
      </w:r>
      <w:r w:rsidR="000B31EC" w:rsidRPr="0023155E">
        <w:rPr>
          <w:rStyle w:val="af"/>
          <w:color w:val="auto"/>
          <w:sz w:val="28"/>
          <w:szCs w:val="28"/>
          <w:u w:val="none"/>
        </w:rPr>
        <w:t>ый</w:t>
      </w:r>
      <w:r w:rsidR="00C1306A" w:rsidRPr="0023155E">
        <w:rPr>
          <w:rStyle w:val="af"/>
          <w:color w:val="auto"/>
          <w:sz w:val="28"/>
          <w:szCs w:val="28"/>
          <w:u w:val="none"/>
        </w:rPr>
        <w:t xml:space="preserve"> железнодорожн</w:t>
      </w:r>
      <w:r w:rsidR="000B31EC" w:rsidRPr="0023155E">
        <w:rPr>
          <w:rStyle w:val="af"/>
          <w:color w:val="auto"/>
          <w:sz w:val="28"/>
          <w:szCs w:val="28"/>
          <w:u w:val="none"/>
        </w:rPr>
        <w:t>ый</w:t>
      </w:r>
      <w:r w:rsidR="00C1306A" w:rsidRPr="0023155E">
        <w:rPr>
          <w:rStyle w:val="af"/>
          <w:color w:val="auto"/>
          <w:sz w:val="28"/>
          <w:szCs w:val="28"/>
          <w:u w:val="none"/>
        </w:rPr>
        <w:t xml:space="preserve"> надзор</w:t>
      </w:r>
    </w:p>
    <w:p w:rsidR="009D70A1" w:rsidRDefault="009D70A1" w:rsidP="009D70A1">
      <w:pPr>
        <w:pStyle w:val="1"/>
        <w:keepNext w:val="0"/>
        <w:widowControl w:val="0"/>
        <w:spacing w:before="0" w:after="0"/>
        <w:rPr>
          <w:sz w:val="28"/>
          <w:szCs w:val="28"/>
        </w:rPr>
      </w:pPr>
      <w:r w:rsidRPr="0023155E">
        <w:rPr>
          <w:rStyle w:val="af"/>
          <w:color w:val="auto"/>
          <w:sz w:val="28"/>
          <w:szCs w:val="28"/>
          <w:u w:val="none"/>
        </w:rPr>
        <w:t>(Госжелдорнадзор)</w:t>
      </w:r>
      <w:r w:rsidR="0023155E" w:rsidRPr="0023155E">
        <w:rPr>
          <w:sz w:val="28"/>
          <w:szCs w:val="28"/>
        </w:rPr>
        <w:fldChar w:fldCharType="end"/>
      </w:r>
      <w:r w:rsidR="007E1BDA">
        <w:rPr>
          <w:sz w:val="28"/>
          <w:szCs w:val="28"/>
        </w:rPr>
        <w:t xml:space="preserve"> </w:t>
      </w:r>
    </w:p>
    <w:p w:rsidR="007E1BDA" w:rsidRPr="007E1BDA" w:rsidRDefault="007E1BDA" w:rsidP="007E1BDA"/>
    <w:bookmarkStart w:id="3" w:name="sub_11"/>
    <w:bookmarkEnd w:id="2"/>
    <w:p w:rsidR="00187908" w:rsidRPr="0023155E" w:rsidRDefault="0023155E" w:rsidP="00187908">
      <w:pPr>
        <w:pStyle w:val="a6"/>
        <w:ind w:left="0" w:hanging="11"/>
        <w:jc w:val="center"/>
        <w:rPr>
          <w:rStyle w:val="af"/>
          <w:b/>
          <w:color w:val="auto"/>
          <w:u w:val="none"/>
        </w:rPr>
      </w:pPr>
      <w:r w:rsidRPr="0023155E">
        <w:rPr>
          <w:b/>
        </w:rPr>
        <w:fldChar w:fldCharType="begin"/>
      </w:r>
      <w:r w:rsidRPr="0023155E">
        <w:rPr>
          <w:b/>
        </w:rPr>
        <w:instrText xml:space="preserve"> HYPERLINK  \l "OLE_LINK11" </w:instrText>
      </w:r>
      <w:r w:rsidRPr="0023155E">
        <w:rPr>
          <w:b/>
        </w:rPr>
        <w:fldChar w:fldCharType="separate"/>
      </w:r>
      <w:r w:rsidR="00DF1009" w:rsidRPr="0023155E">
        <w:rPr>
          <w:rStyle w:val="af"/>
          <w:b/>
          <w:color w:val="auto"/>
          <w:u w:val="none"/>
        </w:rPr>
        <w:t>1</w:t>
      </w:r>
      <w:r w:rsidR="00C1306A" w:rsidRPr="0023155E">
        <w:rPr>
          <w:rStyle w:val="af"/>
          <w:b/>
          <w:color w:val="auto"/>
          <w:u w:val="none"/>
        </w:rPr>
        <w:t xml:space="preserve">. </w:t>
      </w:r>
      <w:r w:rsidR="00187908" w:rsidRPr="0023155E">
        <w:rPr>
          <w:rStyle w:val="af"/>
          <w:b/>
          <w:color w:val="auto"/>
          <w:u w:val="none"/>
        </w:rPr>
        <w:t>Состояние нормативно-правового регулирования</w:t>
      </w:r>
    </w:p>
    <w:p w:rsidR="00C1306A" w:rsidRPr="0023155E" w:rsidRDefault="00187908" w:rsidP="00187908">
      <w:pPr>
        <w:pStyle w:val="a6"/>
        <w:ind w:left="0" w:hanging="11"/>
        <w:jc w:val="center"/>
        <w:rPr>
          <w:b/>
        </w:rPr>
      </w:pPr>
      <w:r w:rsidRPr="0023155E">
        <w:rPr>
          <w:rStyle w:val="af"/>
          <w:b/>
          <w:color w:val="auto"/>
          <w:u w:val="none"/>
        </w:rPr>
        <w:t>для осуществления Госжелдорнадзора</w:t>
      </w:r>
      <w:r w:rsidR="0023155E" w:rsidRPr="0023155E">
        <w:rPr>
          <w:b/>
        </w:rPr>
        <w:fldChar w:fldCharType="end"/>
      </w:r>
    </w:p>
    <w:bookmarkEnd w:id="3"/>
    <w:p w:rsidR="008E7998" w:rsidRDefault="008E7998" w:rsidP="00445913">
      <w:pPr>
        <w:pStyle w:val="a6"/>
        <w:ind w:left="0" w:firstLine="709"/>
      </w:pPr>
    </w:p>
    <w:p w:rsidR="001438EC" w:rsidRPr="00445913" w:rsidRDefault="006B44E5" w:rsidP="00445913">
      <w:pPr>
        <w:pStyle w:val="a6"/>
        <w:ind w:left="0" w:firstLine="709"/>
      </w:pPr>
      <w:r>
        <w:t>Управление Госжелдорнадзора</w:t>
      </w:r>
      <w:r w:rsidR="008E7998" w:rsidRPr="00FD7970">
        <w:t>, проанализировал</w:t>
      </w:r>
      <w:r w:rsidR="00445913">
        <w:t>о</w:t>
      </w:r>
      <w:r w:rsidR="008E7998" w:rsidRPr="00FD7970">
        <w:t xml:space="preserve"> нормативные правовые акты, регламентирующие </w:t>
      </w:r>
      <w:r w:rsidR="005B40A9">
        <w:t>деятельность</w:t>
      </w:r>
      <w:r w:rsidR="008E7998">
        <w:t xml:space="preserve"> </w:t>
      </w:r>
      <w:r>
        <w:t>Управления</w:t>
      </w:r>
      <w:r w:rsidR="005B40A9">
        <w:t xml:space="preserve"> </w:t>
      </w:r>
      <w:r w:rsidR="008E7998" w:rsidRPr="00FD7970">
        <w:t>и его должностных лиц, а также устанавливающих обязательные</w:t>
      </w:r>
      <w:r w:rsidR="008E7998">
        <w:t xml:space="preserve"> требования к осуществлению </w:t>
      </w:r>
      <w:r w:rsidR="008E7998" w:rsidRPr="00445913">
        <w:t>деятельности юридических лиц и индивидуальных предпринимателей, соблюдение которых подлежит проверке в процессе осуществлени</w:t>
      </w:r>
      <w:r w:rsidR="005B40A9" w:rsidRPr="00445913">
        <w:t>я</w:t>
      </w:r>
      <w:r w:rsidR="008E7998" w:rsidRPr="00445913">
        <w:t xml:space="preserve"> Госжелдорнадзора, и</w:t>
      </w:r>
      <w:r w:rsidR="001438EC" w:rsidRPr="00445913">
        <w:t xml:space="preserve"> в пункте </w:t>
      </w:r>
      <w:r w:rsidR="00104236">
        <w:t>2</w:t>
      </w:r>
      <w:r w:rsidR="00445913" w:rsidRPr="00445913">
        <w:t xml:space="preserve"> </w:t>
      </w:r>
      <w:r w:rsidR="001438EC" w:rsidRPr="00445913">
        <w:t>раздела</w:t>
      </w:r>
      <w:r w:rsidR="00445913" w:rsidRPr="00445913">
        <w:t xml:space="preserve"> II</w:t>
      </w:r>
      <w:r w:rsidR="001438EC" w:rsidRPr="00445913">
        <w:t xml:space="preserve"> </w:t>
      </w:r>
      <w:r w:rsidR="00445913" w:rsidRPr="00445913">
        <w:t>представило п</w:t>
      </w:r>
      <w:r w:rsidR="001438EC" w:rsidRPr="00445913">
        <w:t xml:space="preserve">редложения по </w:t>
      </w:r>
      <w:r w:rsidR="00445913" w:rsidRPr="00445913">
        <w:t xml:space="preserve">их </w:t>
      </w:r>
      <w:r w:rsidR="001438EC" w:rsidRPr="00445913">
        <w:t>совершенствованию</w:t>
      </w:r>
      <w:r w:rsidR="00445913" w:rsidRPr="00445913">
        <w:t>.</w:t>
      </w:r>
    </w:p>
    <w:p w:rsidR="008E7998" w:rsidRDefault="008E7998" w:rsidP="004966D0">
      <w:pPr>
        <w:pStyle w:val="a6"/>
        <w:ind w:left="0" w:firstLine="709"/>
      </w:pPr>
      <w:r>
        <w:t xml:space="preserve">Федеральное и ведомственное законодательство в сфере Госжелдорнадзора опубликовано в </w:t>
      </w:r>
      <w:r w:rsidRPr="00AE78C2">
        <w:t>свободном доступе на официальном сайте орган</w:t>
      </w:r>
      <w:r>
        <w:t>ов Ространснадзора</w:t>
      </w:r>
      <w:r w:rsidRPr="00AE78C2">
        <w:t xml:space="preserve"> в сети Интернет</w:t>
      </w:r>
      <w:r>
        <w:t>.</w:t>
      </w:r>
    </w:p>
    <w:p w:rsidR="00085D93" w:rsidRDefault="00085D93" w:rsidP="004966D0">
      <w:pPr>
        <w:pStyle w:val="a6"/>
        <w:ind w:left="0" w:firstLine="709"/>
      </w:pPr>
    </w:p>
    <w:p w:rsidR="002255BF" w:rsidRPr="00085D93" w:rsidRDefault="00085D93" w:rsidP="00085D93">
      <w:pPr>
        <w:spacing w:line="235" w:lineRule="auto"/>
        <w:ind w:firstLine="709"/>
        <w:jc w:val="center"/>
        <w:rPr>
          <w:b/>
          <w:sz w:val="28"/>
          <w:szCs w:val="28"/>
        </w:rPr>
      </w:pPr>
      <w:r w:rsidRPr="00085D93">
        <w:rPr>
          <w:b/>
          <w:sz w:val="28"/>
          <w:szCs w:val="28"/>
        </w:rPr>
        <w:t xml:space="preserve">2. </w:t>
      </w:r>
      <w:r w:rsidR="002255BF" w:rsidRPr="00085D93">
        <w:rPr>
          <w:b/>
          <w:sz w:val="28"/>
          <w:szCs w:val="28"/>
        </w:rPr>
        <w:t>Предложения по совершенствованию нормативно-правового регулирования и осуществления Госжелдорнадзора</w:t>
      </w:r>
    </w:p>
    <w:p w:rsidR="002255BF" w:rsidRPr="00BC4436" w:rsidRDefault="002255BF" w:rsidP="00BC4436">
      <w:pPr>
        <w:shd w:val="clear" w:color="auto" w:fill="FFFFFF"/>
        <w:ind w:firstLine="709"/>
        <w:jc w:val="both"/>
        <w:rPr>
          <w:sz w:val="28"/>
          <w:szCs w:val="28"/>
        </w:rPr>
      </w:pPr>
    </w:p>
    <w:p w:rsidR="00BC4436" w:rsidRPr="00A83C04" w:rsidRDefault="00BC4436" w:rsidP="00BC4436">
      <w:pPr>
        <w:shd w:val="clear" w:color="auto" w:fill="FFFFFF"/>
        <w:ind w:firstLine="709"/>
        <w:jc w:val="both"/>
        <w:rPr>
          <w:sz w:val="28"/>
          <w:szCs w:val="28"/>
        </w:rPr>
      </w:pPr>
      <w:r w:rsidRPr="00A83C04">
        <w:rPr>
          <w:sz w:val="28"/>
          <w:szCs w:val="28"/>
        </w:rPr>
        <w:t xml:space="preserve">Предлагается внести следующие изменения в Федеральный закон от 10.01.2003 </w:t>
      </w:r>
      <w:r w:rsidR="008933D6">
        <w:rPr>
          <w:sz w:val="28"/>
          <w:szCs w:val="28"/>
        </w:rPr>
        <w:t xml:space="preserve">                 </w:t>
      </w:r>
      <w:r w:rsidRPr="00A83C04">
        <w:rPr>
          <w:sz w:val="28"/>
          <w:szCs w:val="28"/>
        </w:rPr>
        <w:t>№ 17-ФЗ «О железнодорожном транспорте в Российской Федерации»:</w:t>
      </w:r>
    </w:p>
    <w:p w:rsidR="00BC4436" w:rsidRPr="00A83C04" w:rsidRDefault="00BC4436" w:rsidP="00BC4436">
      <w:pPr>
        <w:shd w:val="clear" w:color="auto" w:fill="FFFFFF"/>
        <w:ind w:firstLine="709"/>
        <w:jc w:val="both"/>
        <w:rPr>
          <w:sz w:val="28"/>
          <w:szCs w:val="28"/>
        </w:rPr>
      </w:pPr>
      <w:r w:rsidRPr="00A83C04">
        <w:rPr>
          <w:sz w:val="28"/>
          <w:szCs w:val="28"/>
        </w:rPr>
        <w:t>«Статью 2 «Основные понятия» дополнить абзацем:</w:t>
      </w:r>
    </w:p>
    <w:p w:rsidR="00BC4436" w:rsidRPr="00BC4436" w:rsidRDefault="00BC4436" w:rsidP="00BC4436">
      <w:pPr>
        <w:shd w:val="clear" w:color="auto" w:fill="FFFFFF"/>
        <w:ind w:firstLine="709"/>
        <w:jc w:val="both"/>
        <w:rPr>
          <w:sz w:val="28"/>
          <w:szCs w:val="28"/>
        </w:rPr>
      </w:pPr>
      <w:r w:rsidRPr="00BC4436">
        <w:rPr>
          <w:sz w:val="28"/>
          <w:szCs w:val="28"/>
        </w:rPr>
        <w:t xml:space="preserve">«организации железнодорожного транспорта - владельцы инфраструктур и (или) объектов инфраструктуры, перевозчики, владельцы железнодорожных путей необщего пользования, </w:t>
      </w:r>
      <w:r w:rsidRPr="00A83C04">
        <w:rPr>
          <w:sz w:val="28"/>
          <w:szCs w:val="28"/>
        </w:rPr>
        <w:t>владельцы инфраструктурных комплексов железнодорожного транспорта необщего пользования</w:t>
      </w:r>
      <w:r w:rsidRPr="00BC4436">
        <w:rPr>
          <w:sz w:val="28"/>
          <w:szCs w:val="28"/>
        </w:rPr>
        <w:t>, операторы, другие юридические лица и индивидуальные предприниматели, выполняющие работы (услуги) для пользователей услугами</w:t>
      </w:r>
      <w:r w:rsidRPr="00A83C04">
        <w:rPr>
          <w:sz w:val="28"/>
          <w:szCs w:val="28"/>
        </w:rPr>
        <w:t xml:space="preserve"> </w:t>
      </w:r>
      <w:r w:rsidRPr="00BC4436">
        <w:rPr>
          <w:sz w:val="28"/>
          <w:szCs w:val="28"/>
        </w:rPr>
        <w:t>железнодорожного транспорта, связанные с организацией и (или) осуществлением перевозочного процесса, а также работы (услуги), связанные с ремонтом,</w:t>
      </w:r>
      <w:r w:rsidRPr="00A83C04">
        <w:rPr>
          <w:sz w:val="28"/>
          <w:szCs w:val="28"/>
        </w:rPr>
        <w:t xml:space="preserve"> содержанием и эксплуатацией</w:t>
      </w:r>
      <w:r w:rsidRPr="00BC4436">
        <w:rPr>
          <w:sz w:val="28"/>
          <w:szCs w:val="28"/>
        </w:rPr>
        <w:t xml:space="preserve"> железнодорожного подвижного состава и </w:t>
      </w:r>
      <w:r w:rsidRPr="00A83C04">
        <w:rPr>
          <w:sz w:val="28"/>
          <w:szCs w:val="28"/>
        </w:rPr>
        <w:t>объектов железнодорожного транспорта</w:t>
      </w:r>
      <w:r w:rsidRPr="00BC4436">
        <w:rPr>
          <w:sz w:val="28"/>
          <w:szCs w:val="28"/>
        </w:rPr>
        <w:t>, охраной объектов железнодорожного транспорта и грузов»;</w:t>
      </w:r>
    </w:p>
    <w:p w:rsidR="00BC4436" w:rsidRPr="00BC4436" w:rsidRDefault="00BC4436" w:rsidP="00BC4436">
      <w:pPr>
        <w:shd w:val="clear" w:color="auto" w:fill="FFFFFF"/>
        <w:ind w:firstLine="709"/>
        <w:jc w:val="both"/>
        <w:rPr>
          <w:sz w:val="28"/>
          <w:szCs w:val="28"/>
        </w:rPr>
      </w:pPr>
      <w:r w:rsidRPr="00BC4436">
        <w:rPr>
          <w:sz w:val="28"/>
          <w:szCs w:val="28"/>
        </w:rPr>
        <w:t>Статью 20 «</w:t>
      </w:r>
      <w:r w:rsidRPr="00A83C04">
        <w:rPr>
          <w:sz w:val="28"/>
          <w:szCs w:val="28"/>
        </w:rPr>
        <w:t xml:space="preserve">Организация обеспечения безопасности движения и эксплуатации железнодорожного транспорта и иных технических средств» </w:t>
      </w:r>
      <w:r w:rsidRPr="00BC4436">
        <w:rPr>
          <w:sz w:val="28"/>
          <w:szCs w:val="28"/>
        </w:rPr>
        <w:t>дополнить пунктом 3 следующего содержания:</w:t>
      </w:r>
    </w:p>
    <w:p w:rsidR="00BC4436" w:rsidRPr="00A83C04" w:rsidRDefault="00BC4436" w:rsidP="00BC4436">
      <w:pPr>
        <w:shd w:val="clear" w:color="auto" w:fill="FFFFFF"/>
        <w:ind w:firstLine="709"/>
        <w:jc w:val="both"/>
        <w:rPr>
          <w:sz w:val="28"/>
          <w:szCs w:val="28"/>
        </w:rPr>
      </w:pPr>
      <w:r w:rsidRPr="00BC4436">
        <w:rPr>
          <w:sz w:val="28"/>
          <w:szCs w:val="28"/>
        </w:rPr>
        <w:t xml:space="preserve">«3. Организации железнодорожного транспорта должны разрабатывать и применять систему управления безопасностью движения поездов в порядке, установленным </w:t>
      </w:r>
      <w:r w:rsidRPr="00A83C04">
        <w:rPr>
          <w:sz w:val="28"/>
          <w:szCs w:val="28"/>
        </w:rPr>
        <w:t>Правительством Российской Федерации»;</w:t>
      </w:r>
    </w:p>
    <w:p w:rsidR="00BC4436" w:rsidRPr="00BC4436" w:rsidRDefault="00BC4436" w:rsidP="00BC4436">
      <w:pPr>
        <w:shd w:val="clear" w:color="auto" w:fill="FFFFFF"/>
        <w:ind w:firstLine="709"/>
        <w:jc w:val="both"/>
        <w:rPr>
          <w:sz w:val="28"/>
          <w:szCs w:val="28"/>
        </w:rPr>
      </w:pPr>
      <w:r w:rsidRPr="00BC4436">
        <w:rPr>
          <w:sz w:val="28"/>
          <w:szCs w:val="28"/>
        </w:rPr>
        <w:t>Статью 21 «</w:t>
      </w:r>
      <w:r w:rsidRPr="00A83C04">
        <w:rPr>
          <w:sz w:val="28"/>
          <w:szCs w:val="28"/>
        </w:rPr>
        <w:t xml:space="preserve">Основные положения в области обеспечения безопасности движения и эксплуатации железнодорожного транспорта» </w:t>
      </w:r>
      <w:r w:rsidRPr="00BC4436">
        <w:rPr>
          <w:sz w:val="28"/>
          <w:szCs w:val="28"/>
        </w:rPr>
        <w:t>дополнить пунктом 7 следующего содержания:</w:t>
      </w:r>
    </w:p>
    <w:p w:rsidR="00BC4436" w:rsidRPr="00A83C04" w:rsidRDefault="00BC4436" w:rsidP="00BC4436">
      <w:pPr>
        <w:shd w:val="clear" w:color="auto" w:fill="FFFFFF"/>
        <w:ind w:firstLine="709"/>
        <w:jc w:val="both"/>
        <w:rPr>
          <w:sz w:val="28"/>
          <w:szCs w:val="28"/>
        </w:rPr>
      </w:pPr>
      <w:r w:rsidRPr="00BC4436">
        <w:rPr>
          <w:sz w:val="28"/>
          <w:szCs w:val="28"/>
        </w:rPr>
        <w:t xml:space="preserve">«7. Запрещается эксплуатация технических средств, устройств, сооружений, железнодорожного подвижного состава и его запасных частей, узлов, механизмов не соответствующих </w:t>
      </w:r>
      <w:r w:rsidRPr="00A83C04">
        <w:rPr>
          <w:sz w:val="28"/>
          <w:szCs w:val="28"/>
        </w:rPr>
        <w:t xml:space="preserve">требованиям безопасности движения и эксплуатации железнодорожного транспорта, строительства, приемки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w:t>
      </w:r>
      <w:r w:rsidRPr="00A83C04">
        <w:rPr>
          <w:sz w:val="28"/>
          <w:szCs w:val="28"/>
        </w:rPr>
        <w:lastRenderedPageBreak/>
        <w:t xml:space="preserve">надзор в случаях, предусмотренных Градостроительным </w:t>
      </w:r>
      <w:hyperlink r:id="rId9" w:history="1">
        <w:r w:rsidRPr="00A83C04">
          <w:rPr>
            <w:sz w:val="28"/>
            <w:szCs w:val="28"/>
          </w:rPr>
          <w:t>кодексом</w:t>
        </w:r>
      </w:hyperlink>
      <w:r w:rsidRPr="00A83C04">
        <w:rPr>
          <w:sz w:val="28"/>
          <w:szCs w:val="28"/>
        </w:rPr>
        <w:t xml:space="preserve"> Российской Федерации) и их эксплуатации, правил перевозки и перегрузки грузов, перевозки пассажиров и багажа, установленных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в области безопасности железнодорожного транспорта.</w:t>
      </w:r>
    </w:p>
    <w:p w:rsidR="00BC4436" w:rsidRPr="00A83C04" w:rsidRDefault="00BC4436" w:rsidP="00BC4436">
      <w:pPr>
        <w:shd w:val="clear" w:color="auto" w:fill="FFFFFF"/>
        <w:ind w:firstLine="709"/>
        <w:jc w:val="both"/>
        <w:rPr>
          <w:sz w:val="28"/>
          <w:szCs w:val="28"/>
        </w:rPr>
      </w:pPr>
      <w:r w:rsidRPr="00BC4436">
        <w:rPr>
          <w:sz w:val="28"/>
          <w:szCs w:val="28"/>
        </w:rPr>
        <w:t>Эксплуатации технических средств, устройств, сооружений, железнодорожного подвижного состава и его запасных частей, узлов, механизмов с нарушением установленных требований, а равно наличие информации о такой эксплуатации, является основанием для федерального органа исполнительной власти по контролю и надзору в сфере транспорта для выдачи предписания о приостановке эксплуатации технических средств,</w:t>
      </w:r>
      <w:r w:rsidRPr="00A83C04">
        <w:rPr>
          <w:sz w:val="28"/>
          <w:szCs w:val="28"/>
        </w:rPr>
        <w:t xml:space="preserve"> устройств, сооружений, железнодорожного подвижного состава и его запасных частей, узлов, механизмов до выполнения требований, предусмотренных главой 4 настоящего Федерального закона и главами 6 и 7 Федерального закона от 27 декабря 2002 г. № 184-ФЗ «О техническом регулировании»;</w:t>
      </w:r>
    </w:p>
    <w:p w:rsidR="00BC4436" w:rsidRPr="00A83C04" w:rsidRDefault="00BC4436" w:rsidP="00BC4436">
      <w:pPr>
        <w:shd w:val="clear" w:color="auto" w:fill="FFFFFF"/>
        <w:ind w:firstLine="709"/>
        <w:jc w:val="both"/>
        <w:rPr>
          <w:sz w:val="28"/>
          <w:szCs w:val="28"/>
        </w:rPr>
      </w:pPr>
      <w:r w:rsidRPr="00A83C04">
        <w:rPr>
          <w:sz w:val="28"/>
          <w:szCs w:val="28"/>
        </w:rPr>
        <w:t>В Федеральный закон от 27 декабря 2002 г. № 184-ФЗ «О техническом регулировании»:</w:t>
      </w:r>
    </w:p>
    <w:p w:rsidR="00BC4436" w:rsidRPr="00A83C04" w:rsidRDefault="00BC4436" w:rsidP="00BC4436">
      <w:pPr>
        <w:shd w:val="clear" w:color="auto" w:fill="FFFFFF"/>
        <w:ind w:firstLine="709"/>
        <w:jc w:val="both"/>
        <w:rPr>
          <w:sz w:val="28"/>
          <w:szCs w:val="28"/>
        </w:rPr>
      </w:pPr>
      <w:r w:rsidRPr="00A83C04">
        <w:rPr>
          <w:sz w:val="28"/>
          <w:szCs w:val="28"/>
        </w:rPr>
        <w:t xml:space="preserve">дополнить статьей 5.3. следующего содержания: </w:t>
      </w:r>
    </w:p>
    <w:p w:rsidR="00BC4436" w:rsidRPr="00A83C04" w:rsidRDefault="00BC4436" w:rsidP="00BC4436">
      <w:pPr>
        <w:shd w:val="clear" w:color="auto" w:fill="FFFFFF"/>
        <w:ind w:firstLine="709"/>
        <w:jc w:val="both"/>
        <w:rPr>
          <w:sz w:val="28"/>
          <w:szCs w:val="28"/>
        </w:rPr>
      </w:pPr>
      <w:r w:rsidRPr="00A83C04">
        <w:rPr>
          <w:sz w:val="28"/>
          <w:szCs w:val="28"/>
        </w:rPr>
        <w:t>«Статья 5.3. Особенности технического регулирования на транспорте</w:t>
      </w:r>
    </w:p>
    <w:p w:rsidR="007A0612" w:rsidRDefault="00BC4436" w:rsidP="00BC4436">
      <w:pPr>
        <w:shd w:val="clear" w:color="auto" w:fill="FFFFFF"/>
        <w:ind w:firstLine="709"/>
        <w:jc w:val="both"/>
        <w:rPr>
          <w:sz w:val="28"/>
          <w:szCs w:val="28"/>
        </w:rPr>
      </w:pPr>
      <w:r w:rsidRPr="00A83C04">
        <w:rPr>
          <w:sz w:val="28"/>
          <w:szCs w:val="28"/>
        </w:rPr>
        <w:t>Техническое регулирование на транспорте применительно к эксплуатации технических средств, устройств, сооружений, железнодорожного подвижного состава как источников повышенной опасности, осуществляется в соответствии с настоящим Федеральным законом с учетом особенностей, установленных федеральными законами, регулирующими деятельность на транспорте».</w:t>
      </w:r>
    </w:p>
    <w:p w:rsidR="000128C5" w:rsidRPr="00C2550E" w:rsidRDefault="000128C5" w:rsidP="00BC4436">
      <w:pPr>
        <w:spacing w:line="235" w:lineRule="auto"/>
        <w:ind w:firstLine="708"/>
        <w:jc w:val="both"/>
        <w:rPr>
          <w:sz w:val="28"/>
          <w:szCs w:val="28"/>
        </w:rPr>
      </w:pPr>
    </w:p>
    <w:p w:rsidR="002255BF" w:rsidRPr="00085D93" w:rsidRDefault="00085D93" w:rsidP="00085D93">
      <w:pPr>
        <w:ind w:firstLine="709"/>
        <w:jc w:val="center"/>
        <w:rPr>
          <w:b/>
          <w:sz w:val="28"/>
          <w:szCs w:val="28"/>
        </w:rPr>
      </w:pPr>
      <w:r w:rsidRPr="00085D93">
        <w:rPr>
          <w:b/>
          <w:sz w:val="28"/>
          <w:szCs w:val="28"/>
        </w:rPr>
        <w:t>3.</w:t>
      </w:r>
      <w:r w:rsidR="002255BF" w:rsidRPr="00085D93">
        <w:rPr>
          <w:b/>
          <w:sz w:val="28"/>
          <w:szCs w:val="28"/>
        </w:rPr>
        <w:t xml:space="preserve"> Предложения, связанные с осуществлением </w:t>
      </w:r>
      <w:r w:rsidR="005F637D" w:rsidRPr="00085D93">
        <w:rPr>
          <w:b/>
          <w:sz w:val="28"/>
          <w:szCs w:val="28"/>
        </w:rPr>
        <w:t>Госжелдорнадзора</w:t>
      </w:r>
      <w:r w:rsidR="002255BF" w:rsidRPr="00085D93">
        <w:rPr>
          <w:b/>
          <w:sz w:val="28"/>
          <w:szCs w:val="28"/>
        </w:rPr>
        <w:t xml:space="preserve">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2255BF" w:rsidRPr="00C60C0C" w:rsidRDefault="002255BF" w:rsidP="002255BF">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olor w:val="auto"/>
          <w:szCs w:val="28"/>
        </w:rPr>
      </w:pPr>
    </w:p>
    <w:p w:rsidR="00FC54AD" w:rsidRPr="00A83C04" w:rsidRDefault="00FC54AD" w:rsidP="00FC54AD">
      <w:pPr>
        <w:ind w:firstLine="708"/>
        <w:jc w:val="both"/>
        <w:rPr>
          <w:sz w:val="28"/>
          <w:szCs w:val="28"/>
        </w:rPr>
      </w:pPr>
      <w:r w:rsidRPr="00A83C04">
        <w:rPr>
          <w:sz w:val="28"/>
          <w:szCs w:val="28"/>
        </w:rPr>
        <w:t xml:space="preserve">В целях оптимизации бюджетных расходов и с учетом решения Правительства Российской Федерации о сокращении бюджетных расходов на 2015 год, а также в целях сокращения административных ограничений в предпринимательской деятельности предполагается исключить участие сотрудников Ространснадзора из состава комиссий по принятию в эксплуатацию железнодорожных путей и комиссий по определению мест примыкания. </w:t>
      </w:r>
    </w:p>
    <w:p w:rsidR="00FC54AD" w:rsidRPr="00A83C04" w:rsidRDefault="00FC54AD" w:rsidP="00FC54AD">
      <w:pPr>
        <w:ind w:firstLine="708"/>
        <w:jc w:val="both"/>
        <w:rPr>
          <w:sz w:val="28"/>
          <w:szCs w:val="28"/>
        </w:rPr>
      </w:pPr>
      <w:r w:rsidRPr="00A83C04">
        <w:rPr>
          <w:sz w:val="28"/>
          <w:szCs w:val="28"/>
        </w:rPr>
        <w:t xml:space="preserve">В соответствии со статьей 20.1  Федерального  закона от 10.01.2003 № 17-ФЗ «О железнодорожном транспорте в Российской Федерации» предметом проверки является  выполнение требований безопасности движения и эксплуатации железнодорожного транспорта, строительства, приемки в эксплуатацию объектов инфраструктуры железнодорожного транспорта. </w:t>
      </w:r>
    </w:p>
    <w:p w:rsidR="00FC54AD" w:rsidRPr="00A83C04" w:rsidRDefault="00FC54AD" w:rsidP="00FC54AD">
      <w:pPr>
        <w:ind w:firstLine="708"/>
        <w:jc w:val="both"/>
        <w:rPr>
          <w:sz w:val="28"/>
          <w:szCs w:val="28"/>
        </w:rPr>
      </w:pPr>
      <w:r w:rsidRPr="00A83C04">
        <w:rPr>
          <w:sz w:val="28"/>
          <w:szCs w:val="28"/>
        </w:rPr>
        <w:t xml:space="preserve">Проверка организуется и проводится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008933D6">
        <w:rPr>
          <w:sz w:val="28"/>
          <w:szCs w:val="28"/>
        </w:rPr>
        <w:t xml:space="preserve">                                      </w:t>
      </w:r>
      <w:r w:rsidRPr="00A83C04">
        <w:rPr>
          <w:sz w:val="28"/>
          <w:szCs w:val="28"/>
        </w:rPr>
        <w:t>и муниципального контроля».</w:t>
      </w:r>
    </w:p>
    <w:p w:rsidR="00FC54AD" w:rsidRPr="00A83C04" w:rsidRDefault="00FC54AD" w:rsidP="00FC54AD">
      <w:pPr>
        <w:ind w:firstLine="708"/>
        <w:jc w:val="both"/>
        <w:rPr>
          <w:sz w:val="28"/>
          <w:szCs w:val="28"/>
        </w:rPr>
      </w:pPr>
      <w:r w:rsidRPr="00A83C04">
        <w:rPr>
          <w:sz w:val="28"/>
          <w:szCs w:val="28"/>
        </w:rPr>
        <w:lastRenderedPageBreak/>
        <w:t xml:space="preserve">Участие в комиссиях по принятию в эксплуатацию железнодорожных путей и комиссиях по определению мест примыкания противоречит Федеральному закону  </w:t>
      </w:r>
      <w:r w:rsidR="008933D6">
        <w:rPr>
          <w:sz w:val="28"/>
          <w:szCs w:val="28"/>
        </w:rPr>
        <w:t xml:space="preserve">               </w:t>
      </w:r>
      <w:r w:rsidRPr="00A83C04">
        <w:rPr>
          <w:sz w:val="28"/>
          <w:szCs w:val="28"/>
        </w:rPr>
        <w:t xml:space="preserve">№ 294-ФЗ. </w:t>
      </w:r>
    </w:p>
    <w:p w:rsidR="00FC54AD" w:rsidRPr="00A83C04" w:rsidRDefault="00FC54AD" w:rsidP="00FC54AD">
      <w:pPr>
        <w:ind w:firstLine="708"/>
        <w:jc w:val="both"/>
        <w:rPr>
          <w:sz w:val="28"/>
          <w:szCs w:val="28"/>
        </w:rPr>
      </w:pPr>
      <w:r w:rsidRPr="00A83C04">
        <w:rPr>
          <w:sz w:val="28"/>
          <w:szCs w:val="28"/>
        </w:rPr>
        <w:t>Учитывая вышесказанное, считаем необходимым:</w:t>
      </w:r>
    </w:p>
    <w:p w:rsidR="00FC54AD" w:rsidRPr="00A83C04" w:rsidRDefault="00FC54AD" w:rsidP="00FC54AD">
      <w:pPr>
        <w:ind w:firstLine="709"/>
        <w:jc w:val="both"/>
        <w:rPr>
          <w:sz w:val="28"/>
          <w:szCs w:val="28"/>
        </w:rPr>
      </w:pPr>
      <w:r w:rsidRPr="00A83C04">
        <w:rPr>
          <w:sz w:val="28"/>
          <w:szCs w:val="28"/>
        </w:rPr>
        <w:sym w:font="Symbol" w:char="F02D"/>
      </w:r>
      <w:r w:rsidRPr="00A83C04">
        <w:rPr>
          <w:sz w:val="28"/>
          <w:szCs w:val="28"/>
        </w:rPr>
        <w:t xml:space="preserve"> в пункте 64 приказа Минтранса России от 01.02.2013 № 20 </w:t>
      </w:r>
      <w:r w:rsidRPr="00A83C04">
        <w:rPr>
          <w:sz w:val="28"/>
          <w:szCs w:val="28"/>
        </w:rPr>
        <w:br/>
        <w:t xml:space="preserve">«Об утверждении Административного регламента Федерального агентства железнодорожного транспорта предоставления государственной услуги по принятию решений об открытии для постоянной эксплуатации путей общего пользования, на основе предложений владельцев инфраструктуры железнодорожного транспорта общего пользования, которым принадлежат указанные железнодорожные пути»: исключить слово «Ространснадзора»; </w:t>
      </w:r>
    </w:p>
    <w:p w:rsidR="002255BF" w:rsidRDefault="00FC54AD" w:rsidP="00FC54AD">
      <w:pPr>
        <w:spacing w:line="235" w:lineRule="auto"/>
        <w:ind w:firstLine="709"/>
        <w:jc w:val="both"/>
        <w:rPr>
          <w:sz w:val="28"/>
          <w:szCs w:val="28"/>
        </w:rPr>
      </w:pPr>
      <w:r w:rsidRPr="00A83C04">
        <w:rPr>
          <w:sz w:val="28"/>
          <w:szCs w:val="28"/>
        </w:rPr>
        <w:sym w:font="Symbol" w:char="F02D"/>
      </w:r>
      <w:r w:rsidRPr="00A83C04">
        <w:rPr>
          <w:sz w:val="28"/>
          <w:szCs w:val="28"/>
        </w:rPr>
        <w:t xml:space="preserve"> в пункте 5 приказа Минтранса России от 06.08.2008 № 127 </w:t>
      </w:r>
      <w:r w:rsidRPr="00A83C04">
        <w:rPr>
          <w:sz w:val="28"/>
          <w:szCs w:val="28"/>
        </w:rPr>
        <w:br/>
        <w:t>«Об утверждении Порядка определения мест примыкания строящихся, реконструируемых или восстановленных железнодорожных путей необщего пользования к железнодорожным путям общего пользования» исключить слова: «федерального органа исполнительной власти, осуществляющего функции по контролю и надзору в сфере железнодорожного транспорта».</w:t>
      </w:r>
    </w:p>
    <w:bookmarkStart w:id="4" w:name="sub_18"/>
    <w:p w:rsidR="00473FBF" w:rsidRPr="00C63EF3" w:rsidRDefault="00C63EF3" w:rsidP="000B31EC">
      <w:pPr>
        <w:pStyle w:val="1"/>
        <w:keepNext w:val="0"/>
        <w:pageBreakBefore/>
        <w:widowControl w:val="0"/>
        <w:spacing w:before="0" w:after="0"/>
        <w:rPr>
          <w:rStyle w:val="af"/>
          <w:color w:val="auto"/>
          <w:sz w:val="28"/>
          <w:szCs w:val="28"/>
          <w:u w:val="none"/>
        </w:rPr>
      </w:pPr>
      <w:r w:rsidRPr="00C63EF3">
        <w:rPr>
          <w:sz w:val="28"/>
          <w:szCs w:val="28"/>
        </w:rPr>
        <w:lastRenderedPageBreak/>
        <w:fldChar w:fldCharType="begin"/>
      </w:r>
      <w:r w:rsidRPr="00C63EF3">
        <w:rPr>
          <w:sz w:val="28"/>
          <w:szCs w:val="28"/>
        </w:rPr>
        <w:instrText xml:space="preserve"> HYPERLINK  \l "OLE_LINK18" </w:instrText>
      </w:r>
      <w:r w:rsidRPr="00C63EF3">
        <w:rPr>
          <w:sz w:val="28"/>
          <w:szCs w:val="28"/>
        </w:rPr>
        <w:fldChar w:fldCharType="separate"/>
      </w:r>
      <w:r w:rsidR="007030D0" w:rsidRPr="00C63EF3">
        <w:rPr>
          <w:rStyle w:val="af"/>
          <w:color w:val="auto"/>
          <w:sz w:val="28"/>
          <w:szCs w:val="28"/>
          <w:u w:val="none"/>
        </w:rPr>
        <w:t xml:space="preserve">Раздел </w:t>
      </w:r>
      <w:r w:rsidR="007030D0" w:rsidRPr="00C63EF3">
        <w:rPr>
          <w:rStyle w:val="af"/>
          <w:color w:val="auto"/>
          <w:sz w:val="28"/>
          <w:szCs w:val="28"/>
          <w:u w:val="none"/>
          <w:lang w:val="en-US"/>
        </w:rPr>
        <w:t>III</w:t>
      </w:r>
      <w:r w:rsidR="00A975B6" w:rsidRPr="00C63EF3">
        <w:rPr>
          <w:rStyle w:val="af"/>
          <w:color w:val="auto"/>
          <w:sz w:val="28"/>
          <w:szCs w:val="28"/>
          <w:u w:val="none"/>
        </w:rPr>
        <w:t>.</w:t>
      </w:r>
      <w:r w:rsidR="000B31EC" w:rsidRPr="00C63EF3">
        <w:rPr>
          <w:rStyle w:val="af"/>
          <w:color w:val="auto"/>
          <w:sz w:val="28"/>
          <w:szCs w:val="28"/>
          <w:u w:val="none"/>
        </w:rPr>
        <w:t xml:space="preserve"> </w:t>
      </w:r>
      <w:r w:rsidR="00473FBF" w:rsidRPr="00C63EF3">
        <w:rPr>
          <w:rStyle w:val="af"/>
          <w:color w:val="auto"/>
          <w:sz w:val="28"/>
          <w:szCs w:val="28"/>
          <w:u w:val="none"/>
        </w:rPr>
        <w:t>Государственн</w:t>
      </w:r>
      <w:r w:rsidR="00A975B6" w:rsidRPr="00C63EF3">
        <w:rPr>
          <w:rStyle w:val="af"/>
          <w:color w:val="auto"/>
          <w:sz w:val="28"/>
          <w:szCs w:val="28"/>
          <w:u w:val="none"/>
        </w:rPr>
        <w:t>ый</w:t>
      </w:r>
      <w:r w:rsidR="00473FBF" w:rsidRPr="00C63EF3">
        <w:rPr>
          <w:rStyle w:val="af"/>
          <w:color w:val="auto"/>
          <w:sz w:val="28"/>
          <w:szCs w:val="28"/>
          <w:u w:val="none"/>
        </w:rPr>
        <w:t xml:space="preserve"> </w:t>
      </w:r>
      <w:r w:rsidR="00727BC0" w:rsidRPr="00C63EF3">
        <w:rPr>
          <w:rStyle w:val="af"/>
          <w:color w:val="auto"/>
          <w:sz w:val="28"/>
          <w:szCs w:val="28"/>
          <w:u w:val="none"/>
        </w:rPr>
        <w:t>автомобильн</w:t>
      </w:r>
      <w:r w:rsidR="00A975B6" w:rsidRPr="00C63EF3">
        <w:rPr>
          <w:rStyle w:val="af"/>
          <w:color w:val="auto"/>
          <w:sz w:val="28"/>
          <w:szCs w:val="28"/>
          <w:u w:val="none"/>
        </w:rPr>
        <w:t>ый</w:t>
      </w:r>
      <w:r w:rsidR="00727BC0" w:rsidRPr="00C63EF3">
        <w:rPr>
          <w:rStyle w:val="af"/>
          <w:color w:val="auto"/>
          <w:sz w:val="28"/>
          <w:szCs w:val="28"/>
          <w:u w:val="none"/>
        </w:rPr>
        <w:t xml:space="preserve"> и дорожн</w:t>
      </w:r>
      <w:r w:rsidR="00A975B6" w:rsidRPr="00C63EF3">
        <w:rPr>
          <w:rStyle w:val="af"/>
          <w:color w:val="auto"/>
          <w:sz w:val="28"/>
          <w:szCs w:val="28"/>
          <w:u w:val="none"/>
        </w:rPr>
        <w:t>ый</w:t>
      </w:r>
      <w:r w:rsidR="00473FBF" w:rsidRPr="00C63EF3">
        <w:rPr>
          <w:rStyle w:val="af"/>
          <w:color w:val="auto"/>
          <w:sz w:val="28"/>
          <w:szCs w:val="28"/>
          <w:u w:val="none"/>
        </w:rPr>
        <w:t xml:space="preserve"> надзор</w:t>
      </w:r>
    </w:p>
    <w:p w:rsidR="00A14E8F" w:rsidRPr="00C63EF3" w:rsidRDefault="00A14E8F" w:rsidP="00A14E8F">
      <w:pPr>
        <w:jc w:val="center"/>
        <w:rPr>
          <w:b/>
          <w:sz w:val="28"/>
          <w:szCs w:val="28"/>
        </w:rPr>
      </w:pPr>
      <w:r w:rsidRPr="00C63EF3">
        <w:rPr>
          <w:rStyle w:val="af"/>
          <w:b/>
          <w:color w:val="auto"/>
          <w:sz w:val="28"/>
          <w:szCs w:val="28"/>
          <w:u w:val="none"/>
        </w:rPr>
        <w:t>(Госавтодорнадзор)</w:t>
      </w:r>
      <w:r w:rsidR="00C63EF3" w:rsidRPr="00C63EF3">
        <w:rPr>
          <w:b/>
          <w:sz w:val="28"/>
          <w:szCs w:val="28"/>
        </w:rPr>
        <w:fldChar w:fldCharType="end"/>
      </w:r>
      <w:r w:rsidR="00085D93">
        <w:rPr>
          <w:b/>
          <w:sz w:val="28"/>
          <w:szCs w:val="28"/>
        </w:rPr>
        <w:t xml:space="preserve"> </w:t>
      </w:r>
    </w:p>
    <w:bookmarkEnd w:id="4"/>
    <w:p w:rsidR="00F15894" w:rsidRDefault="00F15894" w:rsidP="00727BC0">
      <w:pPr>
        <w:pStyle w:val="a6"/>
        <w:ind w:left="0" w:hanging="11"/>
        <w:jc w:val="center"/>
        <w:rPr>
          <w:b/>
        </w:rPr>
      </w:pPr>
    </w:p>
    <w:bookmarkStart w:id="5" w:name="sub_19"/>
    <w:p w:rsidR="00727BC0" w:rsidRPr="00C63EF3" w:rsidRDefault="00C63EF3" w:rsidP="00727BC0">
      <w:pPr>
        <w:pStyle w:val="a6"/>
        <w:ind w:left="0" w:hanging="11"/>
        <w:jc w:val="center"/>
        <w:rPr>
          <w:rStyle w:val="af"/>
          <w:b/>
          <w:color w:val="auto"/>
          <w:u w:val="none"/>
        </w:rPr>
      </w:pPr>
      <w:r w:rsidRPr="00C63EF3">
        <w:rPr>
          <w:b/>
        </w:rPr>
        <w:fldChar w:fldCharType="begin"/>
      </w:r>
      <w:r w:rsidRPr="00C63EF3">
        <w:rPr>
          <w:b/>
        </w:rPr>
        <w:instrText xml:space="preserve"> HYPERLINK  \l "OLE_LINK19" </w:instrText>
      </w:r>
      <w:r w:rsidRPr="00C63EF3">
        <w:rPr>
          <w:b/>
        </w:rPr>
        <w:fldChar w:fldCharType="separate"/>
      </w:r>
      <w:r w:rsidR="00A975B6" w:rsidRPr="00C63EF3">
        <w:rPr>
          <w:rStyle w:val="af"/>
          <w:b/>
          <w:color w:val="auto"/>
          <w:u w:val="none"/>
        </w:rPr>
        <w:t>1</w:t>
      </w:r>
      <w:r w:rsidR="00727BC0" w:rsidRPr="00C63EF3">
        <w:rPr>
          <w:rStyle w:val="af"/>
          <w:b/>
          <w:color w:val="auto"/>
          <w:u w:val="none"/>
        </w:rPr>
        <w:t>. Состояние нормативно-правового регулирования</w:t>
      </w:r>
    </w:p>
    <w:p w:rsidR="00727BC0" w:rsidRPr="00C63EF3" w:rsidRDefault="00727BC0" w:rsidP="00727BC0">
      <w:pPr>
        <w:pStyle w:val="a6"/>
        <w:ind w:left="0" w:hanging="11"/>
        <w:jc w:val="center"/>
        <w:rPr>
          <w:b/>
        </w:rPr>
      </w:pPr>
      <w:r w:rsidRPr="00C63EF3">
        <w:rPr>
          <w:rStyle w:val="af"/>
          <w:b/>
          <w:color w:val="auto"/>
          <w:u w:val="none"/>
        </w:rPr>
        <w:t>для осуществления Госавтодорнадзора</w:t>
      </w:r>
      <w:r w:rsidR="00C63EF3" w:rsidRPr="00C63EF3">
        <w:rPr>
          <w:b/>
        </w:rPr>
        <w:fldChar w:fldCharType="end"/>
      </w:r>
    </w:p>
    <w:bookmarkEnd w:id="5"/>
    <w:p w:rsidR="00F82A66" w:rsidRDefault="00F82A66" w:rsidP="00727BC0">
      <w:pPr>
        <w:pStyle w:val="a6"/>
        <w:ind w:left="0" w:hanging="11"/>
        <w:jc w:val="center"/>
        <w:rPr>
          <w:b/>
        </w:rPr>
      </w:pPr>
    </w:p>
    <w:p w:rsidR="005B40A9" w:rsidRDefault="006B44E5" w:rsidP="005B40A9">
      <w:pPr>
        <w:pStyle w:val="a6"/>
        <w:ind w:left="0" w:firstLine="709"/>
      </w:pPr>
      <w:r>
        <w:t>Управление Госавтодорнадзора</w:t>
      </w:r>
      <w:r w:rsidR="005B40A9" w:rsidRPr="00FD7970">
        <w:t xml:space="preserve">, в сфере своей компетенции, проанализировало нормативные правовые акты, регламентирующие </w:t>
      </w:r>
      <w:r w:rsidR="005B40A9">
        <w:t xml:space="preserve">деятельность </w:t>
      </w:r>
      <w:r>
        <w:t>Управления</w:t>
      </w:r>
      <w:r w:rsidR="005B40A9" w:rsidRPr="00FD7970">
        <w:t xml:space="preserve"> и его должностных лиц, а также устанавливающих обязательные</w:t>
      </w:r>
      <w:r w:rsidR="005B40A9">
        <w:t xml:space="preserve">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Госавтодорнадзора, и не имеет предложений по их совершенствованию.</w:t>
      </w:r>
    </w:p>
    <w:p w:rsidR="00CC759E" w:rsidRPr="002C4911" w:rsidRDefault="00CC759E" w:rsidP="00CC759E">
      <w:pPr>
        <w:pStyle w:val="a6"/>
        <w:ind w:left="0" w:firstLine="709"/>
      </w:pPr>
      <w:r w:rsidRPr="002C4911">
        <w:t>Федеральное и ведомственное законодательство в сфере Госавтодорнадзора опубликовано в свободном доступе на официальном сайте органов Ространснадзора в сети Интернет.</w:t>
      </w:r>
    </w:p>
    <w:p w:rsidR="00F15894" w:rsidRDefault="00F15894" w:rsidP="00727BC0">
      <w:pPr>
        <w:pStyle w:val="a6"/>
        <w:ind w:left="0" w:hanging="11"/>
        <w:jc w:val="center"/>
        <w:rPr>
          <w:b/>
        </w:rPr>
      </w:pPr>
    </w:p>
    <w:p w:rsidR="002D4F5E" w:rsidRPr="00085D93" w:rsidRDefault="00085D93" w:rsidP="00085D93">
      <w:pPr>
        <w:ind w:firstLine="709"/>
        <w:jc w:val="center"/>
        <w:rPr>
          <w:b/>
          <w:sz w:val="28"/>
          <w:szCs w:val="28"/>
        </w:rPr>
      </w:pPr>
      <w:r w:rsidRPr="00085D93">
        <w:rPr>
          <w:b/>
          <w:sz w:val="28"/>
          <w:szCs w:val="28"/>
        </w:rPr>
        <w:t>2</w:t>
      </w:r>
      <w:r w:rsidR="002D4F5E" w:rsidRPr="00085D93">
        <w:rPr>
          <w:b/>
          <w:sz w:val="28"/>
          <w:szCs w:val="28"/>
        </w:rPr>
        <w:t xml:space="preserve">. Предложения по совершенствованию нормативно-правового регулирования и осуществления </w:t>
      </w:r>
      <w:r w:rsidR="00B92DD4" w:rsidRPr="00085D93">
        <w:rPr>
          <w:b/>
          <w:sz w:val="28"/>
          <w:szCs w:val="28"/>
        </w:rPr>
        <w:t>Госавтодорнадзора</w:t>
      </w:r>
    </w:p>
    <w:p w:rsidR="002D4F5E" w:rsidRPr="008F4105" w:rsidRDefault="002D4F5E" w:rsidP="002D4F5E">
      <w:pPr>
        <w:pStyle w:val="a6"/>
        <w:ind w:left="0" w:firstLine="709"/>
      </w:pPr>
    </w:p>
    <w:p w:rsidR="002D4F5E" w:rsidRDefault="006B44E5" w:rsidP="002D4F5E">
      <w:pPr>
        <w:pStyle w:val="a6"/>
        <w:ind w:left="0" w:firstLine="709"/>
      </w:pPr>
      <w:r>
        <w:t>Управление Госавтодорнадзора</w:t>
      </w:r>
      <w:r>
        <w:t xml:space="preserve"> </w:t>
      </w:r>
      <w:r w:rsidR="002D4F5E">
        <w:t xml:space="preserve">не имеет предложений </w:t>
      </w:r>
      <w:r w:rsidR="002D4F5E" w:rsidRPr="003826D7">
        <w:t>по совершенствованию</w:t>
      </w:r>
      <w:r w:rsidR="002D4F5E">
        <w:t xml:space="preserve"> </w:t>
      </w:r>
      <w:r>
        <w:t>н</w:t>
      </w:r>
      <w:r w:rsidR="002D4F5E" w:rsidRPr="00D02531">
        <w:t>ормативны</w:t>
      </w:r>
      <w:r w:rsidR="002D4F5E">
        <w:t>х</w:t>
      </w:r>
      <w:r w:rsidR="002D4F5E" w:rsidRPr="00D02531">
        <w:t xml:space="preserve"> правовы</w:t>
      </w:r>
      <w:r w:rsidR="002D4F5E">
        <w:t>х</w:t>
      </w:r>
      <w:r w:rsidR="002D4F5E" w:rsidRPr="00D02531">
        <w:t xml:space="preserve"> акт</w:t>
      </w:r>
      <w:r w:rsidR="002D4F5E">
        <w:t>ов</w:t>
      </w:r>
      <w:r w:rsidR="002D4F5E" w:rsidRPr="00D02531">
        <w:t>, регламентирующие деятельность Ространснадзора</w:t>
      </w:r>
      <w:r w:rsidR="002D4F5E">
        <w:t xml:space="preserve"> </w:t>
      </w:r>
      <w:r w:rsidR="002D4F5E" w:rsidRPr="00D02531">
        <w:t>и их должностных лиц</w:t>
      </w:r>
      <w:r w:rsidR="002D4F5E">
        <w:t>, а так же н</w:t>
      </w:r>
      <w:r w:rsidR="002D4F5E" w:rsidRPr="00D02531">
        <w:t>ормативны</w:t>
      </w:r>
      <w:r w:rsidR="002D4F5E">
        <w:t>х</w:t>
      </w:r>
      <w:r w:rsidR="002D4F5E" w:rsidRPr="00D02531">
        <w:t xml:space="preserve"> правовы</w:t>
      </w:r>
      <w:r w:rsidR="002D4F5E">
        <w:t>х</w:t>
      </w:r>
      <w:r w:rsidR="002D4F5E" w:rsidRPr="00D02531">
        <w:t xml:space="preserve"> акт</w:t>
      </w:r>
      <w:r w:rsidR="002D4F5E">
        <w:t>ов</w:t>
      </w:r>
      <w:r w:rsidR="002D4F5E" w:rsidRPr="00D02531">
        <w:t>, устанавливающи</w:t>
      </w:r>
      <w:r w:rsidR="002D4F5E">
        <w:t>х</w:t>
      </w:r>
      <w:r w:rsidR="002D4F5E" w:rsidRPr="00D02531">
        <w:t xml:space="preserve">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r w:rsidR="002D4F5E">
        <w:t>.</w:t>
      </w:r>
    </w:p>
    <w:p w:rsidR="002748EA" w:rsidRDefault="002748EA" w:rsidP="002D4F5E">
      <w:pPr>
        <w:ind w:firstLine="709"/>
        <w:jc w:val="both"/>
        <w:rPr>
          <w:b/>
          <w:i/>
          <w:sz w:val="28"/>
          <w:szCs w:val="28"/>
        </w:rPr>
      </w:pPr>
    </w:p>
    <w:bookmarkStart w:id="6" w:name="sub_26"/>
    <w:p w:rsidR="009563A7" w:rsidRPr="00DC779C" w:rsidRDefault="007D7687" w:rsidP="009563A7">
      <w:pPr>
        <w:pStyle w:val="a6"/>
        <w:pageBreakBefore/>
        <w:ind w:left="0" w:hanging="11"/>
        <w:jc w:val="center"/>
        <w:rPr>
          <w:rStyle w:val="af"/>
          <w:b/>
          <w:color w:val="auto"/>
          <w:u w:val="none"/>
        </w:rPr>
      </w:pPr>
      <w:r w:rsidRPr="00DC779C">
        <w:rPr>
          <w:b/>
        </w:rPr>
        <w:lastRenderedPageBreak/>
        <w:fldChar w:fldCharType="begin"/>
      </w:r>
      <w:r w:rsidRPr="00DC779C">
        <w:rPr>
          <w:b/>
        </w:rPr>
        <w:instrText xml:space="preserve"> HYPERLINK  \l "OLE_LINK26" </w:instrText>
      </w:r>
      <w:r w:rsidRPr="00DC779C">
        <w:rPr>
          <w:b/>
        </w:rPr>
        <w:fldChar w:fldCharType="separate"/>
      </w:r>
      <w:r w:rsidR="009563A7" w:rsidRPr="00DC779C">
        <w:rPr>
          <w:rStyle w:val="af"/>
          <w:b/>
          <w:color w:val="auto"/>
          <w:u w:val="none"/>
        </w:rPr>
        <w:t xml:space="preserve">Раздел </w:t>
      </w:r>
      <w:r w:rsidR="00FB0847" w:rsidRPr="00DC779C">
        <w:rPr>
          <w:rStyle w:val="af"/>
          <w:b/>
          <w:color w:val="auto"/>
          <w:u w:val="none"/>
          <w:lang w:val="en-US"/>
        </w:rPr>
        <w:t>IV</w:t>
      </w:r>
      <w:r w:rsidR="009563A7" w:rsidRPr="00DC779C">
        <w:rPr>
          <w:rStyle w:val="af"/>
          <w:b/>
          <w:color w:val="auto"/>
          <w:u w:val="none"/>
        </w:rPr>
        <w:t xml:space="preserve">. </w:t>
      </w:r>
      <w:r w:rsidR="00BC2F8A" w:rsidRPr="00DC779C">
        <w:rPr>
          <w:rStyle w:val="af"/>
          <w:b/>
          <w:color w:val="auto"/>
          <w:u w:val="none"/>
        </w:rPr>
        <w:t>Г</w:t>
      </w:r>
      <w:r w:rsidR="009563A7" w:rsidRPr="00DC779C">
        <w:rPr>
          <w:rStyle w:val="af"/>
          <w:b/>
          <w:color w:val="auto"/>
          <w:u w:val="none"/>
        </w:rPr>
        <w:t>осударственн</w:t>
      </w:r>
      <w:r w:rsidR="00BC2F8A" w:rsidRPr="00DC779C">
        <w:rPr>
          <w:rStyle w:val="af"/>
          <w:b/>
          <w:color w:val="auto"/>
          <w:u w:val="none"/>
        </w:rPr>
        <w:t>ый</w:t>
      </w:r>
      <w:r w:rsidR="009563A7" w:rsidRPr="00DC779C">
        <w:rPr>
          <w:rStyle w:val="af"/>
          <w:b/>
          <w:color w:val="auto"/>
          <w:u w:val="none"/>
        </w:rPr>
        <w:t xml:space="preserve"> морско</w:t>
      </w:r>
      <w:r w:rsidR="00BC2F8A" w:rsidRPr="00DC779C">
        <w:rPr>
          <w:rStyle w:val="af"/>
          <w:b/>
          <w:color w:val="auto"/>
          <w:u w:val="none"/>
        </w:rPr>
        <w:t>й</w:t>
      </w:r>
      <w:r w:rsidR="009563A7" w:rsidRPr="00DC779C">
        <w:rPr>
          <w:rStyle w:val="af"/>
          <w:b/>
          <w:color w:val="auto"/>
          <w:u w:val="none"/>
        </w:rPr>
        <w:t xml:space="preserve"> и речно</w:t>
      </w:r>
      <w:r w:rsidR="00BC2F8A" w:rsidRPr="00DC779C">
        <w:rPr>
          <w:rStyle w:val="af"/>
          <w:b/>
          <w:color w:val="auto"/>
          <w:u w:val="none"/>
        </w:rPr>
        <w:t>й</w:t>
      </w:r>
      <w:r w:rsidR="009563A7" w:rsidRPr="00DC779C">
        <w:rPr>
          <w:rStyle w:val="af"/>
          <w:b/>
          <w:color w:val="auto"/>
          <w:u w:val="none"/>
        </w:rPr>
        <w:t xml:space="preserve"> надзор</w:t>
      </w:r>
    </w:p>
    <w:p w:rsidR="009563A7" w:rsidRPr="00DC779C" w:rsidRDefault="009563A7" w:rsidP="009563A7">
      <w:pPr>
        <w:pStyle w:val="a6"/>
        <w:ind w:left="0" w:hanging="11"/>
        <w:jc w:val="center"/>
        <w:rPr>
          <w:rStyle w:val="af"/>
          <w:b/>
          <w:color w:val="auto"/>
          <w:u w:val="none"/>
        </w:rPr>
      </w:pPr>
      <w:r w:rsidRPr="00DC779C">
        <w:rPr>
          <w:rStyle w:val="af"/>
          <w:b/>
          <w:color w:val="auto"/>
          <w:u w:val="none"/>
        </w:rPr>
        <w:t>(Госморречнадзор)</w:t>
      </w:r>
      <w:r w:rsidR="00006067">
        <w:rPr>
          <w:rStyle w:val="af"/>
          <w:b/>
          <w:color w:val="auto"/>
          <w:u w:val="none"/>
        </w:rPr>
        <w:t xml:space="preserve"> </w:t>
      </w:r>
    </w:p>
    <w:bookmarkEnd w:id="6"/>
    <w:p w:rsidR="00002AB1" w:rsidRDefault="007D7687" w:rsidP="009563A7">
      <w:pPr>
        <w:pStyle w:val="a6"/>
        <w:ind w:left="0" w:hanging="11"/>
        <w:jc w:val="center"/>
        <w:rPr>
          <w:b/>
        </w:rPr>
      </w:pPr>
      <w:r w:rsidRPr="00DC779C">
        <w:rPr>
          <w:b/>
        </w:rPr>
        <w:fldChar w:fldCharType="end"/>
      </w:r>
    </w:p>
    <w:bookmarkStart w:id="7" w:name="sub_27"/>
    <w:p w:rsidR="009563A7" w:rsidRPr="000E5902" w:rsidRDefault="000E5902" w:rsidP="009563A7">
      <w:pPr>
        <w:pStyle w:val="a6"/>
        <w:ind w:left="0" w:hanging="11"/>
        <w:jc w:val="center"/>
        <w:rPr>
          <w:rStyle w:val="af"/>
          <w:b/>
          <w:color w:val="auto"/>
          <w:u w:val="none"/>
        </w:rPr>
      </w:pPr>
      <w:r w:rsidRPr="000E5902">
        <w:rPr>
          <w:b/>
        </w:rPr>
        <w:fldChar w:fldCharType="begin"/>
      </w:r>
      <w:r w:rsidRPr="000E5902">
        <w:rPr>
          <w:b/>
        </w:rPr>
        <w:instrText xml:space="preserve"> HYPERLINK  \l "OLE_LINK27" </w:instrText>
      </w:r>
      <w:r w:rsidRPr="000E5902">
        <w:rPr>
          <w:b/>
        </w:rPr>
        <w:fldChar w:fldCharType="separate"/>
      </w:r>
      <w:r w:rsidR="009563A7" w:rsidRPr="000E5902">
        <w:rPr>
          <w:rStyle w:val="af"/>
          <w:b/>
          <w:color w:val="auto"/>
          <w:u w:val="none"/>
        </w:rPr>
        <w:t>1. Состояние нормативно-правового регулирования</w:t>
      </w:r>
    </w:p>
    <w:p w:rsidR="009563A7" w:rsidRPr="000E5902" w:rsidRDefault="009563A7" w:rsidP="009563A7">
      <w:pPr>
        <w:pStyle w:val="a6"/>
        <w:ind w:left="0" w:hanging="11"/>
        <w:jc w:val="center"/>
        <w:rPr>
          <w:b/>
        </w:rPr>
      </w:pPr>
      <w:r w:rsidRPr="000E5902">
        <w:rPr>
          <w:rStyle w:val="af"/>
          <w:b/>
          <w:color w:val="auto"/>
          <w:u w:val="none"/>
        </w:rPr>
        <w:t xml:space="preserve">для осуществления </w:t>
      </w:r>
      <w:r w:rsidR="00BC2F8A" w:rsidRPr="000E5902">
        <w:rPr>
          <w:rStyle w:val="af"/>
          <w:b/>
          <w:color w:val="auto"/>
          <w:u w:val="none"/>
        </w:rPr>
        <w:t>Госморречнадзор</w:t>
      </w:r>
      <w:r w:rsidR="00FB515E" w:rsidRPr="000E5902">
        <w:rPr>
          <w:rStyle w:val="af"/>
          <w:b/>
          <w:color w:val="auto"/>
          <w:u w:val="none"/>
        </w:rPr>
        <w:t>а</w:t>
      </w:r>
      <w:r w:rsidR="000E5902" w:rsidRPr="000E5902">
        <w:rPr>
          <w:b/>
        </w:rPr>
        <w:fldChar w:fldCharType="end"/>
      </w:r>
    </w:p>
    <w:bookmarkEnd w:id="7"/>
    <w:p w:rsidR="009563A7" w:rsidRDefault="009563A7" w:rsidP="009563A7">
      <w:pPr>
        <w:pStyle w:val="a6"/>
        <w:ind w:left="0" w:hanging="11"/>
        <w:jc w:val="center"/>
      </w:pPr>
    </w:p>
    <w:p w:rsidR="009563A7" w:rsidRDefault="006B44E5" w:rsidP="009563A7">
      <w:pPr>
        <w:pStyle w:val="a6"/>
        <w:ind w:left="0" w:firstLine="709"/>
      </w:pPr>
      <w:r>
        <w:rPr>
          <w:color w:val="000000" w:themeColor="text1"/>
          <w:spacing w:val="-6"/>
        </w:rPr>
        <w:t>Управление Госморречнадзора</w:t>
      </w:r>
      <w:r w:rsidR="004F64F5">
        <w:t xml:space="preserve"> </w:t>
      </w:r>
      <w:r w:rsidR="009563A7">
        <w:t>проанализировал</w:t>
      </w:r>
      <w:r>
        <w:t>о</w:t>
      </w:r>
      <w:r w:rsidR="009563A7">
        <w:t xml:space="preserve"> </w:t>
      </w:r>
      <w:r w:rsidR="009563A7" w:rsidRPr="00D824AC">
        <w:t>нормативн</w:t>
      </w:r>
      <w:r w:rsidR="009563A7">
        <w:t xml:space="preserve">ые правовые акты, регламентирующие его деятельность и его должностных лиц, а также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w:t>
      </w:r>
      <w:r w:rsidR="009563A7" w:rsidRPr="00EB7B00">
        <w:t>и выявил нормативные правовые акты, которые не соответствуют современным требованиям и требуют переработки, уточнения или замен</w:t>
      </w:r>
      <w:bookmarkStart w:id="8" w:name="_GoBack"/>
      <w:bookmarkEnd w:id="8"/>
      <w:r w:rsidR="009563A7" w:rsidRPr="00EB7B00">
        <w:t>ы.</w:t>
      </w:r>
    </w:p>
    <w:p w:rsidR="009563A7" w:rsidRPr="00AE584A" w:rsidRDefault="009563A7" w:rsidP="00AE584A">
      <w:pPr>
        <w:pStyle w:val="a6"/>
        <w:ind w:left="0" w:firstLine="709"/>
        <w:rPr>
          <w:color w:val="000000" w:themeColor="text1"/>
          <w:spacing w:val="-6"/>
        </w:rPr>
      </w:pPr>
      <w:r w:rsidRPr="000515C9">
        <w:t xml:space="preserve">Результаты анализа </w:t>
      </w:r>
      <w:r w:rsidR="006B44E5">
        <w:t xml:space="preserve">представлены </w:t>
      </w:r>
      <w:r w:rsidRPr="000515C9">
        <w:t>в таблице № </w:t>
      </w:r>
      <w:r w:rsidR="008772E6">
        <w:t>3</w:t>
      </w:r>
      <w:r w:rsidRPr="000515C9">
        <w:t xml:space="preserve"> </w:t>
      </w:r>
      <w:r w:rsidR="006B44E5">
        <w:t xml:space="preserve">и </w:t>
      </w:r>
      <w:r w:rsidRPr="000515C9">
        <w:t xml:space="preserve">содержат информацию о нормативных правовых актах, которые не соответствуют современным требованиям и </w:t>
      </w:r>
      <w:r w:rsidRPr="00AE584A">
        <w:rPr>
          <w:color w:val="000000" w:themeColor="text1"/>
          <w:spacing w:val="-6"/>
        </w:rPr>
        <w:t>требуют переработки, уточнения или замены.</w:t>
      </w:r>
    </w:p>
    <w:p w:rsidR="00AE584A" w:rsidRPr="00AE584A" w:rsidRDefault="00AE584A" w:rsidP="00AE584A">
      <w:pPr>
        <w:pStyle w:val="a6"/>
        <w:ind w:left="0" w:firstLine="709"/>
        <w:rPr>
          <w:color w:val="000000" w:themeColor="text1"/>
          <w:spacing w:val="-6"/>
        </w:rPr>
      </w:pPr>
      <w:r w:rsidRPr="00AE584A">
        <w:rPr>
          <w:color w:val="000000" w:themeColor="text1"/>
          <w:spacing w:val="-6"/>
        </w:rPr>
        <w:t>Федеральное и ведомственное законодательство в сфере Гос</w:t>
      </w:r>
      <w:r w:rsidR="0094166B">
        <w:rPr>
          <w:color w:val="000000" w:themeColor="text1"/>
          <w:spacing w:val="-6"/>
        </w:rPr>
        <w:t>мореч</w:t>
      </w:r>
      <w:r w:rsidRPr="00AE584A">
        <w:rPr>
          <w:color w:val="000000" w:themeColor="text1"/>
          <w:spacing w:val="-6"/>
        </w:rPr>
        <w:t>надзора опубликовано в свободном доступе на официальном сайте органов Ространснадзора в сети Интернет.</w:t>
      </w:r>
    </w:p>
    <w:p w:rsidR="00AE584A" w:rsidRPr="00002AB1" w:rsidRDefault="00AE584A" w:rsidP="00AE584A">
      <w:pPr>
        <w:pStyle w:val="a6"/>
        <w:ind w:left="0" w:firstLine="709"/>
        <w:rPr>
          <w:color w:val="000000" w:themeColor="text1"/>
          <w:spacing w:val="-6"/>
          <w:sz w:val="18"/>
          <w:szCs w:val="18"/>
        </w:rPr>
      </w:pPr>
    </w:p>
    <w:p w:rsidR="00EC76D1" w:rsidRPr="00006067" w:rsidRDefault="00EC76D1" w:rsidP="00006067">
      <w:pPr>
        <w:ind w:firstLine="709"/>
        <w:jc w:val="center"/>
        <w:rPr>
          <w:sz w:val="28"/>
          <w:szCs w:val="28"/>
        </w:rPr>
      </w:pPr>
      <w:r w:rsidRPr="00006067">
        <w:rPr>
          <w:b/>
          <w:sz w:val="28"/>
          <w:szCs w:val="28"/>
        </w:rPr>
        <w:t>2. Предложения по совершенствованию нормативно-правового регулирования и осуществления государственного контроля (надзора) в сфере транспорта</w:t>
      </w:r>
    </w:p>
    <w:p w:rsidR="00EC76D1" w:rsidRPr="00520D25" w:rsidRDefault="00EC76D1" w:rsidP="00EC76D1">
      <w:pPr>
        <w:pStyle w:val="a1"/>
        <w:widowControl w:val="0"/>
        <w:spacing w:after="0" w:line="233" w:lineRule="auto"/>
        <w:ind w:firstLine="709"/>
        <w:jc w:val="both"/>
        <w:rPr>
          <w:sz w:val="28"/>
          <w:szCs w:val="28"/>
        </w:rPr>
      </w:pPr>
    </w:p>
    <w:p w:rsidR="00EC76D1" w:rsidRPr="00E44E4E" w:rsidRDefault="00EC76D1" w:rsidP="00EC76D1">
      <w:pPr>
        <w:pStyle w:val="3"/>
        <w:keepNext w:val="0"/>
        <w:keepLines w:val="0"/>
        <w:widowControl w:val="0"/>
        <w:spacing w:before="0" w:line="233" w:lineRule="auto"/>
        <w:ind w:firstLine="709"/>
        <w:jc w:val="both"/>
        <w:rPr>
          <w:rFonts w:ascii="Times New Roman" w:hAnsi="Times New Roman" w:cs="Times New Roman"/>
          <w:b w:val="0"/>
          <w:color w:val="auto"/>
          <w:sz w:val="28"/>
          <w:szCs w:val="28"/>
        </w:rPr>
      </w:pPr>
      <w:r w:rsidRPr="00E44E4E">
        <w:rPr>
          <w:rFonts w:ascii="Times New Roman" w:hAnsi="Times New Roman" w:cs="Times New Roman"/>
          <w:b w:val="0"/>
          <w:color w:val="auto"/>
          <w:sz w:val="28"/>
          <w:szCs w:val="28"/>
        </w:rPr>
        <w:t xml:space="preserve">Предложения по совершенствованию законодательства Российской Федерации на основании анализа существующей нормативной правовой базы по осуществлению государственного контроля (надзора) в сфере транспорта </w:t>
      </w:r>
      <w:r>
        <w:rPr>
          <w:rFonts w:ascii="Times New Roman" w:hAnsi="Times New Roman" w:cs="Times New Roman"/>
          <w:b w:val="0"/>
          <w:color w:val="auto"/>
          <w:sz w:val="28"/>
          <w:szCs w:val="28"/>
        </w:rPr>
        <w:t>представлены в таблице № </w:t>
      </w:r>
      <w:r w:rsidR="00006067">
        <w:rPr>
          <w:rFonts w:ascii="Times New Roman" w:hAnsi="Times New Roman" w:cs="Times New Roman"/>
          <w:b w:val="0"/>
          <w:color w:val="auto"/>
          <w:sz w:val="28"/>
          <w:szCs w:val="28"/>
        </w:rPr>
        <w:t>3</w:t>
      </w:r>
    </w:p>
    <w:p w:rsidR="00EC76D1" w:rsidRDefault="00EC76D1" w:rsidP="00EC76D1">
      <w:pPr>
        <w:pStyle w:val="a1"/>
        <w:widowControl w:val="0"/>
        <w:spacing w:after="0" w:line="233" w:lineRule="auto"/>
        <w:ind w:firstLine="709"/>
        <w:jc w:val="both"/>
        <w:rPr>
          <w:sz w:val="28"/>
          <w:szCs w:val="28"/>
        </w:rPr>
      </w:pPr>
    </w:p>
    <w:p w:rsidR="00EC76D1" w:rsidRDefault="00EC76D1" w:rsidP="006B0D91">
      <w:pPr>
        <w:pStyle w:val="a1"/>
        <w:widowControl w:val="0"/>
        <w:spacing w:after="0"/>
        <w:jc w:val="right"/>
        <w:rPr>
          <w:rFonts w:eastAsia="Calibri"/>
          <w:sz w:val="28"/>
          <w:szCs w:val="28"/>
        </w:rPr>
      </w:pPr>
      <w:r w:rsidRPr="00A71DF5">
        <w:rPr>
          <w:rFonts w:eastAsia="Calibri"/>
          <w:sz w:val="28"/>
          <w:szCs w:val="28"/>
        </w:rPr>
        <w:t>Таблица № </w:t>
      </w:r>
      <w:r w:rsidR="00006067">
        <w:rPr>
          <w:rFonts w:eastAsia="Calibri"/>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
        <w:gridCol w:w="50"/>
        <w:gridCol w:w="4077"/>
        <w:gridCol w:w="5460"/>
      </w:tblGrid>
      <w:tr w:rsidR="00EC76D1" w:rsidRPr="006B0D91" w:rsidTr="008933D6">
        <w:trPr>
          <w:trHeight w:val="283"/>
          <w:tblHeader/>
        </w:trPr>
        <w:tc>
          <w:tcPr>
            <w:tcW w:w="1090" w:type="dxa"/>
            <w:gridSpan w:val="2"/>
            <w:shd w:val="clear" w:color="auto" w:fill="auto"/>
          </w:tcPr>
          <w:p w:rsidR="00EC76D1" w:rsidRPr="006B0D91" w:rsidRDefault="00EC76D1" w:rsidP="00C4548B">
            <w:pPr>
              <w:pStyle w:val="a1"/>
              <w:widowControl w:val="0"/>
              <w:spacing w:after="0"/>
              <w:jc w:val="center"/>
              <w:rPr>
                <w:b/>
              </w:rPr>
            </w:pPr>
            <w:r w:rsidRPr="006B0D91">
              <w:rPr>
                <w:b/>
              </w:rPr>
              <w:t>№</w:t>
            </w:r>
          </w:p>
          <w:p w:rsidR="00EC76D1" w:rsidRPr="006B0D91" w:rsidRDefault="00EC76D1" w:rsidP="00C4548B">
            <w:pPr>
              <w:pStyle w:val="a1"/>
              <w:widowControl w:val="0"/>
              <w:spacing w:after="0"/>
              <w:jc w:val="center"/>
              <w:rPr>
                <w:b/>
              </w:rPr>
            </w:pPr>
            <w:r w:rsidRPr="006B0D91">
              <w:rPr>
                <w:b/>
              </w:rPr>
              <w:t>п</w:t>
            </w:r>
            <w:r w:rsidRPr="006B0D91">
              <w:rPr>
                <w:b/>
                <w:lang w:val="en-US"/>
              </w:rPr>
              <w:t>/</w:t>
            </w:r>
            <w:r w:rsidRPr="006B0D91">
              <w:rPr>
                <w:b/>
              </w:rPr>
              <w:t>п</w:t>
            </w:r>
          </w:p>
        </w:tc>
        <w:tc>
          <w:tcPr>
            <w:tcW w:w="4077" w:type="dxa"/>
            <w:shd w:val="clear" w:color="auto" w:fill="auto"/>
          </w:tcPr>
          <w:p w:rsidR="00EC76D1" w:rsidRPr="006B0D91" w:rsidRDefault="00EC76D1" w:rsidP="006B0D91">
            <w:pPr>
              <w:widowControl w:val="0"/>
              <w:jc w:val="center"/>
              <w:rPr>
                <w:b/>
              </w:rPr>
            </w:pPr>
            <w:r w:rsidRPr="006B0D91">
              <w:rPr>
                <w:b/>
              </w:rPr>
              <w:t>Реквизиты нормативного правового акта</w:t>
            </w:r>
            <w:r w:rsidR="00E148C0">
              <w:rPr>
                <w:b/>
              </w:rPr>
              <w:t xml:space="preserve"> *</w:t>
            </w:r>
          </w:p>
        </w:tc>
        <w:tc>
          <w:tcPr>
            <w:tcW w:w="5460" w:type="dxa"/>
            <w:shd w:val="clear" w:color="auto" w:fill="auto"/>
          </w:tcPr>
          <w:p w:rsidR="00EC76D1" w:rsidRPr="006B0D91" w:rsidRDefault="00EC76D1" w:rsidP="00C4548B">
            <w:pPr>
              <w:jc w:val="center"/>
              <w:rPr>
                <w:b/>
              </w:rPr>
            </w:pPr>
            <w:r w:rsidRPr="006B0D91">
              <w:rPr>
                <w:b/>
              </w:rPr>
              <w:t>Предложения</w:t>
            </w:r>
            <w:r w:rsidR="00935AD0" w:rsidRPr="006B0D91">
              <w:rPr>
                <w:b/>
              </w:rPr>
              <w:t xml:space="preserve"> </w:t>
            </w:r>
            <w:r w:rsidRPr="006B0D91">
              <w:rPr>
                <w:b/>
              </w:rPr>
              <w:t>по совершенствованию нормативного правового акта</w:t>
            </w:r>
          </w:p>
        </w:tc>
      </w:tr>
      <w:tr w:rsidR="00EC76D1" w:rsidRPr="006B0D91" w:rsidTr="008933D6">
        <w:trPr>
          <w:trHeight w:val="283"/>
        </w:trPr>
        <w:tc>
          <w:tcPr>
            <w:tcW w:w="10627" w:type="dxa"/>
            <w:gridSpan w:val="4"/>
          </w:tcPr>
          <w:p w:rsidR="00EC76D1" w:rsidRPr="006B0D91" w:rsidRDefault="00EC76D1" w:rsidP="00D939FF">
            <w:pPr>
              <w:pStyle w:val="a1"/>
              <w:widowControl w:val="0"/>
              <w:spacing w:after="0"/>
              <w:jc w:val="center"/>
            </w:pPr>
            <w:r w:rsidRPr="006B0D91">
              <w:t>Нормативные правовые акты, регламентирующие деятельность Ространснадзора</w:t>
            </w:r>
          </w:p>
          <w:p w:rsidR="00EC76D1" w:rsidRPr="006B0D91" w:rsidRDefault="00EC76D1" w:rsidP="00D939FF">
            <w:pPr>
              <w:jc w:val="center"/>
            </w:pPr>
            <w:r w:rsidRPr="006B0D91">
              <w:t>и их должностных лиц</w:t>
            </w:r>
          </w:p>
        </w:tc>
      </w:tr>
      <w:tr w:rsidR="00EC76D1" w:rsidRPr="006B0D91" w:rsidTr="008933D6">
        <w:trPr>
          <w:trHeight w:val="240"/>
        </w:trPr>
        <w:tc>
          <w:tcPr>
            <w:tcW w:w="10627" w:type="dxa"/>
            <w:gridSpan w:val="4"/>
          </w:tcPr>
          <w:p w:rsidR="00EC76D1" w:rsidRPr="006B0D91" w:rsidRDefault="00EC76D1" w:rsidP="00D939FF">
            <w:pPr>
              <w:pStyle w:val="ad"/>
              <w:tabs>
                <w:tab w:val="num" w:pos="1215"/>
                <w:tab w:val="num" w:pos="1571"/>
              </w:tabs>
              <w:spacing w:line="240" w:lineRule="atLeast"/>
              <w:ind w:left="0"/>
              <w:contextualSpacing/>
              <w:jc w:val="center"/>
            </w:pPr>
            <w:r w:rsidRPr="006B0D91">
              <w:t>В сфере обеспечения безопасности судоходства</w:t>
            </w:r>
          </w:p>
        </w:tc>
      </w:tr>
      <w:tr w:rsidR="00EC76D1" w:rsidRPr="006B0D91" w:rsidTr="008933D6">
        <w:trPr>
          <w:trHeight w:val="283"/>
        </w:trPr>
        <w:tc>
          <w:tcPr>
            <w:tcW w:w="1090" w:type="dxa"/>
            <w:gridSpan w:val="2"/>
            <w:shd w:val="clear" w:color="auto" w:fill="FFFFFF" w:themeFill="background1"/>
          </w:tcPr>
          <w:p w:rsidR="00EC76D1" w:rsidRPr="006B0D91" w:rsidRDefault="00EC76D1" w:rsidP="00D939FF">
            <w:pPr>
              <w:jc w:val="center"/>
            </w:pPr>
            <w:r w:rsidRPr="006B0D91">
              <w:t>1</w:t>
            </w:r>
          </w:p>
        </w:tc>
        <w:tc>
          <w:tcPr>
            <w:tcW w:w="4077" w:type="dxa"/>
            <w:shd w:val="clear" w:color="auto" w:fill="FFFFFF" w:themeFill="background1"/>
          </w:tcPr>
          <w:p w:rsidR="00EC76D1" w:rsidRPr="006B0D91" w:rsidRDefault="00F55274" w:rsidP="00C4548B">
            <w:r w:rsidRPr="004663A9">
              <w:rPr>
                <w:shd w:val="clear" w:color="auto" w:fill="FFFFFF"/>
              </w:rPr>
              <w:t>Кодекс торгового мореплавания Российской Федерации.</w:t>
            </w:r>
            <w:r>
              <w:rPr>
                <w:shd w:val="clear" w:color="auto" w:fill="FFFFFF"/>
              </w:rPr>
              <w:t xml:space="preserve"> </w:t>
            </w:r>
            <w:r w:rsidRPr="004663A9">
              <w:rPr>
                <w:shd w:val="clear" w:color="auto" w:fill="FFFFFF"/>
              </w:rPr>
              <w:t>Федеральный закон от 30.04.1999 № 81-ФЗ</w:t>
            </w:r>
            <w:r>
              <w:rPr>
                <w:shd w:val="clear" w:color="auto" w:fill="FFFFFF"/>
              </w:rPr>
              <w:t xml:space="preserve"> (КТМ РФ)</w:t>
            </w:r>
          </w:p>
        </w:tc>
        <w:tc>
          <w:tcPr>
            <w:tcW w:w="5460" w:type="dxa"/>
            <w:shd w:val="clear" w:color="auto" w:fill="FFFFFF" w:themeFill="background1"/>
          </w:tcPr>
          <w:p w:rsidR="00EC76D1" w:rsidRPr="006B0D91" w:rsidRDefault="00EC76D1" w:rsidP="00C4548B">
            <w:r w:rsidRPr="006B0D91">
              <w:rPr>
                <w:lang w:eastAsia="en-US"/>
              </w:rPr>
              <w:t xml:space="preserve">Дополнить </w:t>
            </w:r>
            <w:r w:rsidRPr="006B0D91">
              <w:t xml:space="preserve">ст. 60 </w:t>
            </w:r>
            <w:r w:rsidR="004347A8" w:rsidRPr="006B0D91">
              <w:t xml:space="preserve">КТМ РФ </w:t>
            </w:r>
            <w:r w:rsidRPr="006B0D91">
              <w:t>частью 3-й *</w:t>
            </w:r>
          </w:p>
        </w:tc>
      </w:tr>
      <w:tr w:rsidR="00EC76D1" w:rsidRPr="006B0D91" w:rsidTr="008933D6">
        <w:trPr>
          <w:trHeight w:val="283"/>
        </w:trPr>
        <w:tc>
          <w:tcPr>
            <w:tcW w:w="10627" w:type="dxa"/>
            <w:gridSpan w:val="4"/>
            <w:shd w:val="clear" w:color="auto" w:fill="FFFFFF" w:themeFill="background1"/>
          </w:tcPr>
          <w:p w:rsidR="00EC76D1" w:rsidRPr="006B0D91" w:rsidRDefault="00EC76D1" w:rsidP="00D939FF">
            <w:pPr>
              <w:autoSpaceDE w:val="0"/>
              <w:autoSpaceDN w:val="0"/>
              <w:adjustRightInd w:val="0"/>
              <w:jc w:val="both"/>
            </w:pPr>
            <w:r w:rsidRPr="006B0D91">
              <w:t>* Статью 60</w:t>
            </w:r>
            <w:r w:rsidR="00BB01B7" w:rsidRPr="006B0D91">
              <w:t xml:space="preserve"> </w:t>
            </w:r>
            <w:r w:rsidRPr="006B0D91">
              <w:t xml:space="preserve">КТМ РФ дополнить частью 3 следующего содержания: </w:t>
            </w:r>
          </w:p>
          <w:p w:rsidR="00EC76D1" w:rsidRPr="006B0D91" w:rsidRDefault="00BB01B7" w:rsidP="00D939FF">
            <w:pPr>
              <w:autoSpaceDE w:val="0"/>
              <w:autoSpaceDN w:val="0"/>
              <w:adjustRightInd w:val="0"/>
              <w:jc w:val="both"/>
            </w:pPr>
            <w:r w:rsidRPr="006B0D91">
              <w:t>«</w:t>
            </w:r>
            <w:r w:rsidR="00EC76D1" w:rsidRPr="006B0D91">
              <w:t>Судовладелец</w:t>
            </w:r>
            <w:r w:rsidRPr="006B0D91">
              <w:t xml:space="preserve"> </w:t>
            </w:r>
            <w:r w:rsidR="00EC76D1" w:rsidRPr="006B0D91">
              <w:t>обязан обеспечить систему управления безопасностью судов</w:t>
            </w:r>
            <w:r w:rsidRPr="006B0D91">
              <w:t>»</w:t>
            </w:r>
          </w:p>
          <w:p w:rsidR="00EC76D1" w:rsidRPr="006B0D91" w:rsidRDefault="00EC76D1" w:rsidP="00D939FF">
            <w:pPr>
              <w:autoSpaceDE w:val="0"/>
              <w:autoSpaceDN w:val="0"/>
              <w:adjustRightInd w:val="0"/>
              <w:ind w:firstLine="540"/>
              <w:jc w:val="both"/>
            </w:pPr>
            <w:r w:rsidRPr="006B0D91">
              <w:t xml:space="preserve">3.1. </w:t>
            </w:r>
            <w:r w:rsidR="00BB01B7" w:rsidRPr="006B0D91">
              <w:t>«</w:t>
            </w:r>
            <w:r w:rsidRPr="006B0D91">
              <w:t>Судовладельцы в отношении судов, подлежащих государственной регистрации, за исключением маломерных судов, прогулочных судов и спортивных парусных судов, должны разработать и применять систему управления безопасностью судов (далее - система управления безопасностью), под которой понимается совокупность документированных мер, необходимых для эффективного выполнения судами требований в области обеспечения безопасности мореплавания и предотвращения загрязнения окружающей среды, действий работников судовладельцев, включая членов экипажей судов, в случае возникновения связанных с судами опасности, аварийных ситуаций и включающих в себя:</w:t>
            </w:r>
          </w:p>
          <w:p w:rsidR="00EC76D1" w:rsidRPr="006B0D91" w:rsidRDefault="00EC76D1" w:rsidP="00D939FF">
            <w:pPr>
              <w:autoSpaceDE w:val="0"/>
              <w:autoSpaceDN w:val="0"/>
              <w:adjustRightInd w:val="0"/>
              <w:ind w:firstLine="540"/>
              <w:jc w:val="both"/>
            </w:pPr>
            <w:r w:rsidRPr="006B0D91">
              <w:lastRenderedPageBreak/>
              <w:t>1) инструкции работникам судовладельца по обеспечению безопасной эксплуатации судов и предотвращению загрязнения окружающей среды в соответствии с требованиями настоящего Кодекса;</w:t>
            </w:r>
          </w:p>
          <w:p w:rsidR="00EC76D1" w:rsidRPr="006B0D91" w:rsidRDefault="00EC76D1" w:rsidP="00D939FF">
            <w:pPr>
              <w:autoSpaceDE w:val="0"/>
              <w:autoSpaceDN w:val="0"/>
              <w:adjustRightInd w:val="0"/>
              <w:ind w:firstLine="540"/>
              <w:jc w:val="both"/>
            </w:pPr>
            <w:r w:rsidRPr="006B0D91">
              <w:t>2) документы, устанавливающие полномочия и взаимоотношения работников судовладельца, осуществляющих управление эксплуатацией судов, в части обеспечения безопасной эксплуатации судов и предотвращения загрязнения окружающей среды;</w:t>
            </w:r>
          </w:p>
          <w:p w:rsidR="00EC76D1" w:rsidRPr="006B0D91" w:rsidRDefault="00EC76D1" w:rsidP="00D939FF">
            <w:pPr>
              <w:autoSpaceDE w:val="0"/>
              <w:autoSpaceDN w:val="0"/>
              <w:adjustRightInd w:val="0"/>
              <w:ind w:firstLine="540"/>
              <w:jc w:val="both"/>
            </w:pPr>
            <w:r w:rsidRPr="006B0D91">
              <w:t>3) документ, устанавливающий полномочия и взаимодействие членов экипажей судов владельца в части обеспечения безопасной эксплуатации судов и предотвращения загрязнения окружающей среды;</w:t>
            </w:r>
          </w:p>
          <w:p w:rsidR="00EC76D1" w:rsidRPr="006B0D91" w:rsidRDefault="00EC76D1" w:rsidP="00D939FF">
            <w:pPr>
              <w:autoSpaceDE w:val="0"/>
              <w:autoSpaceDN w:val="0"/>
              <w:adjustRightInd w:val="0"/>
              <w:ind w:firstLine="540"/>
              <w:jc w:val="both"/>
            </w:pPr>
            <w:r w:rsidRPr="006B0D91">
              <w:t>4) способы связи между работниками судовладельца и экипажем судна;</w:t>
            </w:r>
          </w:p>
          <w:p w:rsidR="00EC76D1" w:rsidRPr="006B0D91" w:rsidRDefault="00EC76D1" w:rsidP="00D939FF">
            <w:pPr>
              <w:autoSpaceDE w:val="0"/>
              <w:autoSpaceDN w:val="0"/>
              <w:adjustRightInd w:val="0"/>
              <w:ind w:firstLine="540"/>
              <w:jc w:val="both"/>
            </w:pPr>
            <w:r w:rsidRPr="006B0D91">
              <w:t>5) порядок передачи экипажем судна сообщений об авариях, о фактах несоблюдения требований законодательства и (или) требований, установленных судовладельцем;</w:t>
            </w:r>
          </w:p>
          <w:p w:rsidR="00EC76D1" w:rsidRPr="006B0D91" w:rsidRDefault="00EC76D1" w:rsidP="00D939FF">
            <w:pPr>
              <w:autoSpaceDE w:val="0"/>
              <w:autoSpaceDN w:val="0"/>
              <w:adjustRightInd w:val="0"/>
              <w:ind w:firstLine="540"/>
              <w:jc w:val="both"/>
            </w:pPr>
            <w:r w:rsidRPr="006B0D91">
              <w:t>6) порядок действий членов экипажа судна и других работников судовладельца в случае возникновения аварийных ситуаций;</w:t>
            </w:r>
          </w:p>
          <w:p w:rsidR="00EC76D1" w:rsidRPr="006B0D91" w:rsidRDefault="00EC76D1" w:rsidP="00D939FF">
            <w:pPr>
              <w:autoSpaceDE w:val="0"/>
              <w:autoSpaceDN w:val="0"/>
              <w:adjustRightInd w:val="0"/>
              <w:ind w:firstLine="540"/>
              <w:jc w:val="both"/>
            </w:pPr>
            <w:r w:rsidRPr="006B0D91">
              <w:t>7) документы, устанавливающие обязанности капитана судна в отношении:</w:t>
            </w:r>
          </w:p>
          <w:p w:rsidR="00EC76D1" w:rsidRPr="006B0D91" w:rsidRDefault="00EC76D1" w:rsidP="00D939FF">
            <w:pPr>
              <w:autoSpaceDE w:val="0"/>
              <w:autoSpaceDN w:val="0"/>
              <w:adjustRightInd w:val="0"/>
              <w:ind w:firstLine="540"/>
              <w:jc w:val="both"/>
            </w:pPr>
            <w:r w:rsidRPr="006B0D91">
              <w:t>обеспечения безопасной эксплуатации судна экипажем судна;</w:t>
            </w:r>
          </w:p>
          <w:p w:rsidR="00EC76D1" w:rsidRPr="006B0D91" w:rsidRDefault="00EC76D1" w:rsidP="00D939FF">
            <w:pPr>
              <w:autoSpaceDE w:val="0"/>
              <w:autoSpaceDN w:val="0"/>
              <w:adjustRightInd w:val="0"/>
              <w:ind w:firstLine="540"/>
              <w:jc w:val="both"/>
            </w:pPr>
            <w:r w:rsidRPr="006B0D91">
              <w:t>издания необходимых приказов и инструкций в целях обеспечения безопасной эксплуатации судна;</w:t>
            </w:r>
          </w:p>
          <w:p w:rsidR="00EC76D1" w:rsidRPr="006B0D91" w:rsidRDefault="00EC76D1" w:rsidP="00D939FF">
            <w:pPr>
              <w:autoSpaceDE w:val="0"/>
              <w:autoSpaceDN w:val="0"/>
              <w:adjustRightInd w:val="0"/>
              <w:ind w:firstLine="540"/>
              <w:jc w:val="both"/>
            </w:pPr>
            <w:r w:rsidRPr="006B0D91">
              <w:t>проверки выполнения экипажем судна требований безопасной эксплуатации судна;</w:t>
            </w:r>
          </w:p>
          <w:p w:rsidR="00EC76D1" w:rsidRPr="006B0D91" w:rsidRDefault="00EC76D1" w:rsidP="00D939FF">
            <w:pPr>
              <w:autoSpaceDE w:val="0"/>
              <w:autoSpaceDN w:val="0"/>
              <w:adjustRightInd w:val="0"/>
              <w:ind w:firstLine="540"/>
              <w:jc w:val="both"/>
            </w:pPr>
            <w:r w:rsidRPr="006B0D91">
              <w:t>своевременной передачи сообщений судовладельцу о недостатках системы управления безопасностью;</w:t>
            </w:r>
          </w:p>
          <w:p w:rsidR="00EC76D1" w:rsidRPr="006B0D91" w:rsidRDefault="00EC76D1" w:rsidP="00A63BBC">
            <w:pPr>
              <w:pageBreakBefore/>
              <w:autoSpaceDE w:val="0"/>
              <w:autoSpaceDN w:val="0"/>
              <w:adjustRightInd w:val="0"/>
              <w:ind w:firstLine="539"/>
              <w:jc w:val="both"/>
            </w:pPr>
            <w:r w:rsidRPr="006B0D91">
              <w:t>8) документы, подтверждающие полномочия капитана судна, в том числе исключительные полномочия и ответственность в отношении сохранения жизни, здоровья людей, обеспечения безопасной эксплуатации судна и предотвращения загрязнения окружающей среды;</w:t>
            </w:r>
          </w:p>
          <w:p w:rsidR="00EC76D1" w:rsidRPr="006B0D91" w:rsidRDefault="00EC76D1" w:rsidP="00D939FF">
            <w:pPr>
              <w:autoSpaceDE w:val="0"/>
              <w:autoSpaceDN w:val="0"/>
              <w:adjustRightInd w:val="0"/>
              <w:ind w:firstLine="540"/>
              <w:jc w:val="both"/>
            </w:pPr>
            <w:r w:rsidRPr="006B0D91">
              <w:t>9) программы учений экипажа судна по действиям в условиях аварийной ситуации;</w:t>
            </w:r>
          </w:p>
          <w:p w:rsidR="00EC76D1" w:rsidRPr="006B0D91" w:rsidRDefault="00EC76D1" w:rsidP="00D939FF">
            <w:pPr>
              <w:autoSpaceDE w:val="0"/>
              <w:autoSpaceDN w:val="0"/>
              <w:adjustRightInd w:val="0"/>
              <w:ind w:firstLine="540"/>
              <w:jc w:val="both"/>
            </w:pPr>
            <w:r w:rsidRPr="006B0D91">
              <w:t>10) порядок ознакомления членов экипажа судна, принятых на работу или назначенных на судно, со своими обязанностями до выхода судна в рейс;</w:t>
            </w:r>
          </w:p>
          <w:p w:rsidR="00EC76D1" w:rsidRPr="006B0D91" w:rsidRDefault="00EC76D1" w:rsidP="00D939FF">
            <w:pPr>
              <w:autoSpaceDE w:val="0"/>
              <w:autoSpaceDN w:val="0"/>
              <w:adjustRightInd w:val="0"/>
              <w:ind w:firstLine="540"/>
              <w:jc w:val="both"/>
            </w:pPr>
            <w:r w:rsidRPr="006B0D91">
              <w:t>11) порядок ознакомления работников судовладельцев при приеме на работу и переводе на другую работу с возложенными на них обязанностями в части обеспечения безопасной эксплуатации судов и предотвращения загрязнения окружающей среды;</w:t>
            </w:r>
          </w:p>
          <w:p w:rsidR="00EC76D1" w:rsidRPr="006B0D91" w:rsidRDefault="00EC76D1" w:rsidP="00D939FF">
            <w:pPr>
              <w:autoSpaceDE w:val="0"/>
              <w:autoSpaceDN w:val="0"/>
              <w:adjustRightInd w:val="0"/>
              <w:ind w:firstLine="540"/>
              <w:jc w:val="both"/>
            </w:pPr>
            <w:r w:rsidRPr="006B0D91">
              <w:t>12) порядок планирования рейса судна и обеспечения безопасности его плавания;</w:t>
            </w:r>
          </w:p>
          <w:p w:rsidR="00EC76D1" w:rsidRPr="006B0D91" w:rsidRDefault="00EC76D1" w:rsidP="00D939FF">
            <w:pPr>
              <w:autoSpaceDE w:val="0"/>
              <w:autoSpaceDN w:val="0"/>
              <w:adjustRightInd w:val="0"/>
              <w:ind w:firstLine="540"/>
              <w:jc w:val="both"/>
            </w:pPr>
            <w:r w:rsidRPr="006B0D91">
              <w:t>13) меры по обеспечению надежности механизмов, устройств, оборудования судов, в том числе регулярные проверки механизмов, устройств, оборудования, которые не используются постоянно;</w:t>
            </w:r>
          </w:p>
          <w:p w:rsidR="00EC76D1" w:rsidRPr="006B0D91" w:rsidRDefault="00EC76D1" w:rsidP="00D939FF">
            <w:pPr>
              <w:autoSpaceDE w:val="0"/>
              <w:autoSpaceDN w:val="0"/>
              <w:adjustRightInd w:val="0"/>
              <w:ind w:firstLine="540"/>
              <w:jc w:val="both"/>
            </w:pPr>
            <w:r w:rsidRPr="006B0D91">
              <w:t>14) порядок проведения проверок эффективности системы управления безопасностью и при необходимости ее пересмотра.</w:t>
            </w:r>
          </w:p>
          <w:p w:rsidR="00EC76D1" w:rsidRPr="006B0D91" w:rsidRDefault="00EC76D1" w:rsidP="00D939FF">
            <w:pPr>
              <w:autoSpaceDE w:val="0"/>
              <w:autoSpaceDN w:val="0"/>
              <w:adjustRightInd w:val="0"/>
              <w:ind w:firstLine="540"/>
              <w:jc w:val="both"/>
            </w:pPr>
            <w:r w:rsidRPr="006B0D91">
              <w:t>3.2. Правила разработки и применения системы управления безопасностью утверждаются федеральным органом исполнительной власти в области транспорта.</w:t>
            </w:r>
          </w:p>
          <w:p w:rsidR="00EC76D1" w:rsidRPr="006B0D91" w:rsidRDefault="00EC76D1" w:rsidP="00D939FF">
            <w:pPr>
              <w:autoSpaceDE w:val="0"/>
              <w:autoSpaceDN w:val="0"/>
              <w:adjustRightInd w:val="0"/>
              <w:ind w:firstLine="540"/>
              <w:jc w:val="both"/>
            </w:pPr>
            <w:r w:rsidRPr="006B0D91">
              <w:t xml:space="preserve">3.3. Судовладелец должен назначить работников (не из членов экипажей судов), ответственных за обеспечение безопасной эксплуатации судов и осуществление связи между судовладельцем и находящимися на судах лицами. Профессиональные и квалификационные требования, требования к профессиональному обучению и дополнительному профессиональному образованию, аттестации лиц, ответственных за обеспечение безопасной эксплуатации судов, устанавливаются правилами, указанными в </w:t>
            </w:r>
            <w:hyperlink w:anchor="Par19" w:history="1">
              <w:r w:rsidRPr="006B0D91">
                <w:t>пункте 3.2</w:t>
              </w:r>
            </w:hyperlink>
            <w:r w:rsidRPr="006B0D91">
              <w:t xml:space="preserve"> настоящей статьи. К полномочиям таких лиц относятся контроль за соблюдением работниками судовладельца требований в области безопасной эксплуатации судов и предотвращения загрязнения окружающей среды, обеспечение надлежащего выполнения требований безопасной эксплуатации судов.</w:t>
            </w:r>
          </w:p>
          <w:p w:rsidR="00EC76D1" w:rsidRPr="006B0D91" w:rsidRDefault="00EC76D1" w:rsidP="00C4548B">
            <w:pPr>
              <w:autoSpaceDE w:val="0"/>
              <w:autoSpaceDN w:val="0"/>
              <w:adjustRightInd w:val="0"/>
              <w:ind w:firstLine="567"/>
              <w:jc w:val="both"/>
            </w:pPr>
            <w:r w:rsidRPr="006B0D91">
              <w:t>3.4. Судовладелец должен обеспечить:</w:t>
            </w:r>
          </w:p>
          <w:p w:rsidR="00EC76D1" w:rsidRPr="006B0D91" w:rsidRDefault="00EC76D1" w:rsidP="00D939FF">
            <w:pPr>
              <w:autoSpaceDE w:val="0"/>
              <w:autoSpaceDN w:val="0"/>
              <w:adjustRightInd w:val="0"/>
              <w:ind w:firstLine="540"/>
              <w:jc w:val="both"/>
            </w:pPr>
            <w:r w:rsidRPr="006B0D91">
              <w:t>1) соответствие капитана судна профессиональным и квалификационным требованиям в зависимости от района эксплуатации судна и его типа;</w:t>
            </w:r>
          </w:p>
          <w:p w:rsidR="00EC76D1" w:rsidRPr="006B0D91" w:rsidRDefault="00EC76D1" w:rsidP="00D939FF">
            <w:pPr>
              <w:autoSpaceDE w:val="0"/>
              <w:autoSpaceDN w:val="0"/>
              <w:adjustRightInd w:val="0"/>
              <w:ind w:firstLine="540"/>
              <w:jc w:val="both"/>
            </w:pPr>
            <w:r w:rsidRPr="006B0D91">
              <w:t>2) ознакомление капитана судна с системой управления безопасностью;</w:t>
            </w:r>
          </w:p>
          <w:p w:rsidR="00EC76D1" w:rsidRPr="006B0D91" w:rsidRDefault="00EC76D1" w:rsidP="00D939FF">
            <w:pPr>
              <w:autoSpaceDE w:val="0"/>
              <w:autoSpaceDN w:val="0"/>
              <w:adjustRightInd w:val="0"/>
              <w:ind w:firstLine="540"/>
              <w:jc w:val="both"/>
            </w:pPr>
            <w:r w:rsidRPr="006B0D91">
              <w:t>3) безопасное выполнение капитаном судна своих обязанностей.</w:t>
            </w:r>
          </w:p>
          <w:p w:rsidR="00EC76D1" w:rsidRPr="006B0D91" w:rsidRDefault="00EC76D1" w:rsidP="00D939FF">
            <w:pPr>
              <w:autoSpaceDE w:val="0"/>
              <w:autoSpaceDN w:val="0"/>
              <w:adjustRightInd w:val="0"/>
              <w:ind w:firstLine="540"/>
              <w:jc w:val="both"/>
            </w:pPr>
            <w:r w:rsidRPr="006B0D91">
              <w:lastRenderedPageBreak/>
              <w:t xml:space="preserve">3.5. Эксплуатация судна должна осуществляться судовладельцем, имеющим документ о соответствии разработанной и применяемой им системы управления безопасностью требованиям настоящей статьи (далее - документ о соответствии). Документ о соответствии выдается судовладельцу организацией, уполномоченной на классификацию и освидетельствование судов, после проверки выполнения им требований настоящей статьи, проводимой в соответствии с правилами, указанными в </w:t>
            </w:r>
            <w:hyperlink w:anchor="Par19" w:history="1">
              <w:r w:rsidRPr="006B0D91">
                <w:t>пункте 3.2</w:t>
              </w:r>
            </w:hyperlink>
            <w:r w:rsidRPr="006B0D91">
              <w:t xml:space="preserve"> настоящей статьи.</w:t>
            </w:r>
          </w:p>
          <w:p w:rsidR="00EC76D1" w:rsidRPr="006B0D91" w:rsidRDefault="00EC76D1" w:rsidP="00C4548B">
            <w:pPr>
              <w:ind w:firstLine="567"/>
              <w:jc w:val="both"/>
            </w:pPr>
            <w:r w:rsidRPr="006B0D91">
              <w:t xml:space="preserve">3.6. Судовое свидетельство об управлении безопасностью выдается организацией, уполномоченной на классификацию и освидетельствование судов, судну (за исключением судна, эксплуатируемого без экипажа) в подтверждение того, что система управления безопасностью, разработанная судовладельцем в соответствии с требованиями настоящей статьи, применяется на судне надлежащим образом. Проверки применения на судне системы управления безопасностью осуществляются по заявкам судовладельца в целях выдачи судового свидетельства об управлении безопасностью или его ежегодного подтверждения организацией, уполномоченной на классификацию и освидетельствование судов, в соответствии с правилами, указанными в </w:t>
            </w:r>
            <w:hyperlink w:anchor="Par19" w:history="1">
              <w:r w:rsidRPr="006B0D91">
                <w:t>пункте 3.2</w:t>
              </w:r>
            </w:hyperlink>
            <w:r w:rsidRPr="006B0D91">
              <w:t xml:space="preserve"> настоящей статьи.</w:t>
            </w:r>
          </w:p>
        </w:tc>
      </w:tr>
      <w:tr w:rsidR="00EC76D1" w:rsidRPr="006B0D91" w:rsidTr="008933D6">
        <w:trPr>
          <w:trHeight w:val="283"/>
        </w:trPr>
        <w:tc>
          <w:tcPr>
            <w:tcW w:w="1090" w:type="dxa"/>
            <w:gridSpan w:val="2"/>
            <w:shd w:val="clear" w:color="auto" w:fill="FFFFFF" w:themeFill="background1"/>
          </w:tcPr>
          <w:p w:rsidR="00EC76D1" w:rsidRPr="006B0D91" w:rsidRDefault="00EC76D1" w:rsidP="00935AD0">
            <w:pPr>
              <w:pStyle w:val="a1"/>
              <w:widowControl w:val="0"/>
              <w:jc w:val="center"/>
            </w:pPr>
            <w:r w:rsidRPr="006B0D91">
              <w:lastRenderedPageBreak/>
              <w:t>2</w:t>
            </w:r>
          </w:p>
        </w:tc>
        <w:tc>
          <w:tcPr>
            <w:tcW w:w="4077" w:type="dxa"/>
            <w:shd w:val="clear" w:color="auto" w:fill="FFFFFF" w:themeFill="background1"/>
          </w:tcPr>
          <w:p w:rsidR="00EC76D1" w:rsidRPr="006B0D91" w:rsidRDefault="00EF7391" w:rsidP="00C4548B">
            <w:pPr>
              <w:ind w:right="57"/>
            </w:pPr>
            <w:r w:rsidRPr="006B0D91">
              <w:t>Положение о ДЛ ФСНТ</w:t>
            </w:r>
          </w:p>
        </w:tc>
        <w:tc>
          <w:tcPr>
            <w:tcW w:w="5460" w:type="dxa"/>
            <w:shd w:val="clear" w:color="auto" w:fill="FFFFFF" w:themeFill="background1"/>
          </w:tcPr>
          <w:p w:rsidR="00EC76D1" w:rsidRPr="006B0D91" w:rsidRDefault="00EC76D1" w:rsidP="00533CDC">
            <w:pPr>
              <w:ind w:right="57"/>
              <w:jc w:val="both"/>
            </w:pPr>
            <w:r w:rsidRPr="006B0D91">
              <w:t xml:space="preserve">Отсутствие полномочий по высадке инспектора на судно для составления протокола об административном правонарушении и для приостановки движения судна, при необходимости, до устранения нарушений, наличие которых напрямую представляет угрозу причинения вреда жизни, здоровью людей и окружающей среде, приводит к тому, что составление протокола возможно лишь в порту назначения судна. </w:t>
            </w:r>
          </w:p>
        </w:tc>
      </w:tr>
      <w:tr w:rsidR="00EC76D1" w:rsidRPr="006B0D91" w:rsidTr="008933D6">
        <w:trPr>
          <w:trHeight w:val="283"/>
        </w:trPr>
        <w:tc>
          <w:tcPr>
            <w:tcW w:w="10627" w:type="dxa"/>
            <w:gridSpan w:val="4"/>
            <w:shd w:val="clear" w:color="auto" w:fill="FFFFFF" w:themeFill="background1"/>
          </w:tcPr>
          <w:p w:rsidR="00EC76D1" w:rsidRPr="006B0D91" w:rsidRDefault="00EC76D1" w:rsidP="006B0D91">
            <w:pPr>
              <w:numPr>
                <w:ilvl w:val="0"/>
                <w:numId w:val="20"/>
              </w:numPr>
              <w:ind w:right="57"/>
              <w:jc w:val="both"/>
            </w:pPr>
            <w:r w:rsidRPr="006B0D91">
              <w:t>в абзац 12 подпункта д) пункта 3 внести новый пункт, в следующей редакции:</w:t>
            </w:r>
          </w:p>
          <w:p w:rsidR="00EC76D1" w:rsidRPr="006B0D91" w:rsidRDefault="00BB01B7" w:rsidP="006B0D91">
            <w:pPr>
              <w:pStyle w:val="a6"/>
              <w:tabs>
                <w:tab w:val="left" w:pos="317"/>
              </w:tabs>
              <w:autoSpaceDE w:val="0"/>
              <w:autoSpaceDN w:val="0"/>
              <w:adjustRightInd w:val="0"/>
              <w:ind w:left="0" w:firstLine="0"/>
              <w:rPr>
                <w:sz w:val="24"/>
                <w:szCs w:val="24"/>
              </w:rPr>
            </w:pPr>
            <w:r w:rsidRPr="006B0D91">
              <w:rPr>
                <w:sz w:val="24"/>
                <w:szCs w:val="24"/>
              </w:rPr>
              <w:t>«</w:t>
            </w:r>
            <w:r w:rsidR="00EC76D1" w:rsidRPr="006B0D91">
              <w:rPr>
                <w:sz w:val="24"/>
                <w:szCs w:val="24"/>
              </w:rPr>
              <w:t>требований по обеспечению безопасности судоходства и мореплавания</w:t>
            </w:r>
            <w:r w:rsidRPr="006B0D91">
              <w:rPr>
                <w:sz w:val="24"/>
                <w:szCs w:val="24"/>
              </w:rPr>
              <w:t>»</w:t>
            </w:r>
            <w:r w:rsidR="00EC76D1" w:rsidRPr="006B0D91">
              <w:rPr>
                <w:sz w:val="24"/>
                <w:szCs w:val="24"/>
              </w:rPr>
              <w:t>;</w:t>
            </w:r>
          </w:p>
          <w:p w:rsidR="00EC76D1" w:rsidRPr="006B0D91" w:rsidRDefault="00EC76D1" w:rsidP="006B0D91">
            <w:pPr>
              <w:pStyle w:val="a6"/>
              <w:numPr>
                <w:ilvl w:val="0"/>
                <w:numId w:val="20"/>
              </w:numPr>
              <w:tabs>
                <w:tab w:val="left" w:pos="317"/>
              </w:tabs>
              <w:autoSpaceDE w:val="0"/>
              <w:autoSpaceDN w:val="0"/>
              <w:adjustRightInd w:val="0"/>
              <w:rPr>
                <w:sz w:val="24"/>
                <w:szCs w:val="24"/>
              </w:rPr>
            </w:pPr>
            <w:r w:rsidRPr="006B0D91">
              <w:rPr>
                <w:sz w:val="24"/>
                <w:szCs w:val="24"/>
              </w:rPr>
              <w:t>в пункт 4 внести новый подпункт, в следующей редакции:</w:t>
            </w:r>
          </w:p>
          <w:p w:rsidR="00EC76D1" w:rsidRPr="006B0D91" w:rsidRDefault="00BB01B7" w:rsidP="006B0D91">
            <w:pPr>
              <w:tabs>
                <w:tab w:val="left" w:pos="317"/>
              </w:tabs>
              <w:autoSpaceDE w:val="0"/>
              <w:autoSpaceDN w:val="0"/>
              <w:adjustRightInd w:val="0"/>
              <w:jc w:val="both"/>
            </w:pPr>
            <w:r w:rsidRPr="006B0D91">
              <w:t>«</w:t>
            </w:r>
            <w:r w:rsidR="00EC76D1" w:rsidRPr="006B0D91">
              <w:t>осуществляет мероприятия по проверке соблюдения судами, осуществляющими плавание (движение), требований по обеспечению безопасности судоходства и мореплавания</w:t>
            </w:r>
            <w:r w:rsidRPr="006B0D91">
              <w:t>»</w:t>
            </w:r>
            <w:r w:rsidR="00EC76D1" w:rsidRPr="006B0D91">
              <w:t>.</w:t>
            </w:r>
          </w:p>
        </w:tc>
      </w:tr>
      <w:tr w:rsidR="00EC76D1" w:rsidRPr="006B0D91" w:rsidTr="008933D6">
        <w:trPr>
          <w:trHeight w:val="283"/>
        </w:trPr>
        <w:tc>
          <w:tcPr>
            <w:tcW w:w="1040" w:type="dxa"/>
          </w:tcPr>
          <w:p w:rsidR="00EC76D1" w:rsidRPr="006B0D91" w:rsidRDefault="00EC76D1" w:rsidP="00D939FF">
            <w:pPr>
              <w:ind w:right="57"/>
              <w:jc w:val="center"/>
            </w:pPr>
            <w:r w:rsidRPr="006B0D91">
              <w:t>3</w:t>
            </w:r>
          </w:p>
        </w:tc>
        <w:tc>
          <w:tcPr>
            <w:tcW w:w="4127" w:type="dxa"/>
            <w:gridSpan w:val="2"/>
          </w:tcPr>
          <w:p w:rsidR="00EC76D1" w:rsidRPr="006B0D91" w:rsidRDefault="00633C14" w:rsidP="00D939FF">
            <w:pPr>
              <w:ind w:left="314" w:right="57"/>
              <w:jc w:val="center"/>
            </w:pPr>
            <w:r w:rsidRPr="006B0D91">
              <w:t>Положение ФСНТ</w:t>
            </w:r>
          </w:p>
        </w:tc>
        <w:tc>
          <w:tcPr>
            <w:tcW w:w="5460" w:type="dxa"/>
          </w:tcPr>
          <w:p w:rsidR="00EC76D1" w:rsidRPr="006B0D91" w:rsidRDefault="00EC76D1" w:rsidP="00D939FF">
            <w:pPr>
              <w:ind w:right="57"/>
              <w:jc w:val="both"/>
            </w:pPr>
            <w:r w:rsidRPr="006B0D91">
              <w:t>Отсутствие полномочий по высадке инспектора на судно для составления протокола об административном правонарушении и для приостановки движения судна, при необходимости, до устранения нарушений, наличие которых напрямую представляет угрозу причинения вреда жизни, здоровью людей и окружающей среде, приводит к тому, что составление протокола возможно лишь в порту назначения судна.</w:t>
            </w:r>
          </w:p>
        </w:tc>
      </w:tr>
      <w:tr w:rsidR="00EC76D1" w:rsidRPr="006B0D91" w:rsidTr="008933D6">
        <w:trPr>
          <w:trHeight w:val="283"/>
        </w:trPr>
        <w:tc>
          <w:tcPr>
            <w:tcW w:w="10627" w:type="dxa"/>
            <w:gridSpan w:val="4"/>
          </w:tcPr>
          <w:p w:rsidR="00EC76D1" w:rsidRPr="006B0D91" w:rsidRDefault="00EC76D1" w:rsidP="00533CDC">
            <w:pPr>
              <w:pStyle w:val="a6"/>
              <w:tabs>
                <w:tab w:val="left" w:pos="1134"/>
              </w:tabs>
              <w:autoSpaceDE w:val="0"/>
              <w:autoSpaceDN w:val="0"/>
              <w:adjustRightInd w:val="0"/>
              <w:ind w:left="0" w:firstLine="0"/>
              <w:rPr>
                <w:sz w:val="24"/>
                <w:szCs w:val="24"/>
              </w:rPr>
            </w:pPr>
            <w:r w:rsidRPr="006B0D91">
              <w:rPr>
                <w:sz w:val="24"/>
                <w:szCs w:val="24"/>
              </w:rPr>
              <w:t>В пункт 5.5 Положения внести новый подпункт, в следующей редакции:</w:t>
            </w:r>
          </w:p>
          <w:p w:rsidR="00EC76D1" w:rsidRPr="006B0D91" w:rsidRDefault="00BB01B7" w:rsidP="00533CDC">
            <w:pPr>
              <w:ind w:right="57"/>
              <w:jc w:val="both"/>
            </w:pPr>
            <w:r w:rsidRPr="006B0D91">
              <w:t>«</w:t>
            </w:r>
            <w:r w:rsidR="00EC76D1" w:rsidRPr="006B0D91">
              <w:rPr>
                <w:shd w:val="clear" w:color="auto" w:fill="FFFFFF" w:themeFill="background1"/>
              </w:rPr>
              <w:t xml:space="preserve">мероприятия по проверке соблюдения судами, осуществляющими плавание (движение), требований по обеспечению безопасности судоходства и мореплавания в соответствии с </w:t>
            </w:r>
            <w:hyperlink r:id="rId10" w:history="1">
              <w:r w:rsidR="00EC76D1" w:rsidRPr="006B0D91">
                <w:rPr>
                  <w:shd w:val="clear" w:color="auto" w:fill="FFFFFF" w:themeFill="background1"/>
                </w:rPr>
                <w:t>положением</w:t>
              </w:r>
            </w:hyperlink>
            <w:r w:rsidR="00EC76D1" w:rsidRPr="006B0D91">
              <w:rPr>
                <w:shd w:val="clear" w:color="auto" w:fill="FFFFFF" w:themeFill="background1"/>
              </w:rPr>
              <w:t>, утвержденным Министерством транспорта Российской Федерации</w:t>
            </w:r>
            <w:r w:rsidRPr="006B0D91">
              <w:rPr>
                <w:shd w:val="clear" w:color="auto" w:fill="FFFFFF" w:themeFill="background1"/>
              </w:rPr>
              <w:t>»</w:t>
            </w:r>
            <w:r w:rsidR="00EC76D1" w:rsidRPr="006B0D91">
              <w:rPr>
                <w:shd w:val="clear" w:color="auto" w:fill="FFFFFF" w:themeFill="background1"/>
              </w:rPr>
              <w:t>.</w:t>
            </w:r>
          </w:p>
        </w:tc>
      </w:tr>
      <w:tr w:rsidR="00EC76D1" w:rsidRPr="006B0D91" w:rsidTr="008933D6">
        <w:trPr>
          <w:trHeight w:val="283"/>
        </w:trPr>
        <w:tc>
          <w:tcPr>
            <w:tcW w:w="10627" w:type="dxa"/>
            <w:gridSpan w:val="4"/>
          </w:tcPr>
          <w:p w:rsidR="00EC76D1" w:rsidRPr="006B0D91" w:rsidRDefault="00EC76D1" w:rsidP="00D939FF">
            <w:pPr>
              <w:pStyle w:val="ConsPlusTitle"/>
              <w:widowControl/>
              <w:jc w:val="center"/>
              <w:rPr>
                <w:rFonts w:ascii="Times New Roman" w:hAnsi="Times New Roman" w:cs="Times New Roman"/>
                <w:b w:val="0"/>
                <w:bCs w:val="0"/>
                <w:sz w:val="24"/>
                <w:szCs w:val="24"/>
              </w:rPr>
            </w:pPr>
            <w:r w:rsidRPr="006B0D91">
              <w:rPr>
                <w:rFonts w:ascii="Times New Roman" w:hAnsi="Times New Roman" w:cs="Times New Roman"/>
                <w:b w:val="0"/>
                <w:bCs w:val="0"/>
                <w:sz w:val="24"/>
                <w:szCs w:val="24"/>
              </w:rPr>
              <w:t>В сфере расследований аварий и транспортных происшествий</w:t>
            </w:r>
          </w:p>
          <w:p w:rsidR="00EC76D1" w:rsidRPr="006B0D91" w:rsidRDefault="00EC76D1" w:rsidP="00D939FF">
            <w:pPr>
              <w:jc w:val="center"/>
            </w:pPr>
            <w:r w:rsidRPr="006B0D91">
              <w:t>на водном транспорте</w:t>
            </w:r>
          </w:p>
        </w:tc>
      </w:tr>
      <w:tr w:rsidR="00EC76D1" w:rsidRPr="006B0D91" w:rsidTr="008933D6">
        <w:trPr>
          <w:trHeight w:val="283"/>
        </w:trPr>
        <w:tc>
          <w:tcPr>
            <w:tcW w:w="1040" w:type="dxa"/>
          </w:tcPr>
          <w:p w:rsidR="00EC76D1" w:rsidRPr="006B0D91" w:rsidRDefault="00EC76D1" w:rsidP="00D939FF">
            <w:pPr>
              <w:jc w:val="center"/>
            </w:pPr>
            <w:r w:rsidRPr="006B0D91">
              <w:t>4</w:t>
            </w:r>
          </w:p>
        </w:tc>
        <w:tc>
          <w:tcPr>
            <w:tcW w:w="4127" w:type="dxa"/>
            <w:gridSpan w:val="2"/>
          </w:tcPr>
          <w:p w:rsidR="00EC76D1" w:rsidRPr="006B0D91" w:rsidRDefault="00EC76D1" w:rsidP="00533CDC">
            <w:pPr>
              <w:jc w:val="both"/>
            </w:pPr>
            <w:r w:rsidRPr="006B0D91">
              <w:t xml:space="preserve">Положение по расследованию, классификации и учету транспортных происшествий на внутренних водных путях Российской Федерации, утвержденное </w:t>
            </w:r>
            <w:r w:rsidR="00D24B38">
              <w:t xml:space="preserve">приказом Минтранса </w:t>
            </w:r>
            <w:r w:rsidR="00D24B38">
              <w:lastRenderedPageBreak/>
              <w:t xml:space="preserve">России </w:t>
            </w:r>
            <w:r w:rsidR="00D24B38" w:rsidRPr="00DD09A6">
              <w:t>от 29.12.2003 № 221 «Об утверждении Положения по</w:t>
            </w:r>
            <w:r w:rsidR="00D24B38">
              <w:t xml:space="preserve"> </w:t>
            </w:r>
            <w:r w:rsidR="00D24B38" w:rsidRPr="00DD09A6">
              <w:t>расследованию, классификации и учету транспортных происшествий на</w:t>
            </w:r>
            <w:r w:rsidR="00D24B38">
              <w:t xml:space="preserve"> </w:t>
            </w:r>
            <w:r w:rsidR="00D24B38" w:rsidRPr="00DD09A6">
              <w:t>внутренних водных путях Российской Федерации»</w:t>
            </w:r>
          </w:p>
        </w:tc>
        <w:tc>
          <w:tcPr>
            <w:tcW w:w="5460" w:type="dxa"/>
          </w:tcPr>
          <w:p w:rsidR="00EC76D1" w:rsidRPr="006B0D91" w:rsidRDefault="00EC76D1" w:rsidP="00533CDC">
            <w:pPr>
              <w:jc w:val="both"/>
            </w:pPr>
            <w:r w:rsidRPr="006B0D91">
              <w:lastRenderedPageBreak/>
              <w:t>В связи с внесением Федеральным законом № 131 – ФЗ от 28.07.2012</w:t>
            </w:r>
            <w:r w:rsidR="00722806" w:rsidRPr="006B0D91">
              <w:t xml:space="preserve"> </w:t>
            </w:r>
            <w:r w:rsidRPr="006B0D91">
              <w:t>изменений в КВВТ РФ приказ не полностью соответствует требованиям по его исполнению Ространснадзором.</w:t>
            </w:r>
            <w:r w:rsidR="00BB01B7" w:rsidRPr="006B0D91">
              <w:t xml:space="preserve"> </w:t>
            </w:r>
          </w:p>
          <w:p w:rsidR="00EC76D1" w:rsidRPr="006B0D91" w:rsidRDefault="00EC76D1" w:rsidP="00533CDC">
            <w:pPr>
              <w:jc w:val="both"/>
            </w:pPr>
            <w:r w:rsidRPr="006B0D91">
              <w:lastRenderedPageBreak/>
              <w:t>Проект нормативного документа разработан в 2014, не прошел регистрацию в Минюсте РФ.</w:t>
            </w:r>
            <w:r w:rsidR="00BB01B7" w:rsidRPr="006B0D91">
              <w:t xml:space="preserve"> </w:t>
            </w:r>
            <w:r w:rsidRPr="006B0D91">
              <w:t>Направить</w:t>
            </w:r>
            <w:r w:rsidR="00BB01B7" w:rsidRPr="006B0D91">
              <w:t xml:space="preserve"> </w:t>
            </w:r>
            <w:r w:rsidRPr="006B0D91">
              <w:t>проект нормативного документа на повторное согласование с ФОИВ для последующего утверждения Положения.</w:t>
            </w:r>
          </w:p>
        </w:tc>
      </w:tr>
      <w:tr w:rsidR="00EC76D1" w:rsidRPr="006B0D91" w:rsidTr="008933D6">
        <w:trPr>
          <w:trHeight w:val="283"/>
        </w:trPr>
        <w:tc>
          <w:tcPr>
            <w:tcW w:w="1040" w:type="dxa"/>
          </w:tcPr>
          <w:p w:rsidR="00EC76D1" w:rsidRPr="006B0D91" w:rsidRDefault="00EC76D1" w:rsidP="00D939FF">
            <w:pPr>
              <w:jc w:val="center"/>
            </w:pPr>
            <w:r w:rsidRPr="006B0D91">
              <w:lastRenderedPageBreak/>
              <w:t>5</w:t>
            </w:r>
          </w:p>
        </w:tc>
        <w:tc>
          <w:tcPr>
            <w:tcW w:w="4127" w:type="dxa"/>
            <w:gridSpan w:val="2"/>
          </w:tcPr>
          <w:p w:rsidR="00EC76D1" w:rsidRPr="006B0D91" w:rsidRDefault="00D24B38" w:rsidP="00533CDC">
            <w:pPr>
              <w:jc w:val="both"/>
            </w:pPr>
            <w:r w:rsidRPr="00EF663F">
              <w:t>Приказ Минтранса России от 08.10.2013 №</w:t>
            </w:r>
            <w:r>
              <w:t> </w:t>
            </w:r>
            <w:r w:rsidRPr="00EF663F">
              <w:t>308 «Об утверждении Положения о расследовании аварий или инцидентов на море»</w:t>
            </w:r>
          </w:p>
        </w:tc>
        <w:tc>
          <w:tcPr>
            <w:tcW w:w="5460" w:type="dxa"/>
          </w:tcPr>
          <w:p w:rsidR="00EC76D1" w:rsidRPr="006B0D91" w:rsidRDefault="00EC76D1" w:rsidP="00533CDC">
            <w:pPr>
              <w:jc w:val="both"/>
            </w:pPr>
            <w:r w:rsidRPr="006B0D91">
              <w:t>Дополнить статью 11 Положения текстом следующего содержания:</w:t>
            </w:r>
          </w:p>
          <w:p w:rsidR="00EC76D1" w:rsidRPr="006B0D91" w:rsidRDefault="00BB01B7" w:rsidP="00533CDC">
            <w:pPr>
              <w:jc w:val="both"/>
            </w:pPr>
            <w:r w:rsidRPr="006B0D91">
              <w:t xml:space="preserve"> «</w:t>
            </w:r>
            <w:r w:rsidR="00EC76D1" w:rsidRPr="006B0D91">
              <w:t>Расходы, связанные с привлечением специалистов и производством анализов и экспертиз при расследовании аварии на море, несет судовладелец</w:t>
            </w:r>
            <w:r w:rsidRPr="006B0D91">
              <w:t>»</w:t>
            </w:r>
            <w:r w:rsidR="00EC76D1" w:rsidRPr="006B0D91">
              <w:t>.</w:t>
            </w:r>
          </w:p>
        </w:tc>
      </w:tr>
      <w:tr w:rsidR="00EC76D1" w:rsidRPr="006B0D91" w:rsidTr="008933D6">
        <w:trPr>
          <w:trHeight w:val="283"/>
        </w:trPr>
        <w:tc>
          <w:tcPr>
            <w:tcW w:w="10627" w:type="dxa"/>
            <w:gridSpan w:val="4"/>
          </w:tcPr>
          <w:p w:rsidR="00EC76D1" w:rsidRPr="006B0D91" w:rsidRDefault="00EC76D1" w:rsidP="00D939FF">
            <w:pPr>
              <w:jc w:val="center"/>
            </w:pPr>
            <w:r w:rsidRPr="006B0D91">
              <w:t>В сфере обеспечения безопасности</w:t>
            </w:r>
          </w:p>
          <w:p w:rsidR="00EC76D1" w:rsidRPr="006B0D91" w:rsidRDefault="00EC76D1" w:rsidP="00D939FF">
            <w:pPr>
              <w:jc w:val="center"/>
            </w:pPr>
            <w:r w:rsidRPr="006B0D91">
              <w:t>судоходных и портовых гидротехнических сооружений</w:t>
            </w:r>
          </w:p>
        </w:tc>
      </w:tr>
      <w:tr w:rsidR="00EC76D1" w:rsidRPr="006B0D91" w:rsidTr="008933D6">
        <w:trPr>
          <w:trHeight w:val="283"/>
        </w:trPr>
        <w:tc>
          <w:tcPr>
            <w:tcW w:w="1040" w:type="dxa"/>
          </w:tcPr>
          <w:p w:rsidR="00EC76D1" w:rsidRPr="006B0D91" w:rsidRDefault="00EC76D1" w:rsidP="00D939FF">
            <w:pPr>
              <w:jc w:val="center"/>
            </w:pPr>
            <w:r w:rsidRPr="006B0D91">
              <w:t>6</w:t>
            </w:r>
          </w:p>
        </w:tc>
        <w:tc>
          <w:tcPr>
            <w:tcW w:w="4127" w:type="dxa"/>
            <w:gridSpan w:val="2"/>
          </w:tcPr>
          <w:p w:rsidR="00EC76D1" w:rsidRPr="006B0D91" w:rsidRDefault="004347A8" w:rsidP="00533CDC">
            <w:pPr>
              <w:jc w:val="both"/>
            </w:pPr>
            <w:r w:rsidRPr="006B0D91">
              <w:t>КоАП РФ</w:t>
            </w:r>
          </w:p>
        </w:tc>
        <w:tc>
          <w:tcPr>
            <w:tcW w:w="5460" w:type="dxa"/>
          </w:tcPr>
          <w:p w:rsidR="00EC76D1" w:rsidRPr="006B0D91" w:rsidRDefault="00EC76D1" w:rsidP="00533CDC">
            <w:pPr>
              <w:jc w:val="both"/>
            </w:pPr>
            <w:r w:rsidRPr="006B0D91">
              <w:t xml:space="preserve">В соответствии со статьей 23.36. КоАП РФ Ространснадзор, уполномочен рассматривать дела об административных правонарушениях по статьям 7.7, 9.2. и 10.10. КоАП РФ только в отношении судоходных гидротехнических сооружений. В целях реализации возложенных на Ространснадзор полномочий по осуществлению надзора за портовыми гидротехническими сооружениями данная норма КоАП РФ нуждается в дополнении после слова </w:t>
            </w:r>
            <w:r w:rsidR="00BB01B7" w:rsidRPr="006B0D91">
              <w:t>«</w:t>
            </w:r>
            <w:r w:rsidRPr="006B0D91">
              <w:t>судоходных</w:t>
            </w:r>
            <w:r w:rsidR="00BB01B7" w:rsidRPr="006B0D91">
              <w:t>»</w:t>
            </w:r>
            <w:r w:rsidRPr="006B0D91">
              <w:t xml:space="preserve"> вставить </w:t>
            </w:r>
            <w:r w:rsidR="00BB01B7" w:rsidRPr="006B0D91">
              <w:t>«</w:t>
            </w:r>
            <w:r w:rsidRPr="006B0D91">
              <w:t>и портовых</w:t>
            </w:r>
            <w:r w:rsidR="00BB01B7" w:rsidRPr="006B0D91">
              <w:t>»</w:t>
            </w:r>
          </w:p>
        </w:tc>
      </w:tr>
      <w:tr w:rsidR="00EC76D1" w:rsidRPr="006B0D91" w:rsidTr="008933D6">
        <w:trPr>
          <w:trHeight w:val="283"/>
        </w:trPr>
        <w:tc>
          <w:tcPr>
            <w:tcW w:w="1040" w:type="dxa"/>
          </w:tcPr>
          <w:p w:rsidR="00EC76D1" w:rsidRPr="006B0D91" w:rsidRDefault="00EC76D1" w:rsidP="00D939FF">
            <w:pPr>
              <w:jc w:val="center"/>
            </w:pPr>
            <w:r w:rsidRPr="006B0D91">
              <w:t>7</w:t>
            </w:r>
          </w:p>
        </w:tc>
        <w:tc>
          <w:tcPr>
            <w:tcW w:w="4127" w:type="dxa"/>
            <w:gridSpan w:val="2"/>
          </w:tcPr>
          <w:p w:rsidR="00EC76D1" w:rsidRPr="006B0D91" w:rsidRDefault="00EC76D1" w:rsidP="00533CDC">
            <w:pPr>
              <w:jc w:val="both"/>
            </w:pPr>
            <w:r w:rsidRPr="006B0D91">
              <w:t xml:space="preserve">Постановление Правительства Российской Федерации от 12.08.2010 № 620 </w:t>
            </w:r>
            <w:r w:rsidR="00BB01B7" w:rsidRPr="006B0D91">
              <w:t>«</w:t>
            </w:r>
            <w:r w:rsidRPr="006B0D91">
              <w:t>Технический регламент о безопасности объектов морского транспорта, утвержденный</w:t>
            </w:r>
            <w:r w:rsidR="00BB01B7" w:rsidRPr="006B0D91">
              <w:t>»</w:t>
            </w:r>
          </w:p>
        </w:tc>
        <w:tc>
          <w:tcPr>
            <w:tcW w:w="5460" w:type="dxa"/>
          </w:tcPr>
          <w:p w:rsidR="00EC76D1" w:rsidRPr="006B0D91" w:rsidRDefault="00EC76D1" w:rsidP="00533CDC">
            <w:pPr>
              <w:pStyle w:val="ad"/>
              <w:tabs>
                <w:tab w:val="num" w:pos="1215"/>
                <w:tab w:val="num" w:pos="1571"/>
              </w:tabs>
              <w:spacing w:line="240" w:lineRule="atLeast"/>
              <w:ind w:left="0"/>
              <w:contextualSpacing/>
              <w:jc w:val="both"/>
            </w:pPr>
            <w:r w:rsidRPr="006B0D91">
              <w:t>В соответствии с пунктом 230 разработать порядок разработки декларации соответствия и порядок ее утверждения.</w:t>
            </w:r>
          </w:p>
          <w:p w:rsidR="00EC76D1" w:rsidRPr="006B0D91" w:rsidRDefault="00EC76D1" w:rsidP="00533CDC">
            <w:pPr>
              <w:pStyle w:val="ad"/>
              <w:tabs>
                <w:tab w:val="num" w:pos="1215"/>
                <w:tab w:val="num" w:pos="1571"/>
              </w:tabs>
              <w:spacing w:line="240" w:lineRule="atLeast"/>
              <w:ind w:left="0"/>
              <w:contextualSpacing/>
              <w:jc w:val="both"/>
            </w:pPr>
            <w:r w:rsidRPr="006B0D91">
              <w:rPr>
                <w:bCs/>
              </w:rPr>
              <w:t xml:space="preserve">В части работы аккредитованных испытательных центров </w:t>
            </w:r>
            <w:r w:rsidRPr="006B0D91">
              <w:t>(пункты 189, 190, 195, 224, 230 технического регламента) не определены функции аккредитованных испытательных центров, объем проводимых ими испытаний, перечень руководящих документов, регламентирующие проведение испытаний.</w:t>
            </w:r>
          </w:p>
          <w:p w:rsidR="00EC76D1" w:rsidRPr="006B0D91" w:rsidRDefault="00EC76D1" w:rsidP="00533CDC">
            <w:pPr>
              <w:pStyle w:val="ad"/>
              <w:tabs>
                <w:tab w:val="num" w:pos="1215"/>
                <w:tab w:val="num" w:pos="1571"/>
              </w:tabs>
              <w:spacing w:line="240" w:lineRule="atLeast"/>
              <w:ind w:left="0"/>
              <w:contextualSpacing/>
              <w:jc w:val="both"/>
            </w:pPr>
            <w:r w:rsidRPr="006B0D91">
              <w:t xml:space="preserve">Не определен порядок выдачи разрешений на эксплуатацию причала (подпункт </w:t>
            </w:r>
            <w:r w:rsidR="00BB01B7" w:rsidRPr="006B0D91">
              <w:t>«</w:t>
            </w:r>
            <w:r w:rsidRPr="006B0D91">
              <w:t>ж</w:t>
            </w:r>
            <w:r w:rsidR="00BB01B7" w:rsidRPr="006B0D91">
              <w:t>»</w:t>
            </w:r>
            <w:r w:rsidRPr="006B0D91">
              <w:t xml:space="preserve"> пункта 184 технического регламента).</w:t>
            </w:r>
          </w:p>
          <w:p w:rsidR="00EC76D1" w:rsidRPr="006B0D91" w:rsidRDefault="00EC76D1" w:rsidP="00533CDC">
            <w:pPr>
              <w:pStyle w:val="ad"/>
              <w:tabs>
                <w:tab w:val="num" w:pos="1215"/>
                <w:tab w:val="num" w:pos="1571"/>
              </w:tabs>
              <w:spacing w:line="240" w:lineRule="atLeast"/>
              <w:ind w:left="0"/>
              <w:contextualSpacing/>
              <w:jc w:val="both"/>
            </w:pPr>
            <w:r w:rsidRPr="006B0D91">
              <w:t>Не определен порядок идентификации объектов инфраструктуры морского транспорта (пункты 23</w:t>
            </w:r>
            <w:r w:rsidR="00C4548B" w:rsidRPr="006B0D91">
              <w:t>8, 239 технического регламента)</w:t>
            </w:r>
          </w:p>
        </w:tc>
      </w:tr>
      <w:tr w:rsidR="00EC76D1" w:rsidRPr="006B0D91" w:rsidTr="008933D6">
        <w:trPr>
          <w:trHeight w:val="283"/>
        </w:trPr>
        <w:tc>
          <w:tcPr>
            <w:tcW w:w="1040" w:type="dxa"/>
          </w:tcPr>
          <w:p w:rsidR="00EC76D1" w:rsidRPr="006B0D91" w:rsidRDefault="00EC76D1" w:rsidP="00D939FF">
            <w:pPr>
              <w:jc w:val="center"/>
            </w:pPr>
            <w:r w:rsidRPr="006B0D91">
              <w:t>8</w:t>
            </w:r>
          </w:p>
        </w:tc>
        <w:tc>
          <w:tcPr>
            <w:tcW w:w="4127" w:type="dxa"/>
            <w:gridSpan w:val="2"/>
          </w:tcPr>
          <w:p w:rsidR="00EC76D1" w:rsidRPr="006B0D91" w:rsidRDefault="005E4AF5" w:rsidP="00533CDC">
            <w:pPr>
              <w:jc w:val="both"/>
            </w:pPr>
            <w:r>
              <w:t>Постановление Правительства Российской Федерации</w:t>
            </w:r>
            <w:r w:rsidR="00741C23" w:rsidRPr="006B0D91">
              <w:t> </w:t>
            </w:r>
            <w:r w:rsidRPr="004663A9">
              <w:rPr>
                <w:color w:val="000000" w:themeColor="text1"/>
                <w:spacing w:val="-6"/>
              </w:rPr>
              <w:t>от 12.08.2010 № 623 «Об утверждении технического регламента о безопасности объектов внутреннего водного транспорта»</w:t>
            </w:r>
          </w:p>
        </w:tc>
        <w:tc>
          <w:tcPr>
            <w:tcW w:w="5460" w:type="dxa"/>
          </w:tcPr>
          <w:p w:rsidR="00EC76D1" w:rsidRPr="006B0D91" w:rsidRDefault="00EC76D1" w:rsidP="00533CDC">
            <w:pPr>
              <w:jc w:val="both"/>
            </w:pPr>
            <w:r w:rsidRPr="006B0D91">
              <w:t>В соответствии с пунктом 445 разработать порядок разработки декларации соответствия и порядок ее утверждения</w:t>
            </w:r>
          </w:p>
        </w:tc>
      </w:tr>
    </w:tbl>
    <w:p w:rsidR="00EC76D1" w:rsidRDefault="00EC76D1" w:rsidP="00EC76D1">
      <w:pPr>
        <w:pStyle w:val="a1"/>
        <w:widowControl w:val="0"/>
        <w:spacing w:after="0"/>
        <w:jc w:val="right"/>
        <w:rPr>
          <w:rFonts w:eastAsia="Calibri"/>
          <w:sz w:val="28"/>
          <w:szCs w:val="28"/>
        </w:rPr>
      </w:pPr>
    </w:p>
    <w:bookmarkStart w:id="9" w:name="sub_34"/>
    <w:p w:rsidR="00847766" w:rsidRPr="00D55DE0" w:rsidRDefault="00233986" w:rsidP="00401DC5">
      <w:pPr>
        <w:pStyle w:val="1"/>
        <w:keepNext w:val="0"/>
        <w:pageBreakBefore/>
        <w:widowControl w:val="0"/>
        <w:spacing w:before="0" w:after="0"/>
        <w:rPr>
          <w:rStyle w:val="af"/>
          <w:color w:val="auto"/>
          <w:sz w:val="28"/>
          <w:szCs w:val="28"/>
          <w:u w:val="none"/>
        </w:rPr>
      </w:pPr>
      <w:r w:rsidRPr="00D55DE0">
        <w:rPr>
          <w:sz w:val="28"/>
          <w:szCs w:val="28"/>
        </w:rPr>
        <w:lastRenderedPageBreak/>
        <w:fldChar w:fldCharType="begin"/>
      </w:r>
      <w:r w:rsidRPr="00D55DE0">
        <w:rPr>
          <w:sz w:val="28"/>
          <w:szCs w:val="28"/>
        </w:rPr>
        <w:instrText xml:space="preserve"> HYPERLINK  \l "OLE_LINK34" </w:instrText>
      </w:r>
      <w:r w:rsidRPr="00D55DE0">
        <w:rPr>
          <w:sz w:val="28"/>
          <w:szCs w:val="28"/>
        </w:rPr>
        <w:fldChar w:fldCharType="separate"/>
      </w:r>
      <w:r w:rsidR="00401DC5" w:rsidRPr="00D55DE0">
        <w:rPr>
          <w:rStyle w:val="af"/>
          <w:color w:val="auto"/>
          <w:sz w:val="28"/>
          <w:szCs w:val="28"/>
          <w:u w:val="none"/>
        </w:rPr>
        <w:t xml:space="preserve">Раздел </w:t>
      </w:r>
      <w:r w:rsidR="00401DC5" w:rsidRPr="00D55DE0">
        <w:rPr>
          <w:rStyle w:val="af"/>
          <w:color w:val="auto"/>
          <w:sz w:val="28"/>
          <w:szCs w:val="28"/>
          <w:u w:val="none"/>
          <w:lang w:val="en-US"/>
        </w:rPr>
        <w:t>V</w:t>
      </w:r>
      <w:r w:rsidR="00401DC5" w:rsidRPr="00D55DE0">
        <w:rPr>
          <w:rStyle w:val="af"/>
          <w:color w:val="auto"/>
          <w:sz w:val="28"/>
          <w:szCs w:val="28"/>
          <w:u w:val="none"/>
        </w:rPr>
        <w:t xml:space="preserve">. Государственный надзор </w:t>
      </w:r>
    </w:p>
    <w:p w:rsidR="00401DC5" w:rsidRPr="00D55DE0" w:rsidRDefault="00401DC5" w:rsidP="00847766">
      <w:pPr>
        <w:pStyle w:val="1"/>
        <w:keepNext w:val="0"/>
        <w:widowControl w:val="0"/>
        <w:spacing w:before="0" w:after="0"/>
        <w:rPr>
          <w:rStyle w:val="af"/>
          <w:color w:val="auto"/>
          <w:sz w:val="28"/>
          <w:szCs w:val="28"/>
          <w:u w:val="none"/>
        </w:rPr>
      </w:pPr>
      <w:r w:rsidRPr="00D55DE0">
        <w:rPr>
          <w:rStyle w:val="af"/>
          <w:color w:val="auto"/>
          <w:sz w:val="28"/>
          <w:szCs w:val="28"/>
          <w:u w:val="none"/>
        </w:rPr>
        <w:t>за деятельностью в гражданской авиации</w:t>
      </w:r>
    </w:p>
    <w:p w:rsidR="00D82B17" w:rsidRPr="00233986" w:rsidRDefault="00D82B17" w:rsidP="00D82B17">
      <w:pPr>
        <w:jc w:val="center"/>
      </w:pPr>
      <w:r w:rsidRPr="00D55DE0">
        <w:rPr>
          <w:rStyle w:val="af"/>
          <w:b/>
          <w:color w:val="auto"/>
          <w:sz w:val="28"/>
          <w:szCs w:val="28"/>
          <w:u w:val="none"/>
        </w:rPr>
        <w:t>(Госавианадзор)</w:t>
      </w:r>
      <w:r w:rsidR="00233986" w:rsidRPr="00D55DE0">
        <w:rPr>
          <w:b/>
          <w:sz w:val="28"/>
          <w:szCs w:val="28"/>
        </w:rPr>
        <w:fldChar w:fldCharType="end"/>
      </w:r>
    </w:p>
    <w:bookmarkEnd w:id="9"/>
    <w:p w:rsidR="00401DC5" w:rsidRDefault="00401DC5" w:rsidP="00401DC5">
      <w:pPr>
        <w:rPr>
          <w:sz w:val="28"/>
          <w:szCs w:val="28"/>
        </w:rPr>
      </w:pPr>
    </w:p>
    <w:bookmarkStart w:id="10" w:name="sub_35"/>
    <w:p w:rsidR="00401DC5" w:rsidRPr="00233986" w:rsidRDefault="00233986" w:rsidP="00401DC5">
      <w:pPr>
        <w:pStyle w:val="a6"/>
        <w:ind w:left="0" w:hanging="11"/>
        <w:jc w:val="center"/>
        <w:rPr>
          <w:rStyle w:val="af"/>
          <w:b/>
          <w:color w:val="auto"/>
          <w:u w:val="none"/>
        </w:rPr>
      </w:pPr>
      <w:r w:rsidRPr="00233986">
        <w:rPr>
          <w:b/>
        </w:rPr>
        <w:fldChar w:fldCharType="begin"/>
      </w:r>
      <w:r w:rsidRPr="00233986">
        <w:rPr>
          <w:b/>
        </w:rPr>
        <w:instrText xml:space="preserve"> HYPERLINK  \l "OLE_LINK35" </w:instrText>
      </w:r>
      <w:r w:rsidRPr="00233986">
        <w:rPr>
          <w:b/>
        </w:rPr>
        <w:fldChar w:fldCharType="separate"/>
      </w:r>
      <w:r w:rsidR="00401DC5" w:rsidRPr="00233986">
        <w:rPr>
          <w:rStyle w:val="af"/>
          <w:b/>
          <w:color w:val="auto"/>
          <w:u w:val="none"/>
        </w:rPr>
        <w:t>1. Состояние нормативно-правового регулирования</w:t>
      </w:r>
    </w:p>
    <w:p w:rsidR="00401DC5" w:rsidRPr="00233986" w:rsidRDefault="00401DC5" w:rsidP="00401DC5">
      <w:pPr>
        <w:pStyle w:val="a6"/>
        <w:ind w:left="0" w:hanging="11"/>
        <w:jc w:val="center"/>
        <w:rPr>
          <w:b/>
        </w:rPr>
      </w:pPr>
      <w:r w:rsidRPr="00233986">
        <w:rPr>
          <w:rStyle w:val="af"/>
          <w:b/>
          <w:color w:val="auto"/>
          <w:u w:val="none"/>
        </w:rPr>
        <w:t>для осуществления Госави</w:t>
      </w:r>
      <w:r w:rsidR="00287783" w:rsidRPr="00233986">
        <w:rPr>
          <w:rStyle w:val="af"/>
          <w:b/>
          <w:color w:val="auto"/>
          <w:u w:val="none"/>
        </w:rPr>
        <w:t>а</w:t>
      </w:r>
      <w:r w:rsidRPr="00233986">
        <w:rPr>
          <w:rStyle w:val="af"/>
          <w:b/>
          <w:color w:val="auto"/>
          <w:u w:val="none"/>
        </w:rPr>
        <w:t>надзора</w:t>
      </w:r>
      <w:r w:rsidR="00233986" w:rsidRPr="00233986">
        <w:rPr>
          <w:b/>
        </w:rPr>
        <w:fldChar w:fldCharType="end"/>
      </w:r>
    </w:p>
    <w:bookmarkEnd w:id="10"/>
    <w:p w:rsidR="00A1297B" w:rsidRDefault="00A1297B" w:rsidP="00A1297B">
      <w:pPr>
        <w:widowControl w:val="0"/>
        <w:jc w:val="center"/>
        <w:rPr>
          <w:sz w:val="28"/>
          <w:szCs w:val="28"/>
        </w:rPr>
      </w:pPr>
    </w:p>
    <w:p w:rsidR="005444B0" w:rsidRPr="005444B0" w:rsidRDefault="005444B0" w:rsidP="005444B0">
      <w:pPr>
        <w:pStyle w:val="a6"/>
        <w:ind w:left="0" w:firstLine="709"/>
      </w:pPr>
      <w:r w:rsidRPr="005444B0">
        <w:t>Федеральное и ведомственное законодательство в полном объёме имеется в информационно – правовых справочниках «Гарант» или «Консультант Плюс», а также в зависимости от необходимости опубликовано в свободном доступе на официальных сайтах Ространснадзора и его территориальных управлений.</w:t>
      </w:r>
    </w:p>
    <w:p w:rsidR="005444B0" w:rsidRDefault="00A1297B" w:rsidP="005444B0">
      <w:pPr>
        <w:pStyle w:val="a6"/>
        <w:ind w:left="0" w:firstLine="709"/>
        <w:rPr>
          <w:rStyle w:val="40"/>
          <w:rFonts w:eastAsia="Calibri"/>
          <w:sz w:val="28"/>
          <w:szCs w:val="28"/>
        </w:rPr>
      </w:pPr>
      <w:r w:rsidRPr="007846F4">
        <w:rPr>
          <w:rStyle w:val="40"/>
          <w:rFonts w:eastAsia="Calibri"/>
          <w:sz w:val="28"/>
          <w:szCs w:val="28"/>
        </w:rPr>
        <w:t>В Управлении государственного надзора за деятельностью в гражданской авиации проанализированы нормативные правовые акты, регламентирующие деятельность его должностных лиц, а также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Выявлены нормативные правовые акты, которые не соответствуют современным требованиям и требуют переработки, уточнения или отмены.</w:t>
      </w:r>
    </w:p>
    <w:p w:rsidR="00A1297B" w:rsidRPr="007846F4" w:rsidRDefault="00A1297B" w:rsidP="00401DC5">
      <w:pPr>
        <w:widowControl w:val="0"/>
        <w:ind w:firstLine="709"/>
        <w:jc w:val="both"/>
        <w:rPr>
          <w:rStyle w:val="40"/>
          <w:sz w:val="28"/>
          <w:szCs w:val="28"/>
        </w:rPr>
      </w:pPr>
      <w:r w:rsidRPr="007846F4">
        <w:rPr>
          <w:rStyle w:val="40"/>
          <w:sz w:val="28"/>
          <w:szCs w:val="28"/>
        </w:rPr>
        <w:t>Данные анализа представлены в таблице № </w:t>
      </w:r>
      <w:r w:rsidR="00C21A60">
        <w:rPr>
          <w:rStyle w:val="40"/>
          <w:sz w:val="28"/>
          <w:szCs w:val="28"/>
        </w:rPr>
        <w:t>4</w:t>
      </w:r>
      <w:r w:rsidRPr="007846F4">
        <w:rPr>
          <w:rStyle w:val="40"/>
          <w:sz w:val="28"/>
          <w:szCs w:val="28"/>
        </w:rPr>
        <w:t>.</w:t>
      </w:r>
    </w:p>
    <w:p w:rsidR="00C9158F" w:rsidRPr="007846F4" w:rsidRDefault="00C9158F" w:rsidP="00C9158F">
      <w:pPr>
        <w:widowControl w:val="0"/>
        <w:ind w:firstLine="709"/>
        <w:jc w:val="right"/>
        <w:rPr>
          <w:rStyle w:val="40"/>
          <w:sz w:val="28"/>
          <w:szCs w:val="28"/>
        </w:rPr>
      </w:pPr>
      <w:r w:rsidRPr="007846F4">
        <w:rPr>
          <w:rStyle w:val="40"/>
          <w:sz w:val="28"/>
          <w:szCs w:val="28"/>
        </w:rPr>
        <w:t>Таблица № </w:t>
      </w:r>
      <w:r w:rsidR="00C21A60">
        <w:rPr>
          <w:rStyle w:val="40"/>
          <w:sz w:val="28"/>
          <w:szCs w:val="28"/>
        </w:rPr>
        <w:t>4</w:t>
      </w:r>
    </w:p>
    <w:tbl>
      <w:tblPr>
        <w:tblStyle w:val="a8"/>
        <w:tblW w:w="10768" w:type="dxa"/>
        <w:tblLook w:val="04A0" w:firstRow="1" w:lastRow="0" w:firstColumn="1" w:lastColumn="0" w:noHBand="0" w:noVBand="1"/>
      </w:tblPr>
      <w:tblGrid>
        <w:gridCol w:w="534"/>
        <w:gridCol w:w="2551"/>
        <w:gridCol w:w="7683"/>
      </w:tblGrid>
      <w:tr w:rsidR="00C9158F" w:rsidRPr="00D55DE0" w:rsidTr="008933D6">
        <w:trPr>
          <w:tblHeader/>
        </w:trPr>
        <w:tc>
          <w:tcPr>
            <w:tcW w:w="534" w:type="dxa"/>
            <w:vAlign w:val="center"/>
          </w:tcPr>
          <w:p w:rsidR="00C9158F" w:rsidRPr="00D55DE0" w:rsidRDefault="00C9158F" w:rsidP="00C9158F">
            <w:pPr>
              <w:widowControl w:val="0"/>
              <w:spacing w:line="204" w:lineRule="auto"/>
              <w:ind w:left="23" w:right="-66"/>
              <w:jc w:val="center"/>
              <w:rPr>
                <w:b/>
              </w:rPr>
            </w:pPr>
            <w:r w:rsidRPr="00D55DE0">
              <w:rPr>
                <w:b/>
              </w:rPr>
              <w:t>№ пп</w:t>
            </w:r>
          </w:p>
        </w:tc>
        <w:tc>
          <w:tcPr>
            <w:tcW w:w="2551" w:type="dxa"/>
            <w:vAlign w:val="center"/>
          </w:tcPr>
          <w:p w:rsidR="00C9158F" w:rsidRPr="00D55DE0" w:rsidRDefault="00C9158F" w:rsidP="00F4785C">
            <w:pPr>
              <w:spacing w:line="204" w:lineRule="auto"/>
              <w:jc w:val="center"/>
              <w:rPr>
                <w:b/>
              </w:rPr>
            </w:pPr>
            <w:r w:rsidRPr="00D55DE0">
              <w:rPr>
                <w:b/>
              </w:rPr>
              <w:t>Реквизиты нормативного правового акта</w:t>
            </w:r>
            <w:r w:rsidR="00EC3062" w:rsidRPr="00D55DE0">
              <w:rPr>
                <w:b/>
              </w:rPr>
              <w:t xml:space="preserve"> *</w:t>
            </w:r>
          </w:p>
        </w:tc>
        <w:tc>
          <w:tcPr>
            <w:tcW w:w="7683" w:type="dxa"/>
          </w:tcPr>
          <w:p w:rsidR="00C9158F" w:rsidRPr="00D55DE0" w:rsidRDefault="00C9158F" w:rsidP="00C9158F">
            <w:pPr>
              <w:widowControl w:val="0"/>
              <w:jc w:val="center"/>
              <w:rPr>
                <w:rStyle w:val="40"/>
                <w:b/>
                <w:szCs w:val="24"/>
              </w:rPr>
            </w:pPr>
            <w:r w:rsidRPr="00D55DE0">
              <w:rPr>
                <w:b/>
              </w:rPr>
              <w:t>Анализ нормативного правового акта, не соответствующего современным требованиям, в том числе возможности его исполнения и контроля, отсутствия признаков коррупциогенности</w:t>
            </w:r>
          </w:p>
        </w:tc>
      </w:tr>
      <w:tr w:rsidR="00C9158F" w:rsidRPr="00D55DE0" w:rsidTr="008933D6">
        <w:tc>
          <w:tcPr>
            <w:tcW w:w="10768" w:type="dxa"/>
            <w:gridSpan w:val="3"/>
          </w:tcPr>
          <w:p w:rsidR="00C9158F" w:rsidRPr="00D55DE0" w:rsidRDefault="00C9158F" w:rsidP="00DE142A">
            <w:pPr>
              <w:widowControl w:val="0"/>
              <w:jc w:val="center"/>
              <w:rPr>
                <w:rStyle w:val="40"/>
                <w:b/>
                <w:i/>
                <w:szCs w:val="24"/>
              </w:rPr>
            </w:pPr>
            <w:r w:rsidRPr="00D55DE0">
              <w:rPr>
                <w:rStyle w:val="40"/>
                <w:b/>
                <w:i/>
                <w:szCs w:val="24"/>
              </w:rPr>
              <w:t>Нормативные правовые акты, регламентирующие деятельность Ространснадзора</w:t>
            </w:r>
          </w:p>
          <w:p w:rsidR="00C9158F" w:rsidRPr="00D55DE0" w:rsidRDefault="00C9158F" w:rsidP="00DE142A">
            <w:pPr>
              <w:widowControl w:val="0"/>
              <w:jc w:val="center"/>
              <w:rPr>
                <w:rStyle w:val="40"/>
                <w:b/>
                <w:i/>
                <w:szCs w:val="24"/>
              </w:rPr>
            </w:pPr>
            <w:r w:rsidRPr="00D55DE0">
              <w:rPr>
                <w:rStyle w:val="40"/>
                <w:b/>
                <w:i/>
                <w:szCs w:val="24"/>
              </w:rPr>
              <w:t>и их должностных лиц</w:t>
            </w:r>
          </w:p>
        </w:tc>
      </w:tr>
      <w:tr w:rsidR="00DE142A" w:rsidRPr="00D55DE0" w:rsidTr="008933D6">
        <w:tc>
          <w:tcPr>
            <w:tcW w:w="534" w:type="dxa"/>
          </w:tcPr>
          <w:p w:rsidR="00DE142A" w:rsidRPr="00D55DE0" w:rsidRDefault="00DE142A" w:rsidP="00401DC5">
            <w:pPr>
              <w:widowControl w:val="0"/>
              <w:jc w:val="both"/>
              <w:rPr>
                <w:rStyle w:val="40"/>
                <w:szCs w:val="24"/>
              </w:rPr>
            </w:pPr>
            <w:r w:rsidRPr="00D55DE0">
              <w:rPr>
                <w:rStyle w:val="40"/>
                <w:szCs w:val="24"/>
              </w:rPr>
              <w:t>1.</w:t>
            </w:r>
          </w:p>
        </w:tc>
        <w:tc>
          <w:tcPr>
            <w:tcW w:w="2551" w:type="dxa"/>
          </w:tcPr>
          <w:p w:rsidR="00DE142A" w:rsidRPr="00D55DE0" w:rsidRDefault="00EC0416" w:rsidP="00D05677">
            <w:pPr>
              <w:tabs>
                <w:tab w:val="left" w:pos="1125"/>
              </w:tabs>
              <w:ind w:firstLine="176"/>
              <w:jc w:val="both"/>
            </w:pPr>
            <w:r w:rsidRPr="00D55DE0">
              <w:t>ПП РФ № 236</w:t>
            </w:r>
          </w:p>
        </w:tc>
        <w:tc>
          <w:tcPr>
            <w:tcW w:w="7683" w:type="dxa"/>
          </w:tcPr>
          <w:p w:rsidR="00DE142A" w:rsidRPr="00D55DE0" w:rsidRDefault="00DE142A" w:rsidP="00DE142A">
            <w:pPr>
              <w:tabs>
                <w:tab w:val="left" w:pos="1125"/>
              </w:tabs>
              <w:ind w:firstLine="176"/>
              <w:jc w:val="both"/>
            </w:pPr>
            <w:r w:rsidRPr="00D55DE0">
              <w:t>Настоящее Положение устанавливает порядок осуществления федерального государственного транспортного надзора и предмет проверок, не определяя полномочий государственного транспортного инспектора при проведении проверки или проведении мероприятий по контролю за выполнением обязательных требований в установленной сфере деятельности.</w:t>
            </w:r>
          </w:p>
          <w:p w:rsidR="00DE142A" w:rsidRPr="00D55DE0" w:rsidRDefault="00DE142A" w:rsidP="00DE142A">
            <w:pPr>
              <w:tabs>
                <w:tab w:val="left" w:pos="1125"/>
              </w:tabs>
              <w:ind w:firstLine="176"/>
              <w:jc w:val="both"/>
            </w:pPr>
            <w:r w:rsidRPr="00D55DE0">
              <w:t xml:space="preserve">Эти полномочия определены в </w:t>
            </w:r>
            <w:r w:rsidR="00853950" w:rsidRPr="00D55DE0">
              <w:t>ПП РФ № 409</w:t>
            </w:r>
            <w:r w:rsidRPr="00D55DE0">
              <w:t>.</w:t>
            </w:r>
          </w:p>
          <w:p w:rsidR="00DE142A" w:rsidRPr="00D55DE0" w:rsidRDefault="00DE142A" w:rsidP="00853950">
            <w:pPr>
              <w:pStyle w:val="a"/>
              <w:widowControl w:val="0"/>
              <w:numPr>
                <w:ilvl w:val="0"/>
                <w:numId w:val="0"/>
              </w:numPr>
              <w:tabs>
                <w:tab w:val="left" w:pos="960"/>
              </w:tabs>
              <w:spacing w:line="240" w:lineRule="auto"/>
              <w:rPr>
                <w:sz w:val="24"/>
              </w:rPr>
            </w:pPr>
            <w:r w:rsidRPr="00D55DE0">
              <w:rPr>
                <w:sz w:val="24"/>
              </w:rPr>
              <w:t xml:space="preserve">В то же время в соответствии с пунктом 3 </w:t>
            </w:r>
            <w:r w:rsidR="00EC0416" w:rsidRPr="00D55DE0">
              <w:rPr>
                <w:sz w:val="24"/>
              </w:rPr>
              <w:t>ПП РФ № 236</w:t>
            </w:r>
            <w:r w:rsidRPr="00D55DE0">
              <w:rPr>
                <w:sz w:val="24"/>
              </w:rPr>
              <w:t xml:space="preserve"> </w:t>
            </w:r>
            <w:r w:rsidR="00853950" w:rsidRPr="00D55DE0">
              <w:rPr>
                <w:sz w:val="24"/>
              </w:rPr>
              <w:t>Положени</w:t>
            </w:r>
            <w:r w:rsidR="00EC0416" w:rsidRPr="00D55DE0">
              <w:rPr>
                <w:sz w:val="24"/>
              </w:rPr>
              <w:t>е</w:t>
            </w:r>
            <w:r w:rsidR="00853950" w:rsidRPr="00D55DE0">
              <w:rPr>
                <w:sz w:val="24"/>
              </w:rPr>
              <w:t xml:space="preserve"> о ДЛ ФСНТ</w:t>
            </w:r>
            <w:r w:rsidRPr="00D55DE0">
              <w:rPr>
                <w:sz w:val="24"/>
              </w:rPr>
              <w:t>, не применяется к отношениям, связанным с осуществлением федерального государ</w:t>
            </w:r>
            <w:r w:rsidR="00853950" w:rsidRPr="00D55DE0">
              <w:rPr>
                <w:sz w:val="24"/>
              </w:rPr>
              <w:t>ственного транспортного надзора.</w:t>
            </w:r>
          </w:p>
          <w:p w:rsidR="00DE142A" w:rsidRPr="00D55DE0" w:rsidRDefault="00DE142A" w:rsidP="00DE142A">
            <w:pPr>
              <w:tabs>
                <w:tab w:val="left" w:pos="1125"/>
              </w:tabs>
              <w:ind w:firstLine="176"/>
              <w:jc w:val="both"/>
            </w:pPr>
            <w:r w:rsidRPr="00D55DE0">
              <w:t xml:space="preserve">Для уточнения порядка осуществления федерального государственного транспортного надзора и предмета проверок, полномочий государственного транспортного инспектора при проведении проверки или проведении мероприятий по контролю за выполнением обязательных требований в установленной сфере деятельности считаем целесообразным внести изменения в </w:t>
            </w:r>
            <w:r w:rsidR="00EC0416" w:rsidRPr="00D55DE0">
              <w:t>ПП РФ № 236</w:t>
            </w:r>
          </w:p>
        </w:tc>
      </w:tr>
      <w:tr w:rsidR="00DE142A" w:rsidRPr="00D55DE0" w:rsidTr="008933D6">
        <w:tc>
          <w:tcPr>
            <w:tcW w:w="534" w:type="dxa"/>
          </w:tcPr>
          <w:p w:rsidR="00DE142A" w:rsidRPr="00D55DE0" w:rsidRDefault="00DE142A" w:rsidP="00401DC5">
            <w:pPr>
              <w:widowControl w:val="0"/>
              <w:jc w:val="both"/>
              <w:rPr>
                <w:rStyle w:val="40"/>
                <w:szCs w:val="24"/>
              </w:rPr>
            </w:pPr>
            <w:r w:rsidRPr="00D55DE0">
              <w:rPr>
                <w:rStyle w:val="40"/>
                <w:szCs w:val="24"/>
              </w:rPr>
              <w:t>2.</w:t>
            </w:r>
          </w:p>
        </w:tc>
        <w:tc>
          <w:tcPr>
            <w:tcW w:w="2551" w:type="dxa"/>
          </w:tcPr>
          <w:p w:rsidR="00DE142A" w:rsidRPr="00D55DE0" w:rsidRDefault="00893D7E" w:rsidP="00D05677">
            <w:pPr>
              <w:tabs>
                <w:tab w:val="left" w:pos="1125"/>
              </w:tabs>
              <w:ind w:firstLine="176"/>
              <w:jc w:val="both"/>
            </w:pPr>
            <w:r w:rsidRPr="00D55DE0">
              <w:t>КоАП РФ</w:t>
            </w:r>
          </w:p>
        </w:tc>
        <w:tc>
          <w:tcPr>
            <w:tcW w:w="7683" w:type="dxa"/>
          </w:tcPr>
          <w:p w:rsidR="00DE142A" w:rsidRPr="00D55DE0" w:rsidRDefault="00DE142A" w:rsidP="00DE142A">
            <w:pPr>
              <w:tabs>
                <w:tab w:val="left" w:pos="1125"/>
              </w:tabs>
              <w:ind w:firstLine="176"/>
              <w:jc w:val="both"/>
            </w:pPr>
            <w:r w:rsidRPr="00D55DE0">
              <w:t>Существенно увеличить штрафные санкции, применяемые к юридическим, должностным и физическим лицам за нарушения требований законодательства по обеспечению безопасности на воздушном транспорте.</w:t>
            </w:r>
          </w:p>
          <w:p w:rsidR="00DE142A" w:rsidRPr="00D55DE0" w:rsidRDefault="00DE142A" w:rsidP="00DE142A">
            <w:pPr>
              <w:tabs>
                <w:tab w:val="left" w:pos="1125"/>
              </w:tabs>
              <w:ind w:firstLine="176"/>
              <w:jc w:val="both"/>
            </w:pPr>
            <w:r w:rsidRPr="00D55DE0">
              <w:t xml:space="preserve">Применяемые в настоящее время в соответствии с КоАП РФ штрафные санкции несопоставимы со штрафами, налагаемыми за подобные </w:t>
            </w:r>
            <w:r w:rsidRPr="00D55DE0">
              <w:lastRenderedPageBreak/>
              <w:t>нарушения в зарубежных государствах с высоким уровнем безопасности полетов и авиационной безопасности (в сотни, а по некоторым позициям в тысячи раз меньше).</w:t>
            </w:r>
          </w:p>
          <w:p w:rsidR="00DE142A" w:rsidRPr="00D55DE0" w:rsidRDefault="00DE142A" w:rsidP="00DE142A">
            <w:pPr>
              <w:ind w:firstLine="176"/>
              <w:jc w:val="both"/>
            </w:pPr>
            <w:r w:rsidRPr="00D55DE0">
              <w:t>Размер штрафных санкций в отношении граждан, должностнх лиц, юридических в существующей редакции КоАП РФ не обременяет нарушителей и не способствуют прекращению ими нарушений в дальнейшем.</w:t>
            </w:r>
          </w:p>
          <w:p w:rsidR="00DE142A" w:rsidRPr="00D55DE0" w:rsidRDefault="00DE142A" w:rsidP="00DE142A">
            <w:pPr>
              <w:ind w:firstLine="176"/>
              <w:jc w:val="both"/>
            </w:pPr>
            <w:r w:rsidRPr="00D55DE0">
              <w:t>В КоАП РФ, в действующей редакции, не предусмотрена ответственность за ряд нарушений воздушного законодательства</w:t>
            </w:r>
          </w:p>
        </w:tc>
      </w:tr>
      <w:tr w:rsidR="00DE142A" w:rsidRPr="00D55DE0" w:rsidTr="008933D6">
        <w:tc>
          <w:tcPr>
            <w:tcW w:w="534" w:type="dxa"/>
          </w:tcPr>
          <w:p w:rsidR="00DE142A" w:rsidRPr="00D55DE0" w:rsidRDefault="00DE142A" w:rsidP="00401DC5">
            <w:pPr>
              <w:widowControl w:val="0"/>
              <w:jc w:val="both"/>
              <w:rPr>
                <w:rStyle w:val="40"/>
                <w:szCs w:val="24"/>
              </w:rPr>
            </w:pPr>
            <w:r w:rsidRPr="00D55DE0">
              <w:rPr>
                <w:rStyle w:val="40"/>
                <w:szCs w:val="24"/>
              </w:rPr>
              <w:lastRenderedPageBreak/>
              <w:t>3.</w:t>
            </w:r>
          </w:p>
        </w:tc>
        <w:tc>
          <w:tcPr>
            <w:tcW w:w="2551" w:type="dxa"/>
          </w:tcPr>
          <w:p w:rsidR="00DE142A" w:rsidRPr="00D55DE0" w:rsidRDefault="00DE142A" w:rsidP="00DE142A">
            <w:pPr>
              <w:tabs>
                <w:tab w:val="left" w:pos="1125"/>
              </w:tabs>
              <w:ind w:firstLine="176"/>
              <w:jc w:val="both"/>
            </w:pPr>
            <w:r w:rsidRPr="00D55DE0">
              <w:t>Руководство по эксплуатации гражданских аэродромов Российской Федерации (</w:t>
            </w:r>
            <w:r w:rsidR="00D55DE0">
              <w:t xml:space="preserve">далее – </w:t>
            </w:r>
            <w:r w:rsidRPr="00D55DE0">
              <w:t>РЭГА РФ – 94), утверждённое приказом директора департамента воздушного тр</w:t>
            </w:r>
            <w:r w:rsidR="00D55DE0">
              <w:t xml:space="preserve">анспорта от 19.09.1994 </w:t>
            </w:r>
            <w:r w:rsidR="00D55DE0">
              <w:br/>
              <w:t>№ ДВ-98</w:t>
            </w:r>
          </w:p>
        </w:tc>
        <w:tc>
          <w:tcPr>
            <w:tcW w:w="7683" w:type="dxa"/>
          </w:tcPr>
          <w:p w:rsidR="00DE142A" w:rsidRPr="00D55DE0" w:rsidRDefault="00DE142A" w:rsidP="00DE142A">
            <w:pPr>
              <w:tabs>
                <w:tab w:val="left" w:pos="1125"/>
              </w:tabs>
              <w:ind w:firstLine="176"/>
              <w:jc w:val="both"/>
            </w:pPr>
            <w:r w:rsidRPr="00D55DE0">
              <w:t>Отменить действие данного документа как не прошедшего регистрацию в Минюсте России и носящего чисто рекомендательный характер</w:t>
            </w:r>
          </w:p>
        </w:tc>
      </w:tr>
      <w:tr w:rsidR="00C9158F" w:rsidRPr="00D55DE0" w:rsidTr="008933D6">
        <w:tc>
          <w:tcPr>
            <w:tcW w:w="10768" w:type="dxa"/>
            <w:gridSpan w:val="3"/>
          </w:tcPr>
          <w:p w:rsidR="00C9158F" w:rsidRPr="00D55DE0" w:rsidRDefault="00C9158F" w:rsidP="00DE142A">
            <w:pPr>
              <w:widowControl w:val="0"/>
              <w:jc w:val="center"/>
              <w:rPr>
                <w:rStyle w:val="40"/>
                <w:b/>
                <w:i/>
                <w:szCs w:val="24"/>
              </w:rPr>
            </w:pPr>
            <w:r w:rsidRPr="00D55DE0">
              <w:rPr>
                <w:rStyle w:val="40"/>
                <w:b/>
                <w:i/>
                <w:szCs w:val="24"/>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r>
      <w:tr w:rsidR="00EC3062" w:rsidRPr="007846F4" w:rsidTr="008933D6">
        <w:tc>
          <w:tcPr>
            <w:tcW w:w="534" w:type="dxa"/>
          </w:tcPr>
          <w:p w:rsidR="00EC3062" w:rsidRPr="00D55DE0" w:rsidRDefault="00F4785C" w:rsidP="00401DC5">
            <w:pPr>
              <w:widowControl w:val="0"/>
              <w:jc w:val="both"/>
              <w:rPr>
                <w:rStyle w:val="40"/>
                <w:szCs w:val="24"/>
              </w:rPr>
            </w:pPr>
            <w:r w:rsidRPr="00D55DE0">
              <w:rPr>
                <w:rStyle w:val="40"/>
                <w:szCs w:val="24"/>
              </w:rPr>
              <w:t>4.</w:t>
            </w:r>
          </w:p>
        </w:tc>
        <w:tc>
          <w:tcPr>
            <w:tcW w:w="2551" w:type="dxa"/>
          </w:tcPr>
          <w:p w:rsidR="00EC3062" w:rsidRPr="00D55DE0" w:rsidRDefault="00EC3062" w:rsidP="002F1A90">
            <w:pPr>
              <w:jc w:val="both"/>
            </w:pPr>
            <w:r w:rsidRPr="00D55DE0">
              <w:t xml:space="preserve">ФАП 147 </w:t>
            </w:r>
            <w:r w:rsidR="00BB01B7" w:rsidRPr="00D55DE0">
              <w:t>«</w:t>
            </w:r>
            <w:r w:rsidRPr="00D55DE0">
              <w:t>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r w:rsidR="00BB01B7" w:rsidRPr="00D55DE0">
              <w:t>»</w:t>
            </w:r>
            <w:r w:rsidRPr="00D55DE0">
              <w:t xml:space="preserve">, утвержденные приказом Министерства транспорта Российской Федерации от 18.06.2003 № 147 </w:t>
            </w:r>
            <w:r w:rsidRPr="006B44E5">
              <w:t>(ФАП № 147 АОН)</w:t>
            </w:r>
          </w:p>
        </w:tc>
        <w:tc>
          <w:tcPr>
            <w:tcW w:w="7683" w:type="dxa"/>
          </w:tcPr>
          <w:p w:rsidR="00EC3062" w:rsidRPr="00D55DE0" w:rsidRDefault="00EC3062" w:rsidP="002F1A90">
            <w:pPr>
              <w:ind w:firstLine="252"/>
              <w:jc w:val="both"/>
              <w:outlineLvl w:val="2"/>
            </w:pPr>
            <w:r w:rsidRPr="00D55DE0">
              <w:t>Действующая правовая база в сфере авиации общего назначения не позволяет организовать эффективный контроль и надзор летной эксплуатации и технического обслуживание воздушных судов авиации общего назначения частными владельцами, не имеющими свидетельства эксплуатанта авиации общего назначения.</w:t>
            </w:r>
          </w:p>
          <w:p w:rsidR="00EC3062" w:rsidRPr="00D55DE0" w:rsidRDefault="00EC3062" w:rsidP="002F1A90">
            <w:pPr>
              <w:ind w:firstLine="252"/>
              <w:jc w:val="both"/>
              <w:outlineLvl w:val="2"/>
            </w:pPr>
            <w:r w:rsidRPr="00D55DE0">
              <w:t>В целях повышения эффективности государственного контроля и надзора за деятельностью АОН считаем необходимым выйти с инициативой разработки Регламента взаимодействия Ространснадзора с Органами внутренних дел МВД России в части, касающейся порядка выявления незарегистрированных воздушных судов АОН.</w:t>
            </w:r>
          </w:p>
          <w:p w:rsidR="00EC3062" w:rsidRPr="007846F4" w:rsidRDefault="00EC3062" w:rsidP="002F1A90">
            <w:pPr>
              <w:jc w:val="both"/>
            </w:pPr>
            <w:r w:rsidRPr="00D55DE0">
              <w:t>Это позволит повысить эффективность борьбы с несанкционированными полетами воздушных судов АОН</w:t>
            </w:r>
          </w:p>
        </w:tc>
      </w:tr>
    </w:tbl>
    <w:p w:rsidR="00C9158F" w:rsidRDefault="00C9158F" w:rsidP="00727BC0">
      <w:pPr>
        <w:pStyle w:val="a6"/>
        <w:ind w:left="0" w:hanging="11"/>
        <w:jc w:val="center"/>
        <w:rPr>
          <w:b/>
        </w:rPr>
      </w:pPr>
    </w:p>
    <w:p w:rsidR="00F957DA" w:rsidRPr="00C21A60" w:rsidRDefault="00F957DA" w:rsidP="00C21A60">
      <w:pPr>
        <w:pageBreakBefore/>
        <w:ind w:firstLine="709"/>
        <w:jc w:val="center"/>
        <w:rPr>
          <w:rFonts w:eastAsiaTheme="majorEastAsia" w:cstheme="majorBidi"/>
          <w:b/>
          <w:bCs/>
          <w:sz w:val="28"/>
          <w:szCs w:val="28"/>
        </w:rPr>
      </w:pPr>
      <w:r w:rsidRPr="00C21A60">
        <w:rPr>
          <w:rFonts w:eastAsiaTheme="majorEastAsia" w:cstheme="majorBidi"/>
          <w:b/>
          <w:bCs/>
          <w:sz w:val="28"/>
          <w:szCs w:val="28"/>
        </w:rPr>
        <w:lastRenderedPageBreak/>
        <w:t>2. Предложения по совершенствованию нормативно-правового регулирования и осуществления государственного контроля (надзора)</w:t>
      </w:r>
    </w:p>
    <w:p w:rsidR="00F957DA" w:rsidRPr="00975D09" w:rsidRDefault="00F957DA" w:rsidP="00F957DA">
      <w:pPr>
        <w:ind w:firstLine="709"/>
        <w:jc w:val="both"/>
        <w:rPr>
          <w:rFonts w:eastAsiaTheme="majorEastAsia" w:cstheme="majorBidi"/>
          <w:b/>
          <w:bCs/>
          <w:i/>
          <w:sz w:val="28"/>
          <w:szCs w:val="28"/>
        </w:rPr>
      </w:pPr>
    </w:p>
    <w:p w:rsidR="00F957DA" w:rsidRDefault="00FE17FE" w:rsidP="00975D09">
      <w:pPr>
        <w:pStyle w:val="3"/>
        <w:keepNext w:val="0"/>
        <w:keepLines w:val="0"/>
        <w:widowControl w:val="0"/>
        <w:spacing w:before="0" w:line="233" w:lineRule="auto"/>
        <w:ind w:firstLine="709"/>
        <w:jc w:val="both"/>
        <w:rPr>
          <w:rFonts w:ascii="Times New Roman" w:hAnsi="Times New Roman"/>
          <w:b w:val="0"/>
          <w:color w:val="auto"/>
          <w:sz w:val="28"/>
          <w:szCs w:val="28"/>
        </w:rPr>
      </w:pPr>
      <w:r>
        <w:rPr>
          <w:rFonts w:ascii="Times New Roman" w:hAnsi="Times New Roman"/>
          <w:b w:val="0"/>
          <w:color w:val="auto"/>
          <w:sz w:val="28"/>
          <w:szCs w:val="28"/>
        </w:rPr>
        <w:t>П</w:t>
      </w:r>
      <w:r w:rsidR="00F957DA" w:rsidRPr="00975D09">
        <w:rPr>
          <w:rFonts w:ascii="Times New Roman" w:hAnsi="Times New Roman"/>
          <w:b w:val="0"/>
          <w:color w:val="auto"/>
          <w:sz w:val="28"/>
          <w:szCs w:val="28"/>
        </w:rPr>
        <w:t xml:space="preserve">редложения </w:t>
      </w:r>
      <w:r w:rsidR="009A31B6" w:rsidRPr="00975D09">
        <w:rPr>
          <w:rFonts w:ascii="Times New Roman" w:hAnsi="Times New Roman"/>
          <w:b w:val="0"/>
          <w:color w:val="auto"/>
          <w:sz w:val="28"/>
          <w:szCs w:val="28"/>
        </w:rPr>
        <w:t>представлены</w:t>
      </w:r>
      <w:r w:rsidR="00F957DA" w:rsidRPr="00975D09">
        <w:rPr>
          <w:rFonts w:ascii="Times New Roman" w:hAnsi="Times New Roman"/>
          <w:b w:val="0"/>
          <w:color w:val="auto"/>
          <w:sz w:val="28"/>
          <w:szCs w:val="28"/>
        </w:rPr>
        <w:t xml:space="preserve"> в таблице № </w:t>
      </w:r>
      <w:r w:rsidR="00C21A60">
        <w:rPr>
          <w:rFonts w:ascii="Times New Roman" w:hAnsi="Times New Roman"/>
          <w:b w:val="0"/>
          <w:color w:val="auto"/>
          <w:sz w:val="28"/>
          <w:szCs w:val="28"/>
        </w:rPr>
        <w:t>5</w:t>
      </w:r>
      <w:r w:rsidR="00F957DA" w:rsidRPr="00975D09">
        <w:rPr>
          <w:rFonts w:ascii="Times New Roman" w:hAnsi="Times New Roman"/>
          <w:b w:val="0"/>
          <w:color w:val="auto"/>
          <w:sz w:val="28"/>
          <w:szCs w:val="28"/>
        </w:rPr>
        <w:t xml:space="preserve"> и содержат информацию о нормативных правовых актах, которые не соответствуют современным требованиям, и требуют переработки, уточнения или замены.</w:t>
      </w:r>
    </w:p>
    <w:p w:rsidR="00975D09" w:rsidRPr="00975D09" w:rsidRDefault="00975D09" w:rsidP="00975D09">
      <w:pPr>
        <w:rPr>
          <w:sz w:val="28"/>
          <w:szCs w:val="28"/>
        </w:rPr>
      </w:pPr>
    </w:p>
    <w:p w:rsidR="00F957DA" w:rsidRPr="00975D09" w:rsidRDefault="00F957DA" w:rsidP="00F957DA">
      <w:pPr>
        <w:jc w:val="right"/>
        <w:rPr>
          <w:sz w:val="28"/>
          <w:szCs w:val="28"/>
        </w:rPr>
      </w:pPr>
      <w:r w:rsidRPr="00975D09">
        <w:rPr>
          <w:sz w:val="28"/>
          <w:szCs w:val="28"/>
        </w:rPr>
        <w:t>Таблица № </w:t>
      </w:r>
      <w:r w:rsidR="00C21A60">
        <w:rPr>
          <w:sz w:val="28"/>
          <w:szCs w:val="28"/>
        </w:rPr>
        <w:t>5</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6526"/>
      </w:tblGrid>
      <w:tr w:rsidR="006B00DB" w:rsidRPr="001B6F0C" w:rsidTr="008933D6">
        <w:tc>
          <w:tcPr>
            <w:tcW w:w="527" w:type="dxa"/>
          </w:tcPr>
          <w:p w:rsidR="006B00DB" w:rsidRPr="001B6F0C" w:rsidRDefault="006B00DB" w:rsidP="001B6F0C">
            <w:pPr>
              <w:widowControl w:val="0"/>
              <w:jc w:val="right"/>
              <w:rPr>
                <w:rStyle w:val="40"/>
                <w:b/>
                <w:szCs w:val="24"/>
              </w:rPr>
            </w:pPr>
            <w:r w:rsidRPr="001B6F0C">
              <w:rPr>
                <w:rStyle w:val="40"/>
                <w:b/>
                <w:szCs w:val="24"/>
              </w:rPr>
              <w:t>№ пп</w:t>
            </w:r>
          </w:p>
        </w:tc>
        <w:tc>
          <w:tcPr>
            <w:tcW w:w="4146" w:type="dxa"/>
          </w:tcPr>
          <w:p w:rsidR="006B00DB" w:rsidRPr="001B6F0C" w:rsidRDefault="006B00DB" w:rsidP="001B6F0C">
            <w:pPr>
              <w:widowControl w:val="0"/>
              <w:jc w:val="both"/>
              <w:rPr>
                <w:b/>
              </w:rPr>
            </w:pPr>
            <w:r w:rsidRPr="001B6F0C">
              <w:rPr>
                <w:b/>
              </w:rPr>
              <w:t>Реквизиты (вид (федеральный закон, Указ Президента Российской Федерации, постановление Правительства Российской Федерации), дата, номер и название) нормативного правового акта</w:t>
            </w:r>
          </w:p>
        </w:tc>
        <w:tc>
          <w:tcPr>
            <w:tcW w:w="6526" w:type="dxa"/>
          </w:tcPr>
          <w:p w:rsidR="006B00DB" w:rsidRPr="001B6F0C" w:rsidRDefault="006B00DB" w:rsidP="001B6F0C">
            <w:pPr>
              <w:jc w:val="both"/>
              <w:rPr>
                <w:b/>
              </w:rPr>
            </w:pPr>
            <w:r w:rsidRPr="001B6F0C">
              <w:rPr>
                <w:b/>
              </w:rPr>
              <w:t>Предложения по совершенствованию нормативного правового акта</w:t>
            </w:r>
          </w:p>
        </w:tc>
      </w:tr>
      <w:tr w:rsidR="006B00DB" w:rsidRPr="001B6F0C" w:rsidTr="008933D6">
        <w:tc>
          <w:tcPr>
            <w:tcW w:w="11199" w:type="dxa"/>
            <w:gridSpan w:val="3"/>
          </w:tcPr>
          <w:p w:rsidR="006B00DB" w:rsidRPr="001B6F0C" w:rsidRDefault="006B00DB" w:rsidP="001B6F0C">
            <w:pPr>
              <w:widowControl w:val="0"/>
              <w:jc w:val="center"/>
              <w:rPr>
                <w:rStyle w:val="40"/>
                <w:i/>
                <w:szCs w:val="24"/>
              </w:rPr>
            </w:pPr>
            <w:r w:rsidRPr="001B6F0C">
              <w:rPr>
                <w:rStyle w:val="40"/>
                <w:i/>
                <w:szCs w:val="24"/>
              </w:rPr>
              <w:t>Нормативные правовые акты, регламентирующие деятельность Ространснадзора</w:t>
            </w:r>
          </w:p>
          <w:p w:rsidR="006B00DB" w:rsidRPr="001B6F0C" w:rsidRDefault="006B00DB" w:rsidP="001B6F0C">
            <w:pPr>
              <w:jc w:val="center"/>
            </w:pPr>
            <w:r w:rsidRPr="001B6F0C">
              <w:rPr>
                <w:i/>
              </w:rPr>
              <w:t>и их должностных лиц</w:t>
            </w:r>
          </w:p>
        </w:tc>
      </w:tr>
      <w:tr w:rsidR="006B00DB" w:rsidRPr="001B6F0C" w:rsidTr="008933D6">
        <w:tc>
          <w:tcPr>
            <w:tcW w:w="527" w:type="dxa"/>
          </w:tcPr>
          <w:p w:rsidR="006B00DB" w:rsidRPr="001B6F0C" w:rsidRDefault="006B00DB" w:rsidP="001B6F0C">
            <w:pPr>
              <w:jc w:val="both"/>
            </w:pPr>
            <w:r w:rsidRPr="001B6F0C">
              <w:t>1</w:t>
            </w:r>
          </w:p>
        </w:tc>
        <w:tc>
          <w:tcPr>
            <w:tcW w:w="4146" w:type="dxa"/>
          </w:tcPr>
          <w:p w:rsidR="006B00DB" w:rsidRPr="001B6F0C" w:rsidRDefault="00EC0416" w:rsidP="001B6F0C">
            <w:pPr>
              <w:jc w:val="both"/>
            </w:pPr>
            <w:r w:rsidRPr="001B6F0C">
              <w:t>ПП РФ № 236</w:t>
            </w:r>
          </w:p>
        </w:tc>
        <w:tc>
          <w:tcPr>
            <w:tcW w:w="6526" w:type="dxa"/>
          </w:tcPr>
          <w:p w:rsidR="006B00DB" w:rsidRPr="001B6F0C" w:rsidRDefault="006B00DB" w:rsidP="001B6F0C">
            <w:pPr>
              <w:widowControl w:val="0"/>
              <w:autoSpaceDE w:val="0"/>
              <w:autoSpaceDN w:val="0"/>
              <w:adjustRightInd w:val="0"/>
              <w:ind w:firstLine="318"/>
              <w:jc w:val="both"/>
            </w:pPr>
            <w:r w:rsidRPr="001B6F0C">
              <w:t xml:space="preserve">1. Признать утратившим силу пункт 3 </w:t>
            </w:r>
            <w:r w:rsidR="001F5C81" w:rsidRPr="001B6F0C">
              <w:t xml:space="preserve">ПП РФ № 236 </w:t>
            </w:r>
            <w:r w:rsidRPr="001B6F0C">
              <w:t>«О федеральном государственном транспортном надзоре».</w:t>
            </w:r>
          </w:p>
          <w:p w:rsidR="006B00DB" w:rsidRPr="001B6F0C" w:rsidRDefault="006B00DB" w:rsidP="001B6F0C">
            <w:pPr>
              <w:widowControl w:val="0"/>
              <w:autoSpaceDE w:val="0"/>
              <w:autoSpaceDN w:val="0"/>
              <w:adjustRightInd w:val="0"/>
              <w:ind w:firstLine="318"/>
              <w:jc w:val="both"/>
            </w:pPr>
            <w:r w:rsidRPr="001B6F0C">
              <w:t>2. Пункт а) статьи 2 Положения изложить в редакции:</w:t>
            </w:r>
          </w:p>
          <w:p w:rsidR="006B00DB" w:rsidRPr="001B6F0C" w:rsidRDefault="006B00DB" w:rsidP="001B6F0C">
            <w:pPr>
              <w:autoSpaceDE w:val="0"/>
              <w:autoSpaceDN w:val="0"/>
              <w:adjustRightInd w:val="0"/>
              <w:ind w:firstLine="318"/>
              <w:jc w:val="both"/>
            </w:pPr>
            <w:r w:rsidRPr="001B6F0C">
              <w:t xml:space="preserve">  государственный надзор в области гражданской авиации, в сфере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w:t>
            </w:r>
          </w:p>
          <w:p w:rsidR="006B00DB" w:rsidRPr="001B6F0C" w:rsidRDefault="006B00DB" w:rsidP="001B6F0C">
            <w:pPr>
              <w:widowControl w:val="0"/>
              <w:autoSpaceDE w:val="0"/>
              <w:autoSpaceDN w:val="0"/>
              <w:adjustRightInd w:val="0"/>
              <w:ind w:firstLine="318"/>
              <w:jc w:val="both"/>
            </w:pPr>
            <w:r w:rsidRPr="001B6F0C">
              <w:t xml:space="preserve"> 3. Пункт а) ст. 8 Положения изложить в следующей редакции:</w:t>
            </w:r>
          </w:p>
          <w:p w:rsidR="006B00DB" w:rsidRPr="001B6F0C" w:rsidRDefault="006B00DB" w:rsidP="001B6F0C">
            <w:pPr>
              <w:widowControl w:val="0"/>
              <w:autoSpaceDE w:val="0"/>
              <w:autoSpaceDN w:val="0"/>
              <w:adjustRightInd w:val="0"/>
              <w:ind w:firstLine="318"/>
              <w:jc w:val="both"/>
            </w:pPr>
            <w:r w:rsidRPr="001B6F0C">
              <w:t xml:space="preserve"> а) при осуществлении государственного надзора в области гражданской авиации, в сфере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w:t>
            </w:r>
          </w:p>
          <w:p w:rsidR="006B00DB" w:rsidRPr="001B6F0C" w:rsidRDefault="006B00DB" w:rsidP="001B6F0C">
            <w:pPr>
              <w:autoSpaceDE w:val="0"/>
              <w:autoSpaceDN w:val="0"/>
              <w:adjustRightInd w:val="0"/>
              <w:ind w:firstLine="176"/>
              <w:jc w:val="both"/>
            </w:pPr>
            <w:r w:rsidRPr="001B6F0C">
              <w:t xml:space="preserve">  - требований, предъявляемых к осуществлению лицензируемых видов деятельности в области авиации;</w:t>
            </w:r>
          </w:p>
          <w:p w:rsidR="006B00DB" w:rsidRPr="001B6F0C" w:rsidRDefault="006B00DB" w:rsidP="001B6F0C">
            <w:pPr>
              <w:widowControl w:val="0"/>
              <w:autoSpaceDE w:val="0"/>
              <w:autoSpaceDN w:val="0"/>
              <w:adjustRightInd w:val="0"/>
              <w:ind w:firstLine="176"/>
              <w:jc w:val="both"/>
            </w:pPr>
            <w:r w:rsidRPr="001B6F0C">
              <w:t xml:space="preserve">  - требований к порядку использования воздушного пространства Российской Федерации, аэронавигационному обслуживанию пользователей воздушного пространства Российской Федерации;</w:t>
            </w:r>
          </w:p>
          <w:p w:rsidR="006B00DB" w:rsidRPr="001B6F0C" w:rsidRDefault="006B00DB" w:rsidP="001B6F0C">
            <w:pPr>
              <w:autoSpaceDE w:val="0"/>
              <w:autoSpaceDN w:val="0"/>
              <w:adjustRightInd w:val="0"/>
              <w:ind w:firstLine="176"/>
              <w:jc w:val="both"/>
              <w:rPr>
                <w:i/>
              </w:rPr>
            </w:pPr>
            <w:r w:rsidRPr="001B6F0C">
              <w:t xml:space="preserve">  - требований к порядку государственной регистрации, допуска к эксплуатации гражданских воздушных судов, к летной годности гражданских воздушных судов, авиационных двигателей, воздушных винтов;</w:t>
            </w:r>
          </w:p>
          <w:p w:rsidR="006B00DB" w:rsidRPr="001B6F0C" w:rsidRDefault="006B00DB" w:rsidP="001B6F0C">
            <w:pPr>
              <w:autoSpaceDE w:val="0"/>
              <w:autoSpaceDN w:val="0"/>
              <w:adjustRightInd w:val="0"/>
              <w:ind w:firstLine="176"/>
              <w:jc w:val="both"/>
            </w:pPr>
            <w:r w:rsidRPr="001B6F0C">
              <w:t xml:space="preserve">  - требований, предусмотренных правилами подготовки авиационного персонала гражданской авиации и допуска его к деятельности;</w:t>
            </w:r>
          </w:p>
          <w:p w:rsidR="006B00DB" w:rsidRPr="001B6F0C" w:rsidRDefault="006B00DB" w:rsidP="001B6F0C">
            <w:pPr>
              <w:autoSpaceDE w:val="0"/>
              <w:autoSpaceDN w:val="0"/>
              <w:adjustRightInd w:val="0"/>
              <w:ind w:firstLine="176"/>
              <w:jc w:val="both"/>
            </w:pPr>
            <w:r w:rsidRPr="001B6F0C">
              <w:t xml:space="preserve">  - требований, предъявляемых к гражданским аэродромам и аэропортам, аэродромам совместного базирования, видам аэропортовой деятельности;</w:t>
            </w:r>
          </w:p>
          <w:p w:rsidR="006B00DB" w:rsidRPr="001B6F0C" w:rsidRDefault="006B00DB" w:rsidP="001B6F0C">
            <w:pPr>
              <w:autoSpaceDE w:val="0"/>
              <w:autoSpaceDN w:val="0"/>
              <w:adjustRightInd w:val="0"/>
              <w:ind w:firstLine="176"/>
              <w:jc w:val="both"/>
            </w:pPr>
            <w:r w:rsidRPr="001B6F0C">
              <w:t xml:space="preserve">  - требований, предъявляемых к подготовке к полету воздушного судна и его экипажа, выполнению полета воздушного судна;</w:t>
            </w:r>
          </w:p>
          <w:p w:rsidR="006B00DB" w:rsidRPr="001B6F0C" w:rsidRDefault="006B00DB" w:rsidP="001B6F0C">
            <w:pPr>
              <w:autoSpaceDE w:val="0"/>
              <w:autoSpaceDN w:val="0"/>
              <w:adjustRightInd w:val="0"/>
              <w:ind w:firstLine="176"/>
              <w:jc w:val="both"/>
            </w:pPr>
            <w:r w:rsidRPr="001B6F0C">
              <w:lastRenderedPageBreak/>
              <w:t xml:space="preserve">  - требований, предъявляемых к эксплуатантам авиации общего назначения;</w:t>
            </w:r>
          </w:p>
          <w:p w:rsidR="006B00DB" w:rsidRPr="001B6F0C" w:rsidRDefault="006B00DB" w:rsidP="001B6F0C">
            <w:pPr>
              <w:autoSpaceDE w:val="0"/>
              <w:autoSpaceDN w:val="0"/>
              <w:adjustRightInd w:val="0"/>
              <w:ind w:firstLine="176"/>
              <w:jc w:val="both"/>
            </w:pPr>
            <w:r w:rsidRPr="001B6F0C">
              <w:t xml:space="preserve">  - требований, предусмотренных правилами перевозки пассажиров, багажа, грузов и почты;</w:t>
            </w:r>
          </w:p>
          <w:p w:rsidR="006B00DB" w:rsidRPr="001B6F0C" w:rsidRDefault="006B00DB" w:rsidP="001B6F0C">
            <w:pPr>
              <w:autoSpaceDE w:val="0"/>
              <w:autoSpaceDN w:val="0"/>
              <w:adjustRightInd w:val="0"/>
              <w:ind w:firstLine="176"/>
              <w:jc w:val="both"/>
            </w:pPr>
            <w:r w:rsidRPr="001B6F0C">
              <w:t xml:space="preserve">  - требований, предусмотренных правилами выполнения авиационных работ;</w:t>
            </w:r>
          </w:p>
          <w:p w:rsidR="006B00DB" w:rsidRPr="001B6F0C" w:rsidRDefault="006B00DB" w:rsidP="001B6F0C">
            <w:pPr>
              <w:autoSpaceDE w:val="0"/>
              <w:autoSpaceDN w:val="0"/>
              <w:adjustRightInd w:val="0"/>
              <w:ind w:firstLine="176"/>
              <w:jc w:val="both"/>
            </w:pPr>
            <w:r w:rsidRPr="001B6F0C">
              <w:t xml:space="preserve">  - требований, предъявляемых к перевозчику об обязанности страховать свою гражданскую ответственность и информировать об исполнении данной обязанности;</w:t>
            </w:r>
          </w:p>
          <w:p w:rsidR="006B00DB" w:rsidRPr="001B6F0C" w:rsidRDefault="006B00DB" w:rsidP="001B6F0C">
            <w:pPr>
              <w:autoSpaceDE w:val="0"/>
              <w:autoSpaceDN w:val="0"/>
              <w:adjustRightInd w:val="0"/>
              <w:ind w:firstLine="176"/>
              <w:jc w:val="both"/>
            </w:pPr>
            <w:r w:rsidRPr="001B6F0C">
              <w:t xml:space="preserve">  - требований, предъявляемых к авиационному бензину и топливу для реактивных двигателей</w:t>
            </w:r>
          </w:p>
        </w:tc>
      </w:tr>
      <w:tr w:rsidR="006B00DB" w:rsidRPr="001B6F0C" w:rsidTr="008933D6">
        <w:tc>
          <w:tcPr>
            <w:tcW w:w="527" w:type="dxa"/>
          </w:tcPr>
          <w:p w:rsidR="006B00DB" w:rsidRPr="001B6F0C" w:rsidRDefault="006B00DB" w:rsidP="001B6F0C">
            <w:pPr>
              <w:jc w:val="both"/>
            </w:pPr>
            <w:r w:rsidRPr="001B6F0C">
              <w:lastRenderedPageBreak/>
              <w:t>2</w:t>
            </w:r>
          </w:p>
        </w:tc>
        <w:tc>
          <w:tcPr>
            <w:tcW w:w="4146" w:type="dxa"/>
          </w:tcPr>
          <w:p w:rsidR="006B00DB" w:rsidRPr="001B6F0C" w:rsidRDefault="006B00DB" w:rsidP="001B6F0C">
            <w:pPr>
              <w:jc w:val="both"/>
            </w:pPr>
            <w:r w:rsidRPr="001B6F0C">
              <w:t>КоАП РФ</w:t>
            </w:r>
          </w:p>
        </w:tc>
        <w:tc>
          <w:tcPr>
            <w:tcW w:w="6526" w:type="dxa"/>
          </w:tcPr>
          <w:p w:rsidR="006B00DB" w:rsidRPr="001B6F0C" w:rsidRDefault="006B00DB" w:rsidP="001B6F0C">
            <w:pPr>
              <w:ind w:firstLine="252"/>
              <w:jc w:val="both"/>
              <w:outlineLvl w:val="2"/>
            </w:pPr>
            <w:r w:rsidRPr="001B6F0C">
              <w:t>Часть 1 статьи 11.3 КоАП РФ изложить в редакции:</w:t>
            </w:r>
          </w:p>
          <w:p w:rsidR="006B00DB" w:rsidRPr="001B6F0C" w:rsidRDefault="006B00DB" w:rsidP="001B6F0C">
            <w:pPr>
              <w:ind w:firstLine="252"/>
              <w:jc w:val="both"/>
              <w:outlineLvl w:val="2"/>
            </w:pPr>
            <w:r w:rsidRPr="001B6F0C">
              <w:t>1.</w:t>
            </w:r>
            <w:r w:rsidR="001B6F0C">
              <w:t> </w:t>
            </w:r>
            <w:hyperlink r:id="rId11" w:history="1">
              <w:r w:rsidRPr="001B6F0C">
                <w:t>Размещение</w:t>
              </w:r>
            </w:hyperlink>
            <w:r w:rsidRPr="001B6F0C">
              <w:t xml:space="preserve">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влечет наложение административного штрафа:  на граждан в размере от десяти тысяч до двадцати тысяч рублей; </w:t>
            </w:r>
          </w:p>
          <w:p w:rsidR="006B00DB" w:rsidRPr="001B6F0C" w:rsidRDefault="006B00DB" w:rsidP="001B6F0C">
            <w:pPr>
              <w:ind w:firstLine="252"/>
              <w:jc w:val="both"/>
              <w:outlineLvl w:val="2"/>
            </w:pPr>
            <w:r w:rsidRPr="001B6F0C">
              <w:t>на должностных лиц - от сорока тысяч до пятидесяти тысяч рублей;</w:t>
            </w:r>
          </w:p>
          <w:p w:rsidR="006B00DB" w:rsidRPr="001B6F0C" w:rsidRDefault="006B00DB" w:rsidP="001B6F0C">
            <w:pPr>
              <w:ind w:firstLine="252"/>
              <w:jc w:val="both"/>
              <w:outlineLvl w:val="2"/>
            </w:pPr>
            <w:r w:rsidRPr="001B6F0C">
              <w:t>на юридических лиц и индивидуальных предпринимателей - от ста тысяч до двухсот тысяч рублей.</w:t>
            </w:r>
          </w:p>
          <w:p w:rsidR="006B00DB" w:rsidRPr="001B6F0C" w:rsidRDefault="006B00DB" w:rsidP="001B6F0C">
            <w:pPr>
              <w:ind w:firstLine="252"/>
              <w:jc w:val="both"/>
              <w:outlineLvl w:val="2"/>
            </w:pPr>
            <w:r w:rsidRPr="001B6F0C">
              <w:t>2.</w:t>
            </w:r>
            <w:r w:rsidR="001B6F0C">
              <w:t> </w:t>
            </w:r>
            <w:r w:rsidRPr="001B6F0C">
              <w:t>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влечет наложение административного штрафа:</w:t>
            </w:r>
          </w:p>
          <w:p w:rsidR="006B00DB" w:rsidRPr="001B6F0C" w:rsidRDefault="006B00DB" w:rsidP="001B6F0C">
            <w:pPr>
              <w:jc w:val="both"/>
            </w:pPr>
            <w:r w:rsidRPr="001B6F0C">
              <w:t xml:space="preserve">   на граждан в размере от десяти тысяч до двадцати тысяч рублей с конфискацией орудия совершения административного правонарушения; </w:t>
            </w:r>
          </w:p>
          <w:p w:rsidR="006B00DB" w:rsidRPr="001B6F0C" w:rsidRDefault="006B00DB" w:rsidP="001B6F0C">
            <w:pPr>
              <w:ind w:firstLine="175"/>
              <w:jc w:val="both"/>
            </w:pPr>
            <w:r w:rsidRPr="001B6F0C">
              <w:t xml:space="preserve">на должностных лиц - от сорока тысяч до пятидесяти тысяч рублей с конфискацией орудия совершения административного правонарушения; </w:t>
            </w:r>
          </w:p>
          <w:p w:rsidR="006B00DB" w:rsidRPr="001B6F0C" w:rsidRDefault="006B00DB" w:rsidP="001B6F0C">
            <w:pPr>
              <w:ind w:firstLine="175"/>
              <w:jc w:val="both"/>
            </w:pPr>
            <w:r w:rsidRPr="001B6F0C">
              <w:t>на юридических лиц и индивидуальных предпринимателей  - от ста тысяч до двухсот тысяч рублей с конфискацией орудия совершения административного правонарушения.</w:t>
            </w:r>
          </w:p>
          <w:p w:rsidR="006B00DB" w:rsidRPr="001B6F0C" w:rsidRDefault="006B00DB" w:rsidP="001B6F0C">
            <w:pPr>
              <w:ind w:firstLine="252"/>
              <w:jc w:val="both"/>
              <w:outlineLvl w:val="2"/>
            </w:pPr>
            <w:r w:rsidRPr="001B6F0C">
              <w:t>Часть 3 статьи 11.3 КоАП РФ изложить в редакции:</w:t>
            </w:r>
          </w:p>
          <w:p w:rsidR="006B00DB" w:rsidRPr="001B6F0C" w:rsidRDefault="006B00DB" w:rsidP="001B6F0C">
            <w:pPr>
              <w:ind w:firstLine="252"/>
              <w:jc w:val="both"/>
              <w:outlineLvl w:val="2"/>
            </w:pPr>
            <w:r w:rsidRPr="001B6F0C">
              <w:t>3.</w:t>
            </w:r>
            <w:r w:rsidR="001B6F0C">
              <w:t> </w:t>
            </w:r>
            <w:r w:rsidRPr="001B6F0C">
              <w:t>Повреждение оборудования аэродрома, вертодрома или посадочной площадки, аэродромных знаков либо воздушного судна, влечет наложение административного штрафа в размере от десяти тысяч до двадцати пяти тысяч рублей.</w:t>
            </w:r>
          </w:p>
          <w:p w:rsidR="006B00DB" w:rsidRPr="001B6F0C" w:rsidRDefault="006B00DB" w:rsidP="001B6F0C">
            <w:pPr>
              <w:ind w:firstLine="252"/>
              <w:jc w:val="both"/>
              <w:outlineLvl w:val="2"/>
            </w:pPr>
            <w:r w:rsidRPr="001B6F0C">
              <w:t>Часть 4 статьи 11.3 КоАП РФ изложить в редакции:</w:t>
            </w:r>
          </w:p>
          <w:p w:rsidR="006B00DB" w:rsidRPr="001B6F0C" w:rsidRDefault="006B00DB" w:rsidP="001B6F0C">
            <w:pPr>
              <w:ind w:firstLine="252"/>
              <w:jc w:val="both"/>
              <w:outlineLvl w:val="2"/>
            </w:pPr>
            <w:r w:rsidRPr="001B6F0C">
              <w:t>4.</w:t>
            </w:r>
            <w:r w:rsidR="001B6F0C">
              <w:t> </w:t>
            </w:r>
            <w:r w:rsidRPr="001B6F0C">
              <w:t>Проход либо проезд без разрешения по территории аэропорта (за исключением аэровокзала) или аэродрома либо объекта радио или светообеспечения полетов, влечет предупреждение или наложение административного штрафа:</w:t>
            </w:r>
          </w:p>
          <w:p w:rsidR="006B00DB" w:rsidRPr="001B6F0C" w:rsidRDefault="006B00DB" w:rsidP="001B6F0C">
            <w:pPr>
              <w:jc w:val="both"/>
            </w:pPr>
            <w:r w:rsidRPr="001B6F0C">
              <w:t xml:space="preserve">   на граждан в размере от пяти тысяч до десяти тысяч рублей; </w:t>
            </w:r>
          </w:p>
          <w:p w:rsidR="006B00DB" w:rsidRPr="001B6F0C" w:rsidRDefault="006B00DB" w:rsidP="001B6F0C">
            <w:pPr>
              <w:jc w:val="both"/>
            </w:pPr>
            <w:r w:rsidRPr="001B6F0C">
              <w:t xml:space="preserve">   на должностных лиц – от двадцати тысяч до тридцати тысяч рублей; </w:t>
            </w:r>
          </w:p>
          <w:p w:rsidR="006B00DB" w:rsidRPr="001B6F0C" w:rsidRDefault="006B00DB" w:rsidP="001B6F0C">
            <w:pPr>
              <w:jc w:val="both"/>
            </w:pPr>
            <w:r w:rsidRPr="001B6F0C">
              <w:t xml:space="preserve">   на юридических лиц и индивидуальных предпринимателей  - от пятидесяти тысяч до ста тысяч рублей.</w:t>
            </w:r>
          </w:p>
          <w:p w:rsidR="006B00DB" w:rsidRPr="001B6F0C" w:rsidRDefault="006B00DB" w:rsidP="001B6F0C">
            <w:pPr>
              <w:ind w:firstLine="252"/>
              <w:jc w:val="both"/>
              <w:outlineLvl w:val="2"/>
            </w:pPr>
            <w:r w:rsidRPr="001B6F0C">
              <w:lastRenderedPageBreak/>
              <w:t>Часть 5 статьи 11.3 КоАП РФ изложить в редакции:</w:t>
            </w:r>
          </w:p>
          <w:p w:rsidR="006B00DB" w:rsidRPr="001B6F0C" w:rsidRDefault="006B00DB" w:rsidP="001B6F0C">
            <w:pPr>
              <w:ind w:firstLine="252"/>
              <w:jc w:val="both"/>
              <w:outlineLvl w:val="2"/>
            </w:pPr>
            <w:r w:rsidRPr="001B6F0C">
              <w:t>5.</w:t>
            </w:r>
            <w:r w:rsidR="001B6F0C">
              <w:t> </w:t>
            </w:r>
            <w:r w:rsidRPr="001B6F0C">
              <w:t xml:space="preserve">Нарушение </w:t>
            </w:r>
            <w:hyperlink r:id="rId12" w:history="1">
              <w:r w:rsidRPr="001B6F0C">
                <w:t>порядка</w:t>
              </w:r>
            </w:hyperlink>
            <w:r w:rsidRPr="001B6F0C">
              <w:t xml:space="preserve"> организации движения специального транспорта и средств механизации на аэродроме, влечет наложение административного штрафа в размере десяти тысяч рублей.</w:t>
            </w:r>
          </w:p>
          <w:p w:rsidR="006B00DB" w:rsidRPr="001B6F0C" w:rsidRDefault="006B00DB" w:rsidP="001B6F0C">
            <w:pPr>
              <w:ind w:firstLine="252"/>
              <w:jc w:val="both"/>
              <w:outlineLvl w:val="2"/>
            </w:pPr>
            <w:r w:rsidRPr="001B6F0C">
              <w:t>Часть 6 статьи 11.3 КоАП РФ изложить в редакции:</w:t>
            </w:r>
          </w:p>
          <w:p w:rsidR="006B00DB" w:rsidRPr="001B6F0C" w:rsidRDefault="006B00DB" w:rsidP="001B6F0C">
            <w:pPr>
              <w:ind w:firstLine="252"/>
              <w:jc w:val="both"/>
              <w:outlineLvl w:val="2"/>
            </w:pPr>
            <w:r w:rsidRPr="001B6F0C">
              <w:t>6.</w:t>
            </w:r>
            <w:r w:rsidR="001B6F0C">
              <w:t> </w:t>
            </w:r>
            <w:r w:rsidRPr="001B6F0C">
              <w:t xml:space="preserve">Невыполнение </w:t>
            </w:r>
            <w:hyperlink r:id="rId13" w:history="1">
              <w:r w:rsidRPr="001B6F0C">
                <w:t>правил</w:t>
              </w:r>
            </w:hyperlink>
            <w:r w:rsidRPr="001B6F0C">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влечет наложение административного штрафа: </w:t>
            </w:r>
          </w:p>
          <w:p w:rsidR="006B00DB" w:rsidRPr="001B6F0C" w:rsidRDefault="006B00DB" w:rsidP="001B6F0C">
            <w:pPr>
              <w:ind w:firstLine="252"/>
              <w:jc w:val="both"/>
              <w:outlineLvl w:val="2"/>
            </w:pPr>
            <w:r w:rsidRPr="001B6F0C">
              <w:t xml:space="preserve">на граждан в размере от десяти тысяч до двадцати тысяч рублей; </w:t>
            </w:r>
          </w:p>
          <w:p w:rsidR="006B00DB" w:rsidRPr="001B6F0C" w:rsidRDefault="006B00DB" w:rsidP="001B6F0C">
            <w:pPr>
              <w:ind w:firstLine="252"/>
              <w:jc w:val="both"/>
              <w:outlineLvl w:val="2"/>
            </w:pPr>
            <w:r w:rsidRPr="001B6F0C">
              <w:t xml:space="preserve">на должностных лиц – от сорока тысяч до пятидесяти тысяч рублей;                                                                  на юридических лиц и </w:t>
            </w:r>
            <w:r w:rsidRPr="001B6F0C">
              <w:rPr>
                <w:bCs/>
              </w:rPr>
              <w:t xml:space="preserve">индивидуальных предпринимателей </w:t>
            </w:r>
            <w:r w:rsidRPr="001B6F0C">
              <w:t>– от ста тысяч до двухсот тысяч рублей.</w:t>
            </w:r>
          </w:p>
          <w:p w:rsidR="006B00DB" w:rsidRPr="001B6F0C" w:rsidRDefault="006B00DB" w:rsidP="001B6F0C">
            <w:pPr>
              <w:ind w:firstLine="252"/>
              <w:jc w:val="both"/>
              <w:outlineLvl w:val="2"/>
            </w:pPr>
            <w:r w:rsidRPr="001B6F0C">
              <w:t>7.</w:t>
            </w:r>
            <w:r w:rsidR="001B6F0C">
              <w:t> </w:t>
            </w:r>
            <w:r w:rsidRPr="001B6F0C">
              <w:t>Умышленное применение лазеров и изделий на основе лазеров в направлении осуществляющих руление, взлет, посадку и полет воздушных судов, влечет наложение административного штрафа на граждан в размере от пятнадцати до тридцати тысяч рублей или административный арест на срок до пятнадцати суток с конфискацией орудия совершения административного правонарушения.</w:t>
            </w:r>
          </w:p>
          <w:p w:rsidR="006B00DB" w:rsidRPr="001B6F0C" w:rsidRDefault="006B00DB" w:rsidP="001B6F0C">
            <w:pPr>
              <w:ind w:firstLine="252"/>
              <w:jc w:val="both"/>
              <w:outlineLvl w:val="2"/>
            </w:pPr>
            <w:r w:rsidRPr="001B6F0C">
              <w:t>Статью 11.4 КоАП РФ изложить в редакции:</w:t>
            </w:r>
          </w:p>
          <w:p w:rsidR="006B00DB" w:rsidRPr="001B6F0C" w:rsidRDefault="006B00DB" w:rsidP="001B6F0C">
            <w:pPr>
              <w:ind w:firstLine="34"/>
              <w:jc w:val="both"/>
              <w:outlineLvl w:val="2"/>
            </w:pPr>
            <w:r w:rsidRPr="001B6F0C">
              <w:t xml:space="preserve">   1.</w:t>
            </w:r>
            <w:r w:rsidR="001B6F0C">
              <w:t> </w:t>
            </w:r>
            <w:r w:rsidRPr="001B6F0C">
              <w:t xml:space="preserve">Нарушение пользователем воздушного пространства федеральных </w:t>
            </w:r>
            <w:hyperlink r:id="rId14" w:history="1">
              <w:r w:rsidRPr="001B6F0C">
                <w:t>правил</w:t>
              </w:r>
            </w:hyperlink>
            <w:r w:rsidRPr="001B6F0C">
              <w:t xml:space="preserve"> использования воздушного пространства, если это действие не содержит </w:t>
            </w:r>
            <w:hyperlink r:id="rId15" w:history="1">
              <w:r w:rsidRPr="001B6F0C">
                <w:t>уголовно наказуемого</w:t>
              </w:r>
            </w:hyperlink>
            <w:r w:rsidRPr="001B6F0C">
              <w:t xml:space="preserve"> деяния, </w:t>
            </w:r>
          </w:p>
          <w:p w:rsidR="006B00DB" w:rsidRPr="001B6F0C" w:rsidRDefault="006B00DB" w:rsidP="001B6F0C">
            <w:pPr>
              <w:autoSpaceDE w:val="0"/>
              <w:autoSpaceDN w:val="0"/>
              <w:adjustRightInd w:val="0"/>
              <w:ind w:firstLine="34"/>
              <w:jc w:val="both"/>
              <w:outlineLvl w:val="2"/>
            </w:pPr>
            <w:r w:rsidRPr="001B6F0C">
              <w:t>влечет наложение административного штрафа:</w:t>
            </w:r>
          </w:p>
          <w:p w:rsidR="006B00DB" w:rsidRPr="001B6F0C" w:rsidRDefault="006B00DB" w:rsidP="001B6F0C">
            <w:pPr>
              <w:autoSpaceDE w:val="0"/>
              <w:autoSpaceDN w:val="0"/>
              <w:adjustRightInd w:val="0"/>
              <w:ind w:firstLine="34"/>
              <w:jc w:val="both"/>
              <w:outlineLvl w:val="2"/>
            </w:pPr>
            <w:r w:rsidRPr="001B6F0C">
              <w:t xml:space="preserve">   на граждан в размере от двадцати тысяч до пятидесяти тысяч рублей;</w:t>
            </w:r>
          </w:p>
          <w:p w:rsidR="006B00DB" w:rsidRPr="001B6F0C" w:rsidRDefault="006B00DB" w:rsidP="001B6F0C">
            <w:pPr>
              <w:autoSpaceDE w:val="0"/>
              <w:autoSpaceDN w:val="0"/>
              <w:adjustRightInd w:val="0"/>
              <w:ind w:firstLine="34"/>
              <w:jc w:val="both"/>
              <w:outlineLvl w:val="2"/>
            </w:pPr>
            <w:r w:rsidRPr="001B6F0C">
              <w:t xml:space="preserve">   на должностных лиц - от ста тысяч до ста пятидесяти тысяч рублей; </w:t>
            </w:r>
          </w:p>
          <w:p w:rsidR="006B00DB" w:rsidRPr="001B6F0C" w:rsidRDefault="006B00DB" w:rsidP="001B6F0C">
            <w:pPr>
              <w:autoSpaceDE w:val="0"/>
              <w:autoSpaceDN w:val="0"/>
              <w:adjustRightInd w:val="0"/>
              <w:ind w:firstLine="34"/>
              <w:jc w:val="both"/>
              <w:outlineLvl w:val="2"/>
            </w:pPr>
            <w:r w:rsidRPr="001B6F0C">
              <w:t xml:space="preserve">   на юридических лиц и индивидуальных предпринимателей - от двухсот пятидесяти тысяч до трехсот тысяч рублей или административное приостановление деятельности на срок до девяноста суток.</w:t>
            </w:r>
          </w:p>
          <w:p w:rsidR="006B00DB" w:rsidRPr="001B6F0C" w:rsidRDefault="006B00DB" w:rsidP="001B6F0C">
            <w:pPr>
              <w:ind w:firstLine="252"/>
              <w:jc w:val="both"/>
              <w:outlineLvl w:val="2"/>
            </w:pPr>
            <w:r w:rsidRPr="001B6F0C">
              <w:t>2.</w:t>
            </w:r>
            <w:r w:rsidR="001B6F0C">
              <w:t> </w:t>
            </w:r>
            <w:r w:rsidRPr="001B6F0C">
              <w:t>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влечет наложение административного штрафа:</w:t>
            </w:r>
          </w:p>
          <w:p w:rsidR="006B00DB" w:rsidRPr="001B6F0C" w:rsidRDefault="006B00DB" w:rsidP="001B6F0C">
            <w:pPr>
              <w:ind w:firstLine="252"/>
              <w:jc w:val="both"/>
              <w:outlineLvl w:val="2"/>
            </w:pPr>
            <w:r w:rsidRPr="001B6F0C">
              <w:t xml:space="preserve"> на граждан в размере от тридцати тысяч до пятидесяти  тысяч рублей;</w:t>
            </w:r>
          </w:p>
          <w:p w:rsidR="006B00DB" w:rsidRPr="001B6F0C" w:rsidRDefault="006B00DB" w:rsidP="001B6F0C">
            <w:pPr>
              <w:ind w:firstLine="252"/>
              <w:jc w:val="both"/>
              <w:outlineLvl w:val="2"/>
            </w:pPr>
            <w:r w:rsidRPr="001B6F0C">
              <w:t xml:space="preserve">на должностных лиц - от пятидесяти тысяч до ста тысяч рублей; </w:t>
            </w:r>
          </w:p>
          <w:p w:rsidR="006B00DB" w:rsidRPr="001B6F0C" w:rsidRDefault="006B00DB" w:rsidP="001B6F0C">
            <w:pPr>
              <w:ind w:firstLine="252"/>
              <w:jc w:val="both"/>
              <w:outlineLvl w:val="2"/>
            </w:pPr>
            <w:r w:rsidRPr="001B6F0C">
              <w:t>на юридических лиц и индивидуальных предпринимателей - от ста тысяч до трехсот тысяч рублей или административное приостановление деятельности на срок до девяноста суток.</w:t>
            </w:r>
          </w:p>
          <w:p w:rsidR="006B00DB" w:rsidRPr="001B6F0C" w:rsidRDefault="006B00DB" w:rsidP="001B6F0C">
            <w:pPr>
              <w:ind w:firstLine="317"/>
              <w:jc w:val="both"/>
            </w:pPr>
            <w:r w:rsidRPr="001B6F0C">
              <w:lastRenderedPageBreak/>
              <w:t>3.</w:t>
            </w:r>
            <w:r w:rsidR="001B6F0C">
              <w:t> </w:t>
            </w:r>
            <w:r w:rsidRPr="001B6F0C">
              <w:t xml:space="preserve">Использование контролируемого воздушного пространства, пересечение границ запретных зон и зон ограничения полетов без разрешения органа обслуживания воздушного движения (управления полетами), если эти действия привели к угрозе безопасности полетов, </w:t>
            </w:r>
          </w:p>
          <w:p w:rsidR="006B00DB" w:rsidRPr="001B6F0C" w:rsidRDefault="006B00DB" w:rsidP="001B6F0C">
            <w:pPr>
              <w:ind w:firstLine="317"/>
              <w:jc w:val="both"/>
            </w:pPr>
            <w:r w:rsidRPr="001B6F0C">
              <w:t>-</w:t>
            </w:r>
            <w:r w:rsidR="001B6F0C">
              <w:t> </w:t>
            </w:r>
            <w:r w:rsidRPr="001B6F0C">
              <w:t>влечет наложение административного штрафа в размере от пятидесяти тысяч до ста тысяч рублей.</w:t>
            </w:r>
          </w:p>
          <w:p w:rsidR="006B00DB" w:rsidRPr="001B6F0C" w:rsidRDefault="001B6F0C" w:rsidP="001B6F0C">
            <w:pPr>
              <w:ind w:firstLine="317"/>
              <w:jc w:val="both"/>
            </w:pPr>
            <w:r>
              <w:t>4. </w:t>
            </w:r>
            <w:r w:rsidR="006B00DB" w:rsidRPr="001B6F0C">
              <w:t>Несвоевременное доведение (не доведение) органом обслуживания воздушного движения (управления полетами) до экипажа воздушного судна запретов, ограничений на использование воздушного пространства, если эти действия привели к угрозе безопасности полетов,  - влечет наложение административного штрафа в размере от пятидесяти тысяч до ста тысяч  рублей.</w:t>
            </w:r>
          </w:p>
          <w:p w:rsidR="006B00DB" w:rsidRPr="001B6F0C" w:rsidRDefault="006B00DB" w:rsidP="001B6F0C">
            <w:pPr>
              <w:ind w:firstLine="252"/>
              <w:jc w:val="both"/>
              <w:outlineLvl w:val="2"/>
            </w:pPr>
            <w:r w:rsidRPr="001B6F0C">
              <w:t>Статью 11.5 КоАП РФ изложить в редакции:</w:t>
            </w:r>
          </w:p>
          <w:p w:rsidR="006B00DB" w:rsidRPr="001B6F0C" w:rsidRDefault="006B00DB" w:rsidP="001B6F0C">
            <w:pPr>
              <w:autoSpaceDE w:val="0"/>
              <w:autoSpaceDN w:val="0"/>
              <w:adjustRightInd w:val="0"/>
              <w:ind w:firstLine="317"/>
              <w:jc w:val="both"/>
              <w:outlineLvl w:val="2"/>
            </w:pPr>
            <w:r w:rsidRPr="001B6F0C">
              <w:t>Статья 11.5. Нарушение правил безопасности эксплуатации воздушных судов</w:t>
            </w:r>
          </w:p>
          <w:p w:rsidR="006B00DB" w:rsidRPr="001B6F0C" w:rsidRDefault="001B6F0C" w:rsidP="001B6F0C">
            <w:pPr>
              <w:autoSpaceDE w:val="0"/>
              <w:autoSpaceDN w:val="0"/>
              <w:adjustRightInd w:val="0"/>
              <w:ind w:firstLine="317"/>
              <w:jc w:val="both"/>
              <w:outlineLvl w:val="2"/>
            </w:pPr>
            <w:r>
              <w:t>1. </w:t>
            </w:r>
            <w:r w:rsidR="006B00DB" w:rsidRPr="001B6F0C">
              <w:t xml:space="preserve">Нарушение </w:t>
            </w:r>
            <w:hyperlink r:id="rId16" w:history="1">
              <w:r w:rsidR="006B00DB" w:rsidRPr="001B6F0C">
                <w:t>порядка</w:t>
              </w:r>
            </w:hyperlink>
            <w:r w:rsidR="006B00DB" w:rsidRPr="001B6F0C">
              <w:t xml:space="preserve"> допуска к выполнению полетов воздушных судов либо правил подготовки и выполнения полетов, за исключением случаев, предусмотренных </w:t>
            </w:r>
            <w:hyperlink r:id="rId17" w:history="1">
              <w:r w:rsidR="006B00DB" w:rsidRPr="001B6F0C">
                <w:t>частями 3</w:t>
              </w:r>
            </w:hyperlink>
            <w:r w:rsidR="006B00DB" w:rsidRPr="001B6F0C">
              <w:t xml:space="preserve"> - </w:t>
            </w:r>
            <w:hyperlink r:id="rId18" w:history="1">
              <w:r w:rsidR="006B00DB" w:rsidRPr="001B6F0C">
                <w:t>9</w:t>
              </w:r>
            </w:hyperlink>
            <w:r w:rsidR="006B00DB" w:rsidRPr="001B6F0C">
              <w:t xml:space="preserve"> настоящей статьи, если эти действия по неосторожности повлекли причинение легкого вреда здоровью потерпевшего,</w:t>
            </w:r>
          </w:p>
          <w:p w:rsidR="006B00DB" w:rsidRPr="001B6F0C" w:rsidRDefault="006B00DB" w:rsidP="001B6F0C">
            <w:pPr>
              <w:autoSpaceDE w:val="0"/>
              <w:autoSpaceDN w:val="0"/>
              <w:adjustRightInd w:val="0"/>
              <w:jc w:val="both"/>
              <w:outlineLvl w:val="2"/>
            </w:pPr>
            <w:r w:rsidRPr="001B6F0C">
              <w:t xml:space="preserve"> влечет наложение административного штрафа:</w:t>
            </w:r>
          </w:p>
          <w:p w:rsidR="006B00DB" w:rsidRPr="001B6F0C" w:rsidRDefault="006B00DB" w:rsidP="001B6F0C">
            <w:pPr>
              <w:autoSpaceDE w:val="0"/>
              <w:autoSpaceDN w:val="0"/>
              <w:adjustRightInd w:val="0"/>
              <w:jc w:val="both"/>
              <w:outlineLvl w:val="2"/>
            </w:pPr>
            <w:r w:rsidRPr="001B6F0C">
              <w:t xml:space="preserve">     на граждан в размере от двадцати тысяч до тридцати тысяч рублей или лишение права управления воздушным судном на срок от трех до шести месяцев; </w:t>
            </w:r>
          </w:p>
          <w:p w:rsidR="006B00DB" w:rsidRPr="001B6F0C" w:rsidRDefault="006B00DB" w:rsidP="001B6F0C">
            <w:pPr>
              <w:autoSpaceDE w:val="0"/>
              <w:autoSpaceDN w:val="0"/>
              <w:adjustRightInd w:val="0"/>
              <w:jc w:val="both"/>
              <w:outlineLvl w:val="2"/>
            </w:pPr>
            <w:r w:rsidRPr="001B6F0C">
              <w:t xml:space="preserve">     на должностных лиц - от пятидесяти тысяч до ста тысяч рублей; </w:t>
            </w:r>
          </w:p>
          <w:p w:rsidR="006B00DB" w:rsidRPr="001B6F0C" w:rsidRDefault="006B00DB" w:rsidP="001B6F0C">
            <w:pPr>
              <w:autoSpaceDE w:val="0"/>
              <w:autoSpaceDN w:val="0"/>
              <w:adjustRightInd w:val="0"/>
              <w:jc w:val="both"/>
              <w:outlineLvl w:val="2"/>
            </w:pPr>
            <w:r w:rsidRPr="001B6F0C">
              <w:t xml:space="preserve">     на юридических лиц и индивидуальных предпринимателей  – от трехсот тысяч до пятисот тысяч рублей.</w:t>
            </w:r>
          </w:p>
          <w:p w:rsidR="006B00DB" w:rsidRPr="001B6F0C" w:rsidRDefault="006B00DB" w:rsidP="001B6F0C">
            <w:pPr>
              <w:autoSpaceDE w:val="0"/>
              <w:autoSpaceDN w:val="0"/>
              <w:adjustRightInd w:val="0"/>
              <w:ind w:firstLine="317"/>
              <w:jc w:val="both"/>
              <w:outlineLvl w:val="2"/>
            </w:pPr>
            <w:r w:rsidRPr="001B6F0C">
              <w:t>2.</w:t>
            </w:r>
            <w:r w:rsidR="001B6F0C">
              <w:t> </w:t>
            </w:r>
            <w:r w:rsidRPr="001B6F0C">
              <w:t xml:space="preserve">Те же действия, повлекшие по неосторожности причинение средней тяжести вреда здоровью потерпевшего, </w:t>
            </w:r>
          </w:p>
          <w:p w:rsidR="006B00DB" w:rsidRPr="001B6F0C" w:rsidRDefault="006B00DB" w:rsidP="001B6F0C">
            <w:pPr>
              <w:autoSpaceDE w:val="0"/>
              <w:autoSpaceDN w:val="0"/>
              <w:adjustRightInd w:val="0"/>
              <w:ind w:firstLine="34"/>
              <w:jc w:val="both"/>
              <w:outlineLvl w:val="2"/>
            </w:pPr>
            <w:r w:rsidRPr="001B6F0C">
              <w:t>влекут наложение административного штрафа:</w:t>
            </w:r>
          </w:p>
          <w:p w:rsidR="006B00DB" w:rsidRPr="001B6F0C" w:rsidRDefault="006B00DB" w:rsidP="001B6F0C">
            <w:pPr>
              <w:autoSpaceDE w:val="0"/>
              <w:autoSpaceDN w:val="0"/>
              <w:adjustRightInd w:val="0"/>
              <w:ind w:firstLine="34"/>
              <w:jc w:val="both"/>
              <w:outlineLvl w:val="2"/>
            </w:pPr>
            <w:r w:rsidRPr="001B6F0C">
              <w:t xml:space="preserve">    на граждан в размере от тридцати тысяч до пятидесяти тысяч рублей или лишение права управления воздушным судном на срок до одного года; </w:t>
            </w:r>
          </w:p>
          <w:p w:rsidR="006B00DB" w:rsidRPr="001B6F0C" w:rsidRDefault="006B00DB" w:rsidP="001B6F0C">
            <w:pPr>
              <w:autoSpaceDE w:val="0"/>
              <w:autoSpaceDN w:val="0"/>
              <w:adjustRightInd w:val="0"/>
              <w:ind w:firstLine="34"/>
              <w:jc w:val="both"/>
              <w:outlineLvl w:val="2"/>
            </w:pPr>
            <w:r w:rsidRPr="001B6F0C">
              <w:t xml:space="preserve">    на должностных лиц – от ста тысяч  до двухсот тысяч рублей; </w:t>
            </w:r>
          </w:p>
          <w:p w:rsidR="006B00DB" w:rsidRPr="001B6F0C" w:rsidRDefault="006B00DB" w:rsidP="001B6F0C">
            <w:pPr>
              <w:autoSpaceDE w:val="0"/>
              <w:autoSpaceDN w:val="0"/>
              <w:adjustRightInd w:val="0"/>
              <w:ind w:firstLine="34"/>
              <w:jc w:val="both"/>
              <w:outlineLvl w:val="2"/>
            </w:pPr>
            <w:r w:rsidRPr="001B6F0C">
              <w:t xml:space="preserve">    на юридических лиц и индивидуальных предпринимателей - от трехсот тысяч до пятисот тысяч рублей.</w:t>
            </w:r>
          </w:p>
          <w:p w:rsidR="006B00DB" w:rsidRPr="001B6F0C" w:rsidRDefault="006B00DB" w:rsidP="001B6F0C">
            <w:pPr>
              <w:autoSpaceDE w:val="0"/>
              <w:autoSpaceDN w:val="0"/>
              <w:adjustRightInd w:val="0"/>
              <w:ind w:firstLine="540"/>
              <w:jc w:val="both"/>
              <w:outlineLvl w:val="2"/>
            </w:pPr>
            <w:r w:rsidRPr="001B6F0C">
              <w:t>3.</w:t>
            </w:r>
            <w:r w:rsidR="001B6F0C">
              <w:t> </w:t>
            </w:r>
            <w:r w:rsidRPr="001B6F0C">
              <w:t>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влечет наложение административного штрафа на командира воздушного судна в размере от десяти тысяч до двадцати тысяч рублей или лишение права управления воздушным судном на срок до двух лет.</w:t>
            </w:r>
          </w:p>
          <w:p w:rsidR="006B00DB" w:rsidRPr="001B6F0C" w:rsidRDefault="001B6F0C" w:rsidP="001B6F0C">
            <w:pPr>
              <w:autoSpaceDE w:val="0"/>
              <w:autoSpaceDN w:val="0"/>
              <w:adjustRightInd w:val="0"/>
              <w:ind w:firstLine="317"/>
              <w:jc w:val="both"/>
              <w:outlineLvl w:val="2"/>
            </w:pPr>
            <w:r>
              <w:t>4. </w:t>
            </w:r>
            <w:r w:rsidR="006B00DB" w:rsidRPr="001B6F0C">
              <w:t xml:space="preserve">Управление воздушным судном лицом, не имеющим права управления им, влечет наложение административного </w:t>
            </w:r>
            <w:r w:rsidR="006B00DB" w:rsidRPr="001B6F0C">
              <w:lastRenderedPageBreak/>
              <w:t>штрафа в размере от двадцати тысяч до пятидесяти тысяч рублей.</w:t>
            </w:r>
          </w:p>
          <w:p w:rsidR="006B00DB" w:rsidRPr="001B6F0C" w:rsidRDefault="001B6F0C" w:rsidP="001B6F0C">
            <w:pPr>
              <w:autoSpaceDE w:val="0"/>
              <w:autoSpaceDN w:val="0"/>
              <w:adjustRightInd w:val="0"/>
              <w:ind w:firstLine="317"/>
              <w:jc w:val="both"/>
              <w:outlineLvl w:val="2"/>
            </w:pPr>
            <w:r>
              <w:t>5. </w:t>
            </w:r>
            <w:r w:rsidR="006B00DB" w:rsidRPr="001B6F0C">
              <w:t>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влечет наложение административного штрафа на командира воздушного судна в размере от десяти тысяч до двадцати тысяч рублей или лишение права управления воздушным судном на срок до одного года.</w:t>
            </w:r>
          </w:p>
          <w:p w:rsidR="006B00DB" w:rsidRPr="001B6F0C" w:rsidRDefault="001B6F0C" w:rsidP="001B6F0C">
            <w:pPr>
              <w:autoSpaceDE w:val="0"/>
              <w:autoSpaceDN w:val="0"/>
              <w:adjustRightInd w:val="0"/>
              <w:ind w:firstLine="317"/>
              <w:jc w:val="both"/>
              <w:outlineLvl w:val="2"/>
            </w:pPr>
            <w:r>
              <w:t>6. </w:t>
            </w:r>
            <w:r w:rsidR="006B00DB" w:rsidRPr="001B6F0C">
              <w:t xml:space="preserve">Управление воздушным судном, на котором отсутствует судовая и полетная документация, предусмотренная </w:t>
            </w:r>
            <w:hyperlink r:id="rId19" w:history="1">
              <w:r w:rsidR="006B00DB" w:rsidRPr="001B6F0C">
                <w:t>законодательством</w:t>
              </w:r>
            </w:hyperlink>
            <w:r w:rsidR="006B00DB" w:rsidRPr="001B6F0C">
              <w:t xml:space="preserve">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влечет наложение административного штрафа в размере от двух тысяч до пяти тысяч рублей.</w:t>
            </w:r>
          </w:p>
          <w:p w:rsidR="006B00DB" w:rsidRPr="001B6F0C" w:rsidRDefault="006B00DB" w:rsidP="001B6F0C">
            <w:pPr>
              <w:autoSpaceDE w:val="0"/>
              <w:autoSpaceDN w:val="0"/>
              <w:adjustRightInd w:val="0"/>
              <w:ind w:firstLine="540"/>
              <w:jc w:val="both"/>
              <w:outlineLvl w:val="2"/>
            </w:pPr>
            <w:r w:rsidRPr="001B6F0C">
              <w:t>7.</w:t>
            </w:r>
            <w:r w:rsidR="001B6F0C">
              <w:t> </w:t>
            </w:r>
            <w:r w:rsidRPr="001B6F0C">
              <w:t xml:space="preserve">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6B00DB" w:rsidRPr="001B6F0C" w:rsidRDefault="006B00DB" w:rsidP="001B6F0C">
            <w:pPr>
              <w:autoSpaceDE w:val="0"/>
              <w:autoSpaceDN w:val="0"/>
              <w:adjustRightInd w:val="0"/>
              <w:ind w:firstLine="540"/>
              <w:jc w:val="both"/>
              <w:outlineLvl w:val="2"/>
            </w:pPr>
            <w:r w:rsidRPr="001B6F0C">
              <w:t>- влечет лишение права управления воздушным судном на срок от двух до трех лет.</w:t>
            </w:r>
          </w:p>
          <w:p w:rsidR="006B00DB" w:rsidRPr="001B6F0C" w:rsidRDefault="001B6F0C" w:rsidP="001B6F0C">
            <w:pPr>
              <w:autoSpaceDE w:val="0"/>
              <w:autoSpaceDN w:val="0"/>
              <w:adjustRightInd w:val="0"/>
              <w:ind w:firstLine="540"/>
              <w:jc w:val="both"/>
              <w:outlineLvl w:val="2"/>
            </w:pPr>
            <w:r>
              <w:t>8. </w:t>
            </w:r>
            <w:r w:rsidR="006B00DB" w:rsidRPr="001B6F0C">
              <w:t xml:space="preserve">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w:t>
            </w:r>
            <w:hyperlink r:id="rId20" w:history="1">
              <w:r w:rsidR="006B00DB" w:rsidRPr="001B6F0C">
                <w:t>законодательством</w:t>
              </w:r>
            </w:hyperlink>
            <w:r w:rsidR="006B00DB" w:rsidRPr="001B6F0C">
              <w:t xml:space="preserve">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его обслуживанию или допуск к обслуживанию воздушного движения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влечет наложение административного штрафа:</w:t>
            </w:r>
          </w:p>
          <w:p w:rsidR="006B00DB" w:rsidRPr="001B6F0C" w:rsidRDefault="006B00DB" w:rsidP="001B6F0C">
            <w:pPr>
              <w:autoSpaceDE w:val="0"/>
              <w:autoSpaceDN w:val="0"/>
              <w:adjustRightInd w:val="0"/>
              <w:ind w:firstLine="540"/>
              <w:jc w:val="both"/>
              <w:outlineLvl w:val="2"/>
            </w:pPr>
            <w:r w:rsidRPr="001B6F0C">
              <w:t>на граждан в размере от тридцати тысяч до пятидесяти тысяч рублей;</w:t>
            </w:r>
          </w:p>
          <w:p w:rsidR="006B00DB" w:rsidRPr="001B6F0C" w:rsidRDefault="006B00DB" w:rsidP="001B6F0C">
            <w:pPr>
              <w:autoSpaceDE w:val="0"/>
              <w:autoSpaceDN w:val="0"/>
              <w:adjustRightInd w:val="0"/>
              <w:ind w:firstLine="540"/>
              <w:jc w:val="both"/>
              <w:outlineLvl w:val="2"/>
            </w:pPr>
            <w:r w:rsidRPr="001B6F0C">
              <w:lastRenderedPageBreak/>
              <w:t xml:space="preserve">на должностных лиц - от ста тысяч до ста пятидесяти тысяч рублей; </w:t>
            </w:r>
          </w:p>
          <w:p w:rsidR="006B00DB" w:rsidRPr="001B6F0C" w:rsidRDefault="006B00DB" w:rsidP="001B6F0C">
            <w:pPr>
              <w:autoSpaceDE w:val="0"/>
              <w:autoSpaceDN w:val="0"/>
              <w:adjustRightInd w:val="0"/>
              <w:ind w:firstLine="540"/>
              <w:jc w:val="both"/>
              <w:outlineLvl w:val="2"/>
            </w:pPr>
            <w:r w:rsidRPr="001B6F0C">
              <w:t>на юридических лиц и индивидуальных предпринимателей  - от двухсот тысяч до трехсот тысяч рублей.</w:t>
            </w:r>
          </w:p>
          <w:p w:rsidR="006B00DB" w:rsidRPr="001B6F0C" w:rsidRDefault="006B00DB" w:rsidP="001B6F0C">
            <w:pPr>
              <w:autoSpaceDE w:val="0"/>
              <w:autoSpaceDN w:val="0"/>
              <w:adjustRightInd w:val="0"/>
              <w:ind w:left="34" w:firstLine="425"/>
              <w:jc w:val="both"/>
              <w:outlineLvl w:val="2"/>
            </w:pPr>
            <w:r w:rsidRPr="001B6F0C">
              <w:t>9.</w:t>
            </w:r>
            <w:r w:rsidR="001B6F0C">
              <w:t> </w:t>
            </w:r>
            <w:r w:rsidRPr="001B6F0C">
              <w:t xml:space="preserve">Выполнение полетов воздушными судами, на борту которых отсутствуют поисковые и аварийно-спасательные средства, предусмотренные </w:t>
            </w:r>
            <w:hyperlink r:id="rId21" w:history="1">
              <w:r w:rsidRPr="001B6F0C">
                <w:t>законодательством</w:t>
              </w:r>
            </w:hyperlink>
            <w:r w:rsidRPr="001B6F0C">
              <w:t xml:space="preserve"> Российской Федерации, влечет наложение административного штрафа:</w:t>
            </w:r>
          </w:p>
          <w:p w:rsidR="006B00DB" w:rsidRPr="001B6F0C" w:rsidRDefault="006B00DB" w:rsidP="001B6F0C">
            <w:pPr>
              <w:autoSpaceDE w:val="0"/>
              <w:autoSpaceDN w:val="0"/>
              <w:adjustRightInd w:val="0"/>
              <w:ind w:left="34" w:firstLine="425"/>
              <w:jc w:val="both"/>
              <w:outlineLvl w:val="2"/>
            </w:pPr>
            <w:r w:rsidRPr="001B6F0C">
              <w:t xml:space="preserve">на граждан в размере от двадцати тысяч до сорока тысяч рублей; </w:t>
            </w:r>
          </w:p>
          <w:p w:rsidR="006B00DB" w:rsidRPr="001B6F0C" w:rsidRDefault="006B00DB" w:rsidP="001B6F0C">
            <w:pPr>
              <w:autoSpaceDE w:val="0"/>
              <w:autoSpaceDN w:val="0"/>
              <w:adjustRightInd w:val="0"/>
              <w:ind w:left="34" w:firstLine="425"/>
              <w:jc w:val="both"/>
              <w:outlineLvl w:val="2"/>
            </w:pPr>
            <w:r w:rsidRPr="001B6F0C">
              <w:t>на должностных лиц - от тридцати тысяч до пятидесяти тысяч рублей;</w:t>
            </w:r>
          </w:p>
          <w:p w:rsidR="006B00DB" w:rsidRPr="001B6F0C" w:rsidRDefault="006B00DB" w:rsidP="001B6F0C">
            <w:pPr>
              <w:autoSpaceDE w:val="0"/>
              <w:autoSpaceDN w:val="0"/>
              <w:adjustRightInd w:val="0"/>
              <w:ind w:left="34" w:firstLine="425"/>
              <w:jc w:val="both"/>
              <w:outlineLvl w:val="2"/>
            </w:pPr>
            <w:r w:rsidRPr="001B6F0C">
              <w:t>на юридических лиц и индивидуальных предпринимателей - от ста тысяч до двухсот тысяч рублей</w:t>
            </w:r>
          </w:p>
          <w:p w:rsidR="006B00DB" w:rsidRPr="001B6F0C" w:rsidRDefault="006B00DB" w:rsidP="001B6F0C">
            <w:pPr>
              <w:ind w:firstLine="252"/>
              <w:jc w:val="both"/>
              <w:outlineLvl w:val="2"/>
            </w:pPr>
            <w:r w:rsidRPr="001B6F0C">
              <w:t>Часть 1 статьи 11.14. КоАП РФ изложить в редакции:</w:t>
            </w:r>
          </w:p>
          <w:p w:rsidR="006B00DB" w:rsidRPr="001B6F0C" w:rsidRDefault="001B6F0C" w:rsidP="001B6F0C">
            <w:pPr>
              <w:ind w:firstLine="252"/>
              <w:jc w:val="both"/>
              <w:outlineLvl w:val="2"/>
            </w:pPr>
            <w:r>
              <w:t>1. </w:t>
            </w:r>
            <w:r w:rsidR="006B00DB" w:rsidRPr="001B6F0C">
              <w:t>Нарушение правил перевозки опасных веществ, крупногабаритных или тяжеловесных грузов на воздушном транспорте, влечет наложение административного штрафа:</w:t>
            </w:r>
          </w:p>
          <w:p w:rsidR="006B00DB" w:rsidRPr="001B6F0C" w:rsidRDefault="006B00DB" w:rsidP="001B6F0C">
            <w:pPr>
              <w:ind w:firstLine="252"/>
              <w:jc w:val="both"/>
              <w:outlineLvl w:val="2"/>
            </w:pPr>
            <w:r w:rsidRPr="001B6F0C">
              <w:t xml:space="preserve">на граждан в размере от пяти тысяч до десяти тысяч рублей; </w:t>
            </w:r>
          </w:p>
          <w:p w:rsidR="006B00DB" w:rsidRPr="001B6F0C" w:rsidRDefault="006B00DB" w:rsidP="001B6F0C">
            <w:pPr>
              <w:ind w:firstLine="252"/>
              <w:jc w:val="both"/>
              <w:outlineLvl w:val="2"/>
            </w:pPr>
            <w:r w:rsidRPr="001B6F0C">
              <w:t xml:space="preserve">на должностных лиц - от десяти тысяч до двадцати тысяч рублей; </w:t>
            </w:r>
          </w:p>
          <w:p w:rsidR="006B00DB" w:rsidRPr="001B6F0C" w:rsidRDefault="006B00DB" w:rsidP="001B6F0C">
            <w:pPr>
              <w:ind w:firstLine="252"/>
              <w:jc w:val="both"/>
              <w:outlineLvl w:val="2"/>
            </w:pPr>
            <w:r w:rsidRPr="001B6F0C">
              <w:t>на юридических лиц и индивидуальных предпринимателей - от ста тысяч до двухсот тысяч рублей.</w:t>
            </w:r>
          </w:p>
          <w:p w:rsidR="006B00DB" w:rsidRPr="001B6F0C" w:rsidRDefault="006B00DB" w:rsidP="001B6F0C">
            <w:pPr>
              <w:ind w:firstLine="252"/>
              <w:jc w:val="both"/>
              <w:outlineLvl w:val="2"/>
            </w:pPr>
            <w:r w:rsidRPr="001B6F0C">
              <w:t>Статью 11.17. КоАП РФ изложить в редакции:</w:t>
            </w:r>
          </w:p>
          <w:p w:rsidR="006B00DB" w:rsidRPr="001B6F0C" w:rsidRDefault="006B00DB" w:rsidP="001B6F0C">
            <w:pPr>
              <w:ind w:firstLine="252"/>
              <w:jc w:val="both"/>
              <w:outlineLvl w:val="2"/>
            </w:pPr>
            <w:r w:rsidRPr="001B6F0C">
              <w:t>3.</w:t>
            </w:r>
            <w:r w:rsidR="001B6F0C">
              <w:t> </w:t>
            </w:r>
            <w:r w:rsidRPr="001B6F0C">
              <w:t>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либо на воздушном судне, влечет наложение административного штрафа в размере до пяти тысяч рублей.</w:t>
            </w:r>
          </w:p>
          <w:p w:rsidR="006B00DB" w:rsidRPr="001B6F0C" w:rsidRDefault="006B00DB" w:rsidP="001B6F0C">
            <w:pPr>
              <w:autoSpaceDE w:val="0"/>
              <w:autoSpaceDN w:val="0"/>
              <w:adjustRightInd w:val="0"/>
              <w:ind w:firstLine="317"/>
              <w:jc w:val="both"/>
            </w:pPr>
            <w:r w:rsidRPr="001B6F0C">
              <w:t>6.</w:t>
            </w:r>
            <w:r w:rsidR="001B6F0C">
              <w:t> </w:t>
            </w:r>
            <w:r w:rsidRPr="001B6F0C">
              <w:t>Невыполнение лицами, находящимися на борту воздушного судна, законных распоряжений командира воздушного судна,   влечет наложение административного штрафа в размере от двадцати тысяч до пятидесяти тысяч рублей или административный арест на срок до пятнадцати суток.</w:t>
            </w:r>
          </w:p>
          <w:p w:rsidR="006B00DB" w:rsidRPr="001B6F0C" w:rsidRDefault="006B00DB" w:rsidP="001B6F0C">
            <w:pPr>
              <w:ind w:firstLine="252"/>
              <w:jc w:val="both"/>
              <w:outlineLvl w:val="2"/>
            </w:pPr>
            <w:r w:rsidRPr="001B6F0C">
              <w:t>Статью 11.30. КоАП РФ изложить в редакции:</w:t>
            </w:r>
          </w:p>
          <w:p w:rsidR="006B00DB" w:rsidRPr="001B6F0C" w:rsidRDefault="006B00DB" w:rsidP="001B6F0C">
            <w:pPr>
              <w:ind w:firstLine="252"/>
              <w:jc w:val="both"/>
              <w:outlineLvl w:val="2"/>
            </w:pPr>
            <w:r w:rsidRPr="001B6F0C">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влечет наложение административного штрафа:</w:t>
            </w:r>
          </w:p>
          <w:p w:rsidR="006B00DB" w:rsidRPr="001B6F0C" w:rsidRDefault="006B00DB" w:rsidP="001B6F0C">
            <w:pPr>
              <w:ind w:firstLine="252"/>
              <w:jc w:val="both"/>
              <w:outlineLvl w:val="2"/>
            </w:pPr>
            <w:r w:rsidRPr="001B6F0C">
              <w:t xml:space="preserve">на граждан в размере от двадцати тысяч до пятидесяти тысяч рублей; </w:t>
            </w:r>
          </w:p>
          <w:p w:rsidR="006B00DB" w:rsidRPr="001B6F0C" w:rsidRDefault="006B00DB" w:rsidP="001B6F0C">
            <w:pPr>
              <w:ind w:firstLine="252"/>
              <w:jc w:val="both"/>
              <w:outlineLvl w:val="2"/>
            </w:pPr>
            <w:r w:rsidRPr="001B6F0C">
              <w:t xml:space="preserve">на должностных лиц - от восьмидесяти тысяч до ста тысяч рублей; </w:t>
            </w:r>
          </w:p>
          <w:p w:rsidR="006B00DB" w:rsidRPr="001B6F0C" w:rsidRDefault="006B00DB" w:rsidP="001B6F0C">
            <w:pPr>
              <w:ind w:firstLine="252"/>
              <w:jc w:val="both"/>
              <w:outlineLvl w:val="2"/>
            </w:pPr>
            <w:r w:rsidRPr="001B6F0C">
              <w:t>на юридических лиц - от пятисот тысяч до одного миллиона рублей.</w:t>
            </w:r>
          </w:p>
          <w:p w:rsidR="006B00DB" w:rsidRPr="001B6F0C" w:rsidRDefault="006B00DB" w:rsidP="001B6F0C">
            <w:pPr>
              <w:pStyle w:val="ConsPlusTitle"/>
              <w:jc w:val="both"/>
              <w:rPr>
                <w:rFonts w:ascii="Times New Roman" w:hAnsi="Times New Roman" w:cs="Times New Roman"/>
                <w:b w:val="0"/>
                <w:iCs/>
                <w:sz w:val="24"/>
                <w:szCs w:val="24"/>
              </w:rPr>
            </w:pPr>
            <w:r w:rsidRPr="001B6F0C">
              <w:rPr>
                <w:rFonts w:ascii="Times New Roman" w:hAnsi="Times New Roman" w:cs="Times New Roman"/>
                <w:b w:val="0"/>
                <w:iCs/>
                <w:sz w:val="24"/>
                <w:szCs w:val="24"/>
              </w:rPr>
              <w:t xml:space="preserve">     Статью 11.35 изложить в редакции:</w:t>
            </w:r>
          </w:p>
          <w:p w:rsidR="006B00DB" w:rsidRPr="001B6F0C" w:rsidRDefault="006B00DB" w:rsidP="001B6F0C">
            <w:pPr>
              <w:pStyle w:val="ConsPlusTitle"/>
              <w:jc w:val="both"/>
              <w:rPr>
                <w:rFonts w:ascii="Times New Roman" w:hAnsi="Times New Roman" w:cs="Times New Roman"/>
                <w:b w:val="0"/>
                <w:iCs/>
                <w:sz w:val="24"/>
                <w:szCs w:val="24"/>
              </w:rPr>
            </w:pPr>
            <w:r w:rsidRPr="001B6F0C">
              <w:rPr>
                <w:rFonts w:ascii="Times New Roman" w:hAnsi="Times New Roman" w:cs="Times New Roman"/>
                <w:b w:val="0"/>
                <w:iCs/>
                <w:sz w:val="24"/>
                <w:szCs w:val="24"/>
              </w:rPr>
              <w:lastRenderedPageBreak/>
              <w:t xml:space="preserve">    нарушение требований по проведению медицинского осмотра членов экипажей гражданских воздушных судов и диспетчеров управления воздушным движением на предполетном контроле и перед выходом на дежурство  </w:t>
            </w:r>
          </w:p>
          <w:p w:rsidR="006B00DB" w:rsidRPr="001B6F0C" w:rsidRDefault="006B00DB" w:rsidP="001B6F0C">
            <w:pPr>
              <w:pStyle w:val="ConsPlusTitle"/>
              <w:jc w:val="both"/>
              <w:rPr>
                <w:rFonts w:ascii="Times New Roman" w:hAnsi="Times New Roman" w:cs="Times New Roman"/>
                <w:b w:val="0"/>
                <w:bCs w:val="0"/>
                <w:sz w:val="24"/>
                <w:szCs w:val="24"/>
              </w:rPr>
            </w:pPr>
            <w:r w:rsidRPr="001B6F0C">
              <w:rPr>
                <w:rFonts w:ascii="Times New Roman" w:hAnsi="Times New Roman" w:cs="Times New Roman"/>
                <w:b w:val="0"/>
                <w:sz w:val="24"/>
                <w:szCs w:val="24"/>
              </w:rPr>
              <w:t xml:space="preserve">    1.</w:t>
            </w:r>
            <w:r w:rsidR="001B6F0C">
              <w:rPr>
                <w:rFonts w:ascii="Times New Roman" w:hAnsi="Times New Roman" w:cs="Times New Roman"/>
                <w:b w:val="0"/>
                <w:sz w:val="24"/>
                <w:szCs w:val="24"/>
              </w:rPr>
              <w:t> </w:t>
            </w:r>
            <w:r w:rsidRPr="001B6F0C">
              <w:rPr>
                <w:rFonts w:ascii="Times New Roman" w:hAnsi="Times New Roman" w:cs="Times New Roman"/>
                <w:b w:val="0"/>
                <w:sz w:val="24"/>
                <w:szCs w:val="24"/>
              </w:rPr>
              <w:t xml:space="preserve">Нарушение установленных требований по проведению медицинского осмотра членов экипажей гражданских воздушных судов и диспетчеров управления воздушного движения на предполетном контроле и перед выходом на дежурство, в случаях, если проведение такого осмотра является обязательным, </w:t>
            </w:r>
            <w:r w:rsidRPr="001B6F0C">
              <w:rPr>
                <w:rFonts w:ascii="Times New Roman" w:hAnsi="Times New Roman" w:cs="Times New Roman"/>
                <w:b w:val="0"/>
                <w:bCs w:val="0"/>
                <w:sz w:val="24"/>
                <w:szCs w:val="24"/>
              </w:rPr>
              <w:t>влечет наложение административного штрафа:</w:t>
            </w:r>
          </w:p>
          <w:p w:rsidR="006B00DB" w:rsidRPr="001B6F0C" w:rsidRDefault="006B00DB" w:rsidP="001B6F0C">
            <w:pPr>
              <w:pStyle w:val="ConsPlusTitle"/>
              <w:jc w:val="both"/>
              <w:rPr>
                <w:rFonts w:ascii="Times New Roman" w:hAnsi="Times New Roman" w:cs="Times New Roman"/>
                <w:b w:val="0"/>
                <w:sz w:val="24"/>
                <w:szCs w:val="24"/>
              </w:rPr>
            </w:pPr>
            <w:r w:rsidRPr="001B6F0C">
              <w:rPr>
                <w:rFonts w:ascii="Times New Roman" w:hAnsi="Times New Roman" w:cs="Times New Roman"/>
                <w:b w:val="0"/>
                <w:bCs w:val="0"/>
                <w:sz w:val="24"/>
                <w:szCs w:val="24"/>
              </w:rPr>
              <w:t xml:space="preserve">    на должностных лиц – от пяти тысяч до десяти тысяч рублей;</w:t>
            </w:r>
            <w:r w:rsidRPr="001B6F0C">
              <w:rPr>
                <w:rFonts w:ascii="Times New Roman" w:hAnsi="Times New Roman" w:cs="Times New Roman"/>
                <w:b w:val="0"/>
                <w:sz w:val="24"/>
                <w:szCs w:val="24"/>
              </w:rPr>
              <w:t xml:space="preserve"> </w:t>
            </w:r>
          </w:p>
          <w:p w:rsidR="006B00DB" w:rsidRPr="001B6F0C" w:rsidRDefault="006B00DB" w:rsidP="001B6F0C">
            <w:pPr>
              <w:pStyle w:val="ConsPlusTitle"/>
              <w:jc w:val="both"/>
              <w:rPr>
                <w:rFonts w:ascii="Times New Roman" w:hAnsi="Times New Roman" w:cs="Times New Roman"/>
                <w:b w:val="0"/>
                <w:bCs w:val="0"/>
                <w:sz w:val="24"/>
                <w:szCs w:val="24"/>
              </w:rPr>
            </w:pPr>
            <w:r w:rsidRPr="001B6F0C">
              <w:rPr>
                <w:rFonts w:ascii="Times New Roman" w:hAnsi="Times New Roman" w:cs="Times New Roman"/>
                <w:b w:val="0"/>
                <w:bCs w:val="0"/>
                <w:sz w:val="24"/>
                <w:szCs w:val="24"/>
              </w:rPr>
              <w:t xml:space="preserve">    на юридических лиц и </w:t>
            </w:r>
          </w:p>
          <w:p w:rsidR="006B00DB" w:rsidRPr="001B6F0C" w:rsidRDefault="006B00DB" w:rsidP="001B6F0C">
            <w:pPr>
              <w:pStyle w:val="ConsPlusTitle"/>
              <w:jc w:val="both"/>
              <w:rPr>
                <w:rFonts w:ascii="Times New Roman" w:hAnsi="Times New Roman" w:cs="Times New Roman"/>
                <w:b w:val="0"/>
                <w:bCs w:val="0"/>
                <w:sz w:val="24"/>
                <w:szCs w:val="24"/>
              </w:rPr>
            </w:pPr>
            <w:r w:rsidRPr="001B6F0C">
              <w:rPr>
                <w:rFonts w:ascii="Times New Roman" w:hAnsi="Times New Roman" w:cs="Times New Roman"/>
                <w:b w:val="0"/>
                <w:bCs w:val="0"/>
                <w:sz w:val="24"/>
                <w:szCs w:val="24"/>
              </w:rPr>
              <w:t>индивидуальных предпринимателей – от десяти тысяч до двадцати тысяч рублей.</w:t>
            </w:r>
          </w:p>
          <w:p w:rsidR="006B00DB" w:rsidRPr="001B6F0C" w:rsidRDefault="006B00DB" w:rsidP="001B6F0C">
            <w:pPr>
              <w:pStyle w:val="ConsPlusTitle"/>
              <w:jc w:val="both"/>
              <w:rPr>
                <w:rFonts w:ascii="Times New Roman" w:hAnsi="Times New Roman" w:cs="Times New Roman"/>
                <w:b w:val="0"/>
                <w:bCs w:val="0"/>
                <w:sz w:val="24"/>
                <w:szCs w:val="24"/>
              </w:rPr>
            </w:pPr>
            <w:r w:rsidRPr="001B6F0C">
              <w:rPr>
                <w:rFonts w:ascii="Times New Roman" w:hAnsi="Times New Roman" w:cs="Times New Roman"/>
                <w:b w:val="0"/>
                <w:bCs w:val="0"/>
                <w:sz w:val="24"/>
                <w:szCs w:val="24"/>
              </w:rPr>
              <w:t xml:space="preserve">   2.</w:t>
            </w:r>
            <w:r w:rsidR="001B6F0C">
              <w:rPr>
                <w:rFonts w:ascii="Times New Roman" w:hAnsi="Times New Roman" w:cs="Times New Roman"/>
                <w:b w:val="0"/>
                <w:bCs w:val="0"/>
                <w:sz w:val="24"/>
                <w:szCs w:val="24"/>
              </w:rPr>
              <w:t> </w:t>
            </w:r>
            <w:r w:rsidRPr="001B6F0C">
              <w:rPr>
                <w:rFonts w:ascii="Times New Roman" w:hAnsi="Times New Roman" w:cs="Times New Roman"/>
                <w:b w:val="0"/>
                <w:bCs w:val="0"/>
                <w:sz w:val="24"/>
                <w:szCs w:val="24"/>
              </w:rPr>
              <w:t>Повторное совершение административного правонарушения, предусмотренного частью 1 настоящей статьи, влечет наложение административного штрафа:</w:t>
            </w:r>
          </w:p>
          <w:p w:rsidR="006B00DB" w:rsidRPr="001B6F0C" w:rsidRDefault="006B00DB" w:rsidP="001B6F0C">
            <w:pPr>
              <w:pStyle w:val="ConsPlusTitle"/>
              <w:jc w:val="both"/>
              <w:rPr>
                <w:rFonts w:ascii="Times New Roman" w:hAnsi="Times New Roman" w:cs="Times New Roman"/>
                <w:b w:val="0"/>
                <w:bCs w:val="0"/>
                <w:sz w:val="24"/>
                <w:szCs w:val="24"/>
              </w:rPr>
            </w:pPr>
            <w:r w:rsidRPr="001B6F0C">
              <w:rPr>
                <w:rFonts w:ascii="Times New Roman" w:hAnsi="Times New Roman" w:cs="Times New Roman"/>
                <w:b w:val="0"/>
                <w:bCs w:val="0"/>
                <w:sz w:val="24"/>
                <w:szCs w:val="24"/>
              </w:rPr>
              <w:t xml:space="preserve">    на должностных лиц в размере от десяти тысяч до двадцати тысяч рублей; </w:t>
            </w:r>
          </w:p>
          <w:p w:rsidR="006B00DB" w:rsidRPr="001B6F0C" w:rsidRDefault="006B00DB" w:rsidP="001B6F0C">
            <w:pPr>
              <w:pStyle w:val="ConsPlusTitle"/>
              <w:jc w:val="both"/>
              <w:rPr>
                <w:rFonts w:ascii="Times New Roman" w:hAnsi="Times New Roman" w:cs="Times New Roman"/>
                <w:b w:val="0"/>
                <w:sz w:val="24"/>
                <w:szCs w:val="24"/>
              </w:rPr>
            </w:pPr>
            <w:r w:rsidRPr="001B6F0C">
              <w:rPr>
                <w:rFonts w:ascii="Times New Roman" w:hAnsi="Times New Roman" w:cs="Times New Roman"/>
                <w:b w:val="0"/>
                <w:bCs w:val="0"/>
                <w:sz w:val="24"/>
                <w:szCs w:val="24"/>
              </w:rPr>
              <w:t xml:space="preserve">    на юридических лиц и индивидуальных предпринимателей -</w:t>
            </w:r>
            <w:r w:rsidRPr="001B6F0C">
              <w:rPr>
                <w:rFonts w:ascii="Times New Roman" w:hAnsi="Times New Roman" w:cs="Times New Roman"/>
                <w:b w:val="0"/>
                <w:sz w:val="24"/>
                <w:szCs w:val="24"/>
              </w:rPr>
              <w:t xml:space="preserve"> от пятидесяти тысяч до ста тысяч рублей.</w:t>
            </w:r>
          </w:p>
          <w:p w:rsidR="006B00DB" w:rsidRPr="001B6F0C" w:rsidRDefault="006B00DB" w:rsidP="001B6F0C">
            <w:pPr>
              <w:pStyle w:val="ConsPlusTitle"/>
              <w:jc w:val="both"/>
              <w:rPr>
                <w:rFonts w:ascii="Times New Roman" w:hAnsi="Times New Roman" w:cs="Times New Roman"/>
                <w:b w:val="0"/>
                <w:iCs/>
                <w:sz w:val="24"/>
                <w:szCs w:val="24"/>
              </w:rPr>
            </w:pPr>
            <w:r w:rsidRPr="001B6F0C">
              <w:rPr>
                <w:rFonts w:ascii="Times New Roman" w:hAnsi="Times New Roman" w:cs="Times New Roman"/>
                <w:b w:val="0"/>
                <w:bCs w:val="0"/>
                <w:sz w:val="24"/>
                <w:szCs w:val="24"/>
              </w:rPr>
              <w:t xml:space="preserve">   Статью 11.36</w:t>
            </w:r>
            <w:r w:rsidRPr="001B6F0C">
              <w:rPr>
                <w:rFonts w:ascii="Times New Roman" w:hAnsi="Times New Roman" w:cs="Times New Roman"/>
                <w:b w:val="0"/>
                <w:iCs/>
                <w:sz w:val="24"/>
                <w:szCs w:val="24"/>
              </w:rPr>
              <w:t xml:space="preserve"> изложить в редакции:</w:t>
            </w:r>
          </w:p>
          <w:p w:rsidR="006B00DB" w:rsidRPr="001B6F0C" w:rsidRDefault="006B00DB" w:rsidP="001B6F0C">
            <w:pPr>
              <w:pStyle w:val="ConsPlusTitle"/>
              <w:jc w:val="both"/>
              <w:rPr>
                <w:rFonts w:ascii="Times New Roman" w:hAnsi="Times New Roman" w:cs="Times New Roman"/>
                <w:b w:val="0"/>
                <w:bCs w:val="0"/>
                <w:sz w:val="24"/>
                <w:szCs w:val="24"/>
              </w:rPr>
            </w:pPr>
            <w:r w:rsidRPr="001B6F0C">
              <w:rPr>
                <w:rFonts w:ascii="Times New Roman" w:hAnsi="Times New Roman" w:cs="Times New Roman"/>
                <w:b w:val="0"/>
                <w:bCs w:val="0"/>
                <w:sz w:val="24"/>
                <w:szCs w:val="24"/>
              </w:rPr>
              <w:t xml:space="preserve">  нарушение правил сертификации на воздушном транспорте в части выдачи сертификационными центрами заключений и иных документов, необходимых для целей сертификации, содержащих заведомо недостоверные сведения, влечет наложение административного штрафа:</w:t>
            </w:r>
          </w:p>
          <w:p w:rsidR="006B00DB" w:rsidRPr="001B6F0C" w:rsidRDefault="006B00DB" w:rsidP="001B6F0C">
            <w:pPr>
              <w:pStyle w:val="ConsPlusTitle"/>
              <w:jc w:val="both"/>
              <w:rPr>
                <w:rFonts w:ascii="Times New Roman" w:hAnsi="Times New Roman" w:cs="Times New Roman"/>
                <w:b w:val="0"/>
                <w:bCs w:val="0"/>
                <w:sz w:val="24"/>
                <w:szCs w:val="24"/>
              </w:rPr>
            </w:pPr>
            <w:r w:rsidRPr="001B6F0C">
              <w:rPr>
                <w:rFonts w:ascii="Times New Roman" w:hAnsi="Times New Roman" w:cs="Times New Roman"/>
                <w:b w:val="0"/>
                <w:bCs w:val="0"/>
                <w:sz w:val="24"/>
                <w:szCs w:val="24"/>
              </w:rPr>
              <w:t xml:space="preserve">   на должностных лиц в размере – от пятидесяти до семидесяти тысяч рублей; </w:t>
            </w:r>
          </w:p>
          <w:p w:rsidR="006B00DB" w:rsidRPr="001B6F0C" w:rsidRDefault="006B00DB" w:rsidP="001B6F0C">
            <w:pPr>
              <w:pStyle w:val="ConsPlusTitle"/>
              <w:jc w:val="both"/>
              <w:rPr>
                <w:rFonts w:ascii="Times New Roman" w:hAnsi="Times New Roman" w:cs="Times New Roman"/>
                <w:b w:val="0"/>
                <w:sz w:val="24"/>
                <w:szCs w:val="24"/>
              </w:rPr>
            </w:pPr>
            <w:r w:rsidRPr="001B6F0C">
              <w:rPr>
                <w:rFonts w:ascii="Times New Roman" w:hAnsi="Times New Roman" w:cs="Times New Roman"/>
                <w:b w:val="0"/>
                <w:bCs w:val="0"/>
                <w:sz w:val="24"/>
                <w:szCs w:val="24"/>
              </w:rPr>
              <w:t xml:space="preserve">   на юридических лиц и индивидуальных предпринимателей  - от двухсот тысяч до трехсот тысяч рублей.</w:t>
            </w:r>
          </w:p>
          <w:p w:rsidR="006B00DB" w:rsidRPr="001B6F0C" w:rsidRDefault="006B00DB" w:rsidP="001B6F0C">
            <w:pPr>
              <w:ind w:firstLine="252"/>
              <w:jc w:val="both"/>
              <w:outlineLvl w:val="2"/>
            </w:pPr>
            <w:r w:rsidRPr="001B6F0C">
              <w:t>Часть 3 статьи 14.1. изложить в редакции:</w:t>
            </w:r>
          </w:p>
          <w:p w:rsidR="006B00DB" w:rsidRPr="001B6F0C" w:rsidRDefault="006B00DB" w:rsidP="001B6F0C">
            <w:pPr>
              <w:ind w:firstLine="252"/>
              <w:jc w:val="both"/>
              <w:outlineLvl w:val="2"/>
            </w:pPr>
            <w:r w:rsidRPr="001B6F0C">
              <w:t>3. Осуществление предпринимательской деятельности с нарушением условий, предусмотренных специальным разрешением (лицензией), влечет предупреждение или наложение административного штрафа:</w:t>
            </w:r>
          </w:p>
          <w:p w:rsidR="006B00DB" w:rsidRPr="001B6F0C" w:rsidRDefault="006B00DB" w:rsidP="001B6F0C">
            <w:pPr>
              <w:jc w:val="both"/>
              <w:outlineLvl w:val="2"/>
            </w:pPr>
            <w:r w:rsidRPr="001B6F0C">
              <w:t xml:space="preserve">  на граждан в размере от восьми до десяти тысяч рублей; </w:t>
            </w:r>
          </w:p>
          <w:p w:rsidR="006B00DB" w:rsidRPr="001B6F0C" w:rsidRDefault="006B00DB" w:rsidP="001B6F0C">
            <w:pPr>
              <w:jc w:val="both"/>
              <w:outlineLvl w:val="2"/>
            </w:pPr>
            <w:r w:rsidRPr="001B6F0C">
              <w:t xml:space="preserve">  на должностных лиц - от сорока до пятидесяти тысяч рублей; </w:t>
            </w:r>
          </w:p>
          <w:p w:rsidR="006B00DB" w:rsidRPr="001B6F0C" w:rsidRDefault="006B00DB" w:rsidP="001B6F0C">
            <w:pPr>
              <w:jc w:val="both"/>
              <w:outlineLvl w:val="2"/>
            </w:pPr>
            <w:r w:rsidRPr="001B6F0C">
              <w:t xml:space="preserve">  на юридических лиц – от ста до двухсот тысяч рублей.</w:t>
            </w:r>
          </w:p>
          <w:p w:rsidR="006B00DB" w:rsidRPr="001B6F0C" w:rsidRDefault="006B00DB" w:rsidP="001B6F0C">
            <w:pPr>
              <w:ind w:firstLine="252"/>
              <w:jc w:val="both"/>
              <w:outlineLvl w:val="2"/>
            </w:pPr>
            <w:r w:rsidRPr="001B6F0C">
              <w:t>Часть 1 статьи 19.4. КоАП РФ изложить в редакции:</w:t>
            </w:r>
          </w:p>
          <w:p w:rsidR="006B00DB" w:rsidRPr="001B6F0C" w:rsidRDefault="006B00DB" w:rsidP="001B6F0C">
            <w:pPr>
              <w:ind w:firstLine="252"/>
              <w:jc w:val="both"/>
              <w:outlineLvl w:val="2"/>
            </w:pPr>
            <w:r w:rsidRPr="001B6F0C">
              <w:t>1.</w:t>
            </w:r>
            <w:r w:rsidR="001B6F0C">
              <w:t> </w:t>
            </w:r>
            <w:r w:rsidRPr="001B6F0C">
              <w:t>Неповиновение законному распоряжению или требованию должностного лица органа, осуществляющего государственный надзор (контроль), влечет наложение административного штрафа:</w:t>
            </w:r>
          </w:p>
          <w:p w:rsidR="006B00DB" w:rsidRPr="001B6F0C" w:rsidRDefault="006B00DB" w:rsidP="001B6F0C">
            <w:pPr>
              <w:ind w:firstLine="252"/>
              <w:jc w:val="both"/>
              <w:outlineLvl w:val="2"/>
            </w:pPr>
            <w:r w:rsidRPr="001B6F0C">
              <w:t xml:space="preserve">на граждан в размере от восьми тысяч до десяти тысяч рублей; </w:t>
            </w:r>
          </w:p>
          <w:p w:rsidR="006B00DB" w:rsidRPr="001B6F0C" w:rsidRDefault="006B00DB" w:rsidP="001B6F0C">
            <w:pPr>
              <w:ind w:firstLine="252"/>
              <w:jc w:val="both"/>
              <w:outlineLvl w:val="2"/>
            </w:pPr>
            <w:r w:rsidRPr="001B6F0C">
              <w:t xml:space="preserve">на должностных лиц - от десяти тысяч до двадцати тысяч рублей; </w:t>
            </w:r>
          </w:p>
          <w:p w:rsidR="006B00DB" w:rsidRPr="001B6F0C" w:rsidRDefault="006B00DB" w:rsidP="001B6F0C">
            <w:pPr>
              <w:ind w:firstLine="252"/>
              <w:jc w:val="both"/>
              <w:outlineLvl w:val="2"/>
            </w:pPr>
            <w:r w:rsidRPr="001B6F0C">
              <w:t>на юридических лиц - от пятидесяти тысяч до ста тысяч рублей.</w:t>
            </w:r>
          </w:p>
          <w:p w:rsidR="006B00DB" w:rsidRPr="001B6F0C" w:rsidRDefault="006B00DB" w:rsidP="001B6F0C">
            <w:pPr>
              <w:ind w:firstLine="252"/>
              <w:jc w:val="both"/>
              <w:outlineLvl w:val="2"/>
            </w:pPr>
            <w:r w:rsidRPr="001B6F0C">
              <w:t>Статью 19.4.1. КоАП РФ изложить в редакции:</w:t>
            </w:r>
          </w:p>
          <w:p w:rsidR="006B00DB" w:rsidRPr="001B6F0C" w:rsidRDefault="002805A9" w:rsidP="001B6F0C">
            <w:pPr>
              <w:ind w:firstLine="252"/>
              <w:jc w:val="both"/>
              <w:outlineLvl w:val="2"/>
            </w:pPr>
            <w:r w:rsidRPr="001B6F0C">
              <w:lastRenderedPageBreak/>
              <w:t>1. </w:t>
            </w:r>
            <w:r w:rsidR="006B00DB" w:rsidRPr="001B6F0C">
              <w:t>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влечет наложение административного штрафа:</w:t>
            </w:r>
          </w:p>
          <w:p w:rsidR="006B00DB" w:rsidRPr="001B6F0C" w:rsidRDefault="006B00DB" w:rsidP="001B6F0C">
            <w:pPr>
              <w:ind w:firstLine="252"/>
              <w:jc w:val="both"/>
              <w:outlineLvl w:val="2"/>
            </w:pPr>
            <w:r w:rsidRPr="001B6F0C">
              <w:t xml:space="preserve">на граждан в размере от восьми тысяч до десяти тысяч рублей; </w:t>
            </w:r>
          </w:p>
          <w:p w:rsidR="006B00DB" w:rsidRPr="001B6F0C" w:rsidRDefault="006B00DB" w:rsidP="001B6F0C">
            <w:pPr>
              <w:ind w:firstLine="252"/>
              <w:jc w:val="both"/>
              <w:outlineLvl w:val="2"/>
            </w:pPr>
            <w:r w:rsidRPr="001B6F0C">
              <w:t xml:space="preserve">на должностных лиц - от десяти тысяч до двадцати тысяч рублей; </w:t>
            </w:r>
          </w:p>
          <w:p w:rsidR="006B00DB" w:rsidRPr="001B6F0C" w:rsidRDefault="006B00DB" w:rsidP="001B6F0C">
            <w:pPr>
              <w:ind w:firstLine="252"/>
              <w:jc w:val="both"/>
              <w:outlineLvl w:val="2"/>
            </w:pPr>
            <w:r w:rsidRPr="001B6F0C">
              <w:t>на юридических лиц - от пятидесяти тысяч до ста тысяч рублей.</w:t>
            </w:r>
          </w:p>
          <w:p w:rsidR="006B00DB" w:rsidRPr="001B6F0C" w:rsidRDefault="006B00DB" w:rsidP="001B6F0C">
            <w:pPr>
              <w:ind w:firstLine="252"/>
              <w:jc w:val="both"/>
              <w:outlineLvl w:val="2"/>
            </w:pPr>
            <w:r w:rsidRPr="001B6F0C">
              <w:t>2.</w:t>
            </w:r>
            <w:r w:rsidR="002805A9" w:rsidRPr="001B6F0C">
              <w:t> </w:t>
            </w:r>
            <w:r w:rsidRPr="001B6F0C">
              <w:t xml:space="preserve">Действия (бездействие), предусмотренные </w:t>
            </w:r>
            <w:hyperlink r:id="rId22" w:history="1">
              <w:r w:rsidRPr="001B6F0C">
                <w:t>частью 1</w:t>
              </w:r>
            </w:hyperlink>
            <w:r w:rsidRPr="001B6F0C">
              <w:t xml:space="preserve"> настоящей статьи, повлекшие невозможность проведения или завершения проверки, влечет наложение административного штрафа:</w:t>
            </w:r>
          </w:p>
          <w:p w:rsidR="006B00DB" w:rsidRPr="001B6F0C" w:rsidRDefault="006B00DB" w:rsidP="001B6F0C">
            <w:pPr>
              <w:ind w:firstLine="252"/>
              <w:jc w:val="both"/>
              <w:outlineLvl w:val="2"/>
            </w:pPr>
            <w:r w:rsidRPr="001B6F0C">
              <w:t xml:space="preserve">на граждан в размере от восьми тысяч до десяти тысяч рублей; </w:t>
            </w:r>
          </w:p>
          <w:p w:rsidR="006B00DB" w:rsidRPr="001B6F0C" w:rsidRDefault="006B00DB" w:rsidP="001B6F0C">
            <w:pPr>
              <w:ind w:firstLine="252"/>
              <w:jc w:val="both"/>
              <w:outlineLvl w:val="2"/>
            </w:pPr>
            <w:r w:rsidRPr="001B6F0C">
              <w:t xml:space="preserve">на должностных лиц - от десяти тысяч до двадцати тысяч рублей; </w:t>
            </w:r>
          </w:p>
          <w:p w:rsidR="006B00DB" w:rsidRPr="001B6F0C" w:rsidRDefault="006B00DB" w:rsidP="001B6F0C">
            <w:pPr>
              <w:ind w:firstLine="252"/>
              <w:jc w:val="both"/>
              <w:outlineLvl w:val="2"/>
            </w:pPr>
            <w:r w:rsidRPr="001B6F0C">
              <w:t>на юридических лиц - от пятидесяти тысяч до ста тысяч рублей.</w:t>
            </w:r>
          </w:p>
          <w:p w:rsidR="006B00DB" w:rsidRPr="001B6F0C" w:rsidRDefault="006B00DB" w:rsidP="001B6F0C">
            <w:pPr>
              <w:ind w:firstLine="252"/>
              <w:jc w:val="both"/>
              <w:outlineLvl w:val="2"/>
            </w:pPr>
            <w:r w:rsidRPr="001B6F0C">
              <w:t>3.</w:t>
            </w:r>
            <w:r w:rsidR="002805A9" w:rsidRPr="001B6F0C">
              <w:t> </w:t>
            </w:r>
            <w:r w:rsidRPr="001B6F0C">
              <w:t xml:space="preserve">Повторное совершение административного правонарушения, предусмотренного </w:t>
            </w:r>
            <w:hyperlink r:id="rId23" w:history="1">
              <w:r w:rsidRPr="001B6F0C">
                <w:t>частью 2</w:t>
              </w:r>
            </w:hyperlink>
            <w:r w:rsidRPr="001B6F0C">
              <w:t xml:space="preserve"> настоящей статьи, влечет наложение административного штрафа:</w:t>
            </w:r>
          </w:p>
          <w:p w:rsidR="006B00DB" w:rsidRPr="001B6F0C" w:rsidRDefault="006B00DB" w:rsidP="001B6F0C">
            <w:pPr>
              <w:ind w:firstLine="252"/>
              <w:jc w:val="both"/>
              <w:outlineLvl w:val="2"/>
            </w:pPr>
            <w:r w:rsidRPr="001B6F0C">
              <w:t xml:space="preserve">на должностных лиц в размере от двадцати тысяч до пятидесяти тысяч рублей или дисквалификацию на срок от шести месяцев до одного года; </w:t>
            </w:r>
          </w:p>
          <w:p w:rsidR="006B00DB" w:rsidRPr="001B6F0C" w:rsidRDefault="006B00DB" w:rsidP="001B6F0C">
            <w:pPr>
              <w:ind w:firstLine="252"/>
              <w:jc w:val="both"/>
              <w:outlineLvl w:val="2"/>
            </w:pPr>
            <w:r w:rsidRPr="001B6F0C">
              <w:t>на юридических лиц - от ста тысяч до двухсот тысяч рублей.</w:t>
            </w:r>
          </w:p>
          <w:p w:rsidR="006B00DB" w:rsidRPr="001B6F0C" w:rsidRDefault="006B00DB" w:rsidP="001B6F0C">
            <w:pPr>
              <w:ind w:firstLine="252"/>
              <w:jc w:val="both"/>
              <w:outlineLvl w:val="2"/>
            </w:pPr>
            <w:r w:rsidRPr="001B6F0C">
              <w:t>Часть 1 статьи 19.5. КоАП РФ изложить в редакции:</w:t>
            </w:r>
          </w:p>
          <w:p w:rsidR="006B00DB" w:rsidRPr="001B6F0C" w:rsidRDefault="006B00DB" w:rsidP="001B6F0C">
            <w:pPr>
              <w:ind w:firstLine="252"/>
              <w:jc w:val="both"/>
              <w:outlineLvl w:val="2"/>
            </w:pPr>
            <w:r w:rsidRPr="001B6F0C">
              <w:t>1.</w:t>
            </w:r>
            <w:r w:rsidR="001B6F0C">
              <w:t> </w:t>
            </w:r>
            <w:r w:rsidRPr="001B6F0C">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влечет наложение административного штрафа:</w:t>
            </w:r>
          </w:p>
          <w:p w:rsidR="006B00DB" w:rsidRPr="001B6F0C" w:rsidRDefault="006B00DB" w:rsidP="001B6F0C">
            <w:pPr>
              <w:ind w:firstLine="252"/>
              <w:jc w:val="both"/>
              <w:outlineLvl w:val="2"/>
            </w:pPr>
            <w:r w:rsidRPr="001B6F0C">
              <w:t xml:space="preserve">на граждан в размере от трех тысяч до пяти тысяч рублей; </w:t>
            </w:r>
          </w:p>
          <w:p w:rsidR="006B00DB" w:rsidRPr="001B6F0C" w:rsidRDefault="006B00DB" w:rsidP="001B6F0C">
            <w:pPr>
              <w:ind w:firstLine="252"/>
              <w:jc w:val="both"/>
              <w:outlineLvl w:val="2"/>
            </w:pPr>
            <w:r w:rsidRPr="001B6F0C">
              <w:t xml:space="preserve">на должностных лиц - от пятнадцати тысяч до двадцати тысячи рублей или дисквалификацию на срок до трех лет;     </w:t>
            </w:r>
          </w:p>
          <w:p w:rsidR="006B00DB" w:rsidRPr="001B6F0C" w:rsidRDefault="006B00DB" w:rsidP="001B6F0C">
            <w:pPr>
              <w:ind w:firstLine="252"/>
              <w:jc w:val="both"/>
              <w:outlineLvl w:val="2"/>
            </w:pPr>
            <w:r w:rsidRPr="001B6F0C">
              <w:t>на юридических лиц - от ста тысяч до двухсот тысяч рублей.</w:t>
            </w:r>
          </w:p>
          <w:p w:rsidR="006B00DB" w:rsidRPr="001B6F0C" w:rsidRDefault="006B00DB" w:rsidP="001B6F0C">
            <w:pPr>
              <w:ind w:firstLine="252"/>
              <w:jc w:val="both"/>
              <w:outlineLvl w:val="2"/>
            </w:pPr>
            <w:r w:rsidRPr="001B6F0C">
              <w:t>Статью 19.7. КоАП РФ изложить в редакции:</w:t>
            </w:r>
          </w:p>
          <w:p w:rsidR="006B00DB" w:rsidRPr="001B6F0C" w:rsidRDefault="006B00DB" w:rsidP="001B6F0C">
            <w:pPr>
              <w:ind w:firstLine="252"/>
              <w:jc w:val="both"/>
              <w:outlineLvl w:val="2"/>
            </w:pPr>
            <w:r w:rsidRPr="001B6F0C">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sub_14284" w:history="1">
              <w:r w:rsidRPr="001B6F0C">
                <w:t>частью 4 статьи 14.28</w:t>
              </w:r>
            </w:hyperlink>
            <w:r w:rsidRPr="001B6F0C">
              <w:t xml:space="preserve">, </w:t>
            </w:r>
            <w:hyperlink w:anchor="sub_1971" w:history="1">
              <w:r w:rsidRPr="001B6F0C">
                <w:t>статьями 19.7.1</w:t>
              </w:r>
            </w:hyperlink>
            <w:r w:rsidRPr="001B6F0C">
              <w:t xml:space="preserve">, </w:t>
            </w:r>
            <w:hyperlink w:anchor="sub_1972" w:history="1">
              <w:r w:rsidRPr="001B6F0C">
                <w:t>19.7.2</w:t>
              </w:r>
            </w:hyperlink>
            <w:r w:rsidRPr="001B6F0C">
              <w:t xml:space="preserve">, </w:t>
            </w:r>
            <w:hyperlink w:anchor="sub_1973" w:history="1">
              <w:r w:rsidRPr="001B6F0C">
                <w:t>19.7.3</w:t>
              </w:r>
            </w:hyperlink>
            <w:r w:rsidRPr="001B6F0C">
              <w:t xml:space="preserve">, </w:t>
            </w:r>
            <w:hyperlink w:anchor="sub_1974" w:history="1">
              <w:r w:rsidRPr="001B6F0C">
                <w:t>19.7.4</w:t>
              </w:r>
            </w:hyperlink>
            <w:r w:rsidRPr="001B6F0C">
              <w:t xml:space="preserve">, </w:t>
            </w:r>
            <w:hyperlink w:anchor="sub_1975" w:history="1">
              <w:r w:rsidRPr="001B6F0C">
                <w:t>19.7.5</w:t>
              </w:r>
            </w:hyperlink>
            <w:r w:rsidRPr="001B6F0C">
              <w:t xml:space="preserve">, </w:t>
            </w:r>
            <w:hyperlink w:anchor="sub_19751" w:history="1">
              <w:r w:rsidRPr="001B6F0C">
                <w:t>19.7.5-1</w:t>
              </w:r>
            </w:hyperlink>
            <w:r w:rsidRPr="001B6F0C">
              <w:t xml:space="preserve">, </w:t>
            </w:r>
            <w:hyperlink w:anchor="sub_198" w:history="1">
              <w:r w:rsidRPr="001B6F0C">
                <w:t>19.8,</w:t>
              </w:r>
            </w:hyperlink>
            <w:r w:rsidRPr="001B6F0C">
              <w:t xml:space="preserve"> </w:t>
            </w:r>
            <w:hyperlink w:anchor="sub_1919" w:history="1">
              <w:r w:rsidRPr="001B6F0C">
                <w:t>19.19</w:t>
              </w:r>
            </w:hyperlink>
            <w:r w:rsidRPr="001B6F0C">
              <w:t xml:space="preserve"> настоящего Кодекса, влечет наложение административного штрафа:</w:t>
            </w:r>
          </w:p>
          <w:p w:rsidR="006B00DB" w:rsidRPr="001B6F0C" w:rsidRDefault="006B00DB" w:rsidP="001B6F0C">
            <w:pPr>
              <w:ind w:firstLine="252"/>
              <w:jc w:val="both"/>
              <w:outlineLvl w:val="2"/>
            </w:pPr>
            <w:r w:rsidRPr="001B6F0C">
              <w:t xml:space="preserve">на граждан в размере от тысячи до трех тысяч рублей; </w:t>
            </w:r>
          </w:p>
          <w:p w:rsidR="006B00DB" w:rsidRPr="001B6F0C" w:rsidRDefault="006B00DB" w:rsidP="001B6F0C">
            <w:pPr>
              <w:ind w:firstLine="252"/>
              <w:jc w:val="both"/>
              <w:outlineLvl w:val="2"/>
            </w:pPr>
            <w:r w:rsidRPr="001B6F0C">
              <w:lastRenderedPageBreak/>
              <w:t xml:space="preserve">на должностных лиц - от десяти тысяч до пятнадцати рублей; </w:t>
            </w:r>
          </w:p>
          <w:p w:rsidR="006B00DB" w:rsidRPr="001B6F0C" w:rsidRDefault="006B00DB" w:rsidP="001B6F0C">
            <w:pPr>
              <w:ind w:firstLine="252"/>
              <w:jc w:val="both"/>
              <w:outlineLvl w:val="2"/>
            </w:pPr>
            <w:r w:rsidRPr="001B6F0C">
              <w:t>на юридических лиц - от тридцати тысяч до пятидесяти тысяч рублей.</w:t>
            </w:r>
          </w:p>
          <w:p w:rsidR="006B00DB" w:rsidRPr="001B6F0C" w:rsidRDefault="006B00DB" w:rsidP="001B6F0C">
            <w:pPr>
              <w:ind w:firstLine="252"/>
              <w:jc w:val="both"/>
              <w:outlineLvl w:val="2"/>
            </w:pPr>
            <w:r w:rsidRPr="001B6F0C">
              <w:t>КоАП РФ дополнить статьями 11.33; 11.34:</w:t>
            </w:r>
          </w:p>
          <w:p w:rsidR="006B00DB" w:rsidRPr="001B6F0C" w:rsidRDefault="006B00DB" w:rsidP="001B6F0C">
            <w:pPr>
              <w:ind w:firstLine="252"/>
              <w:jc w:val="both"/>
              <w:outlineLvl w:val="2"/>
            </w:pPr>
            <w:r w:rsidRPr="001B6F0C">
              <w:t>Статья</w:t>
            </w:r>
            <w:r w:rsidR="001B6F0C">
              <w:t> </w:t>
            </w:r>
            <w:r w:rsidRPr="001B6F0C">
              <w:t>11.33 Неисполнение перевозчиком обязательств договора воздушной перевозки</w:t>
            </w:r>
          </w:p>
          <w:p w:rsidR="006B00DB" w:rsidRPr="001B6F0C" w:rsidRDefault="006B00DB" w:rsidP="001B6F0C">
            <w:pPr>
              <w:ind w:firstLine="252"/>
              <w:jc w:val="both"/>
              <w:outlineLvl w:val="2"/>
            </w:pPr>
            <w:r w:rsidRPr="001B6F0C">
              <w:t>1.</w:t>
            </w:r>
            <w:r w:rsidR="001B6F0C">
              <w:t> </w:t>
            </w:r>
            <w:r w:rsidRPr="001B6F0C">
              <w:t>Уклонение перевозчика от возврата денежных средств пассажирам при вынужденном и добровольном отказе в перевозке на срок более одного месяца, влечет наложение административного штрафа:</w:t>
            </w:r>
          </w:p>
          <w:p w:rsidR="006B00DB" w:rsidRPr="001B6F0C" w:rsidRDefault="006B00DB" w:rsidP="001B6F0C">
            <w:pPr>
              <w:ind w:firstLine="252"/>
              <w:jc w:val="both"/>
              <w:outlineLvl w:val="2"/>
            </w:pPr>
            <w:r w:rsidRPr="001B6F0C">
              <w:t xml:space="preserve">на должностных лиц - от десяти до пятнадцати тысяч рублей; </w:t>
            </w:r>
          </w:p>
          <w:p w:rsidR="006B00DB" w:rsidRPr="001B6F0C" w:rsidRDefault="006B00DB" w:rsidP="001B6F0C">
            <w:pPr>
              <w:ind w:firstLine="252"/>
              <w:jc w:val="both"/>
              <w:outlineLvl w:val="2"/>
            </w:pPr>
            <w:r w:rsidRPr="001B6F0C">
              <w:t>на юридических лиц - от тридцати до пятидесяти тысяч рублей.</w:t>
            </w:r>
          </w:p>
          <w:p w:rsidR="006B00DB" w:rsidRPr="001B6F0C" w:rsidRDefault="006B00DB" w:rsidP="001B6F0C">
            <w:pPr>
              <w:ind w:firstLine="252"/>
              <w:jc w:val="both"/>
              <w:outlineLvl w:val="2"/>
            </w:pPr>
            <w:r w:rsidRPr="001B6F0C">
              <w:t>2. Продажа воздушных перевозок  по направлениям, не обеспеченным услугами аэропортов, влечет наложение административного штрафа:</w:t>
            </w:r>
          </w:p>
          <w:p w:rsidR="006B00DB" w:rsidRPr="001B6F0C" w:rsidRDefault="006B00DB" w:rsidP="001B6F0C">
            <w:pPr>
              <w:ind w:firstLine="252"/>
              <w:jc w:val="both"/>
              <w:outlineLvl w:val="2"/>
            </w:pPr>
            <w:r w:rsidRPr="001B6F0C">
              <w:t xml:space="preserve">на должностных лиц - от десяти до пятнадцати тысяч рублей; </w:t>
            </w:r>
          </w:p>
          <w:p w:rsidR="006B00DB" w:rsidRPr="001B6F0C" w:rsidRDefault="006B00DB" w:rsidP="001B6F0C">
            <w:pPr>
              <w:ind w:firstLine="252"/>
              <w:jc w:val="both"/>
              <w:outlineLvl w:val="2"/>
            </w:pPr>
            <w:r w:rsidRPr="001B6F0C">
              <w:t>на юридических лиц - от тридцати до пятидесяти тысяч рублей.</w:t>
            </w:r>
          </w:p>
          <w:p w:rsidR="006B00DB" w:rsidRPr="001B6F0C" w:rsidRDefault="006B00DB" w:rsidP="001B6F0C">
            <w:pPr>
              <w:ind w:firstLine="252"/>
              <w:jc w:val="both"/>
              <w:outlineLvl w:val="2"/>
            </w:pPr>
            <w:r w:rsidRPr="001B6F0C">
              <w:t>Статья 11.34  Нарушение требований воздушного законодательства</w:t>
            </w:r>
          </w:p>
          <w:p w:rsidR="006B00DB" w:rsidRPr="001B6F0C" w:rsidRDefault="006B00DB" w:rsidP="001B6F0C">
            <w:pPr>
              <w:ind w:firstLine="252"/>
              <w:jc w:val="both"/>
              <w:outlineLvl w:val="2"/>
            </w:pPr>
            <w:r w:rsidRPr="001B6F0C">
              <w:t xml:space="preserve"> Нарушение общих правил воздушных перевозок пассажиров, багажа, грузов и требований к обслуживанию, влечет наложение административного штрафа на юридических лиц - от тридцати тысяч до пятидесяти тысяч рублей.</w:t>
            </w:r>
          </w:p>
          <w:p w:rsidR="006B00DB" w:rsidRPr="001B6F0C" w:rsidRDefault="006B00DB" w:rsidP="001B6F0C">
            <w:pPr>
              <w:tabs>
                <w:tab w:val="left" w:pos="34"/>
              </w:tabs>
              <w:ind w:left="34" w:firstLine="284"/>
              <w:jc w:val="both"/>
            </w:pPr>
            <w:r w:rsidRPr="001B6F0C">
              <w:t>Статью 11.5 дополнить частью 10, учитывающей систему инженерно-технических и организационных мероприятий, обеспечивающих надежность использования воздушного судна на протяжении заданных ресурсов и сроков его службы, так как данная статья не учитывает основную часть технической эксплуатации – техническое обслуживание и ремонт авиационной техники, включая своевременную подготовку ВС к полёту. Это не дает оснований для привлечения к административной ответственности должностных лиц за нарушение правил технической эксплуатации воздушных судов, включая своевременную подготовку ВС к полёту по таким нарушениям как:</w:t>
            </w:r>
          </w:p>
          <w:p w:rsidR="006B00DB" w:rsidRPr="001B6F0C" w:rsidRDefault="006B00DB" w:rsidP="001B6F0C">
            <w:pPr>
              <w:tabs>
                <w:tab w:val="left" w:pos="34"/>
              </w:tabs>
              <w:ind w:left="34" w:firstLine="284"/>
              <w:jc w:val="both"/>
            </w:pPr>
            <w:r w:rsidRPr="001B6F0C">
              <w:t>- выпуск воздушного судна в полет с незавершенным техническим обслуживанием;</w:t>
            </w:r>
          </w:p>
          <w:p w:rsidR="006B00DB" w:rsidRPr="001B6F0C" w:rsidRDefault="006B00DB" w:rsidP="001B6F0C">
            <w:pPr>
              <w:tabs>
                <w:tab w:val="left" w:pos="34"/>
              </w:tabs>
              <w:ind w:left="34" w:firstLine="284"/>
              <w:jc w:val="both"/>
            </w:pPr>
            <w:r w:rsidRPr="001B6F0C">
              <w:t>- допуск к обслуживанию ВС неисправных средств наземного обслуживания, средств общего применения (аэродромный тягач, моторный подогреватель воздуха, установка воздушного запуска, машины для обработки туалетов и уборки салонов и др.,);</w:t>
            </w:r>
          </w:p>
          <w:p w:rsidR="006B00DB" w:rsidRPr="001B6F0C" w:rsidRDefault="006B00DB" w:rsidP="001B6F0C">
            <w:pPr>
              <w:tabs>
                <w:tab w:val="left" w:pos="34"/>
              </w:tabs>
              <w:ind w:left="34" w:firstLine="284"/>
              <w:jc w:val="both"/>
            </w:pPr>
            <w:r w:rsidRPr="001B6F0C">
              <w:t>- допуск к техническому обслуживанию неисправных средств ТОиР авиационной техники и средств наземного обслуживания специального применения (водила, гидроподъемники, домкраты, страховочные приспособления и др.);</w:t>
            </w:r>
          </w:p>
          <w:p w:rsidR="006B00DB" w:rsidRPr="001B6F0C" w:rsidRDefault="006B00DB" w:rsidP="001B6F0C">
            <w:pPr>
              <w:tabs>
                <w:tab w:val="left" w:pos="34"/>
              </w:tabs>
              <w:ind w:left="34" w:firstLine="284"/>
              <w:jc w:val="both"/>
            </w:pPr>
            <w:r w:rsidRPr="001B6F0C">
              <w:lastRenderedPageBreak/>
              <w:t xml:space="preserve">- эксплуатация на воздушных судах основных изделий (авиадвигателей, воздушных и несущих винтов, редукторов и др.), агрегатов и комплектующих изделий, не прошедших в установленном порядке проверку на аутентичность; </w:t>
            </w:r>
          </w:p>
          <w:p w:rsidR="006B00DB" w:rsidRPr="001B6F0C" w:rsidRDefault="006B00DB" w:rsidP="001B6F0C">
            <w:pPr>
              <w:tabs>
                <w:tab w:val="left" w:pos="34"/>
              </w:tabs>
              <w:ind w:left="34" w:firstLine="284"/>
              <w:jc w:val="both"/>
            </w:pPr>
            <w:r w:rsidRPr="001B6F0C">
              <w:t>- нарушение правил учета расходования ресурса (учета наработки) воздушных судов, авиационных двигателей, агрегатов и комплектующих изделий</w:t>
            </w:r>
          </w:p>
        </w:tc>
      </w:tr>
      <w:tr w:rsidR="006B00DB" w:rsidRPr="001B6F0C" w:rsidTr="008933D6">
        <w:tc>
          <w:tcPr>
            <w:tcW w:w="11199" w:type="dxa"/>
            <w:gridSpan w:val="3"/>
          </w:tcPr>
          <w:p w:rsidR="006B00DB" w:rsidRPr="001B6F0C" w:rsidRDefault="006B00DB" w:rsidP="001B6F0C">
            <w:pPr>
              <w:jc w:val="center"/>
              <w:rPr>
                <w:i/>
              </w:rPr>
            </w:pPr>
            <w:r w:rsidRPr="001B6F0C">
              <w:rPr>
                <w:i/>
              </w:rPr>
              <w:lastRenderedPageBreak/>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r>
      <w:tr w:rsidR="006B00DB" w:rsidRPr="001B6F0C" w:rsidTr="008933D6">
        <w:tc>
          <w:tcPr>
            <w:tcW w:w="527" w:type="dxa"/>
          </w:tcPr>
          <w:p w:rsidR="006B00DB" w:rsidRPr="001B6F0C" w:rsidRDefault="006B00DB" w:rsidP="001B6F0C">
            <w:pPr>
              <w:jc w:val="both"/>
            </w:pPr>
            <w:r w:rsidRPr="001B6F0C">
              <w:t>1</w:t>
            </w:r>
          </w:p>
        </w:tc>
        <w:tc>
          <w:tcPr>
            <w:tcW w:w="4146" w:type="dxa"/>
          </w:tcPr>
          <w:p w:rsidR="00FE17FE" w:rsidRDefault="006B00DB" w:rsidP="001B6F0C">
            <w:pPr>
              <w:jc w:val="both"/>
            </w:pPr>
            <w:r w:rsidRPr="001B6F0C">
              <w:t xml:space="preserve">ФАП-128 «Подготовка и выполнение полетов в гражданской авиации Российской Федерации», утвержденных приказом Минтранса России от 31.07. 2009 № 128 </w:t>
            </w:r>
          </w:p>
          <w:p w:rsidR="006B00DB" w:rsidRPr="001B6F0C" w:rsidRDefault="006B00DB" w:rsidP="001B6F0C">
            <w:pPr>
              <w:jc w:val="both"/>
            </w:pPr>
            <w:r w:rsidRPr="001B6F0C">
              <w:t>(ФАП 128)</w:t>
            </w:r>
          </w:p>
        </w:tc>
        <w:tc>
          <w:tcPr>
            <w:tcW w:w="6526" w:type="dxa"/>
          </w:tcPr>
          <w:p w:rsidR="006B00DB" w:rsidRPr="001B6F0C" w:rsidRDefault="006B00DB" w:rsidP="001B6F0C">
            <w:pPr>
              <w:tabs>
                <w:tab w:val="left" w:pos="0"/>
              </w:tabs>
              <w:ind w:firstLine="318"/>
              <w:jc w:val="both"/>
            </w:pPr>
            <w:r w:rsidRPr="001B6F0C">
              <w:t>Считаем необходимым внесения изменений в ФАП-128 «Подготовка и выполнение полетов в гражданской авиации Российской Федерации», утвержденных приказом Минтранса России от 31.07. 2009 № 128, в части:</w:t>
            </w:r>
          </w:p>
          <w:p w:rsidR="006B00DB" w:rsidRPr="001B6F0C" w:rsidRDefault="006B00DB" w:rsidP="001B6F0C">
            <w:pPr>
              <w:tabs>
                <w:tab w:val="left" w:pos="-108"/>
              </w:tabs>
              <w:ind w:firstLine="318"/>
              <w:jc w:val="both"/>
            </w:pPr>
            <w:r w:rsidRPr="001B6F0C">
              <w:t xml:space="preserve">- определения «минимумы»; </w:t>
            </w:r>
          </w:p>
          <w:p w:rsidR="006B00DB" w:rsidRPr="001B6F0C" w:rsidRDefault="006B00DB" w:rsidP="001B6F0C">
            <w:pPr>
              <w:tabs>
                <w:tab w:val="left" w:pos="-108"/>
              </w:tabs>
              <w:ind w:firstLine="318"/>
              <w:jc w:val="both"/>
            </w:pPr>
            <w:r w:rsidRPr="001B6F0C">
              <w:t xml:space="preserve">- правил принятия решения на посадку; </w:t>
            </w:r>
          </w:p>
          <w:p w:rsidR="006B00DB" w:rsidRPr="001B6F0C" w:rsidRDefault="006B00DB" w:rsidP="001B6F0C">
            <w:pPr>
              <w:tabs>
                <w:tab w:val="left" w:pos="-108"/>
              </w:tabs>
              <w:ind w:firstLine="318"/>
              <w:jc w:val="both"/>
            </w:pPr>
            <w:r w:rsidRPr="001B6F0C">
              <w:t xml:space="preserve">- правил принятия решения об уходе на второй круг; </w:t>
            </w:r>
          </w:p>
          <w:p w:rsidR="006B00DB" w:rsidRPr="001B6F0C" w:rsidRDefault="006B00DB" w:rsidP="001B6F0C">
            <w:pPr>
              <w:tabs>
                <w:tab w:val="left" w:pos="-108"/>
              </w:tabs>
              <w:ind w:firstLine="318"/>
              <w:jc w:val="both"/>
            </w:pPr>
            <w:r w:rsidRPr="001B6F0C">
              <w:t>- проведения тренировок на тренажерах. </w:t>
            </w:r>
          </w:p>
          <w:p w:rsidR="006B00DB" w:rsidRPr="001B6F0C" w:rsidRDefault="006B00DB" w:rsidP="001B6F0C">
            <w:pPr>
              <w:tabs>
                <w:tab w:val="left" w:pos="-108"/>
              </w:tabs>
              <w:ind w:left="34" w:firstLine="284"/>
              <w:jc w:val="both"/>
            </w:pPr>
            <w:r w:rsidRPr="001B6F0C">
              <w:t xml:space="preserve">В целях обеспечения безопасности полетов воздушных судов в авиации общего назначения и при выполнении авиационных работ считаем необходимым: </w:t>
            </w:r>
          </w:p>
          <w:p w:rsidR="006B00DB" w:rsidRPr="001B6F0C" w:rsidRDefault="006B00DB" w:rsidP="001B6F0C">
            <w:pPr>
              <w:tabs>
                <w:tab w:val="left" w:pos="-108"/>
              </w:tabs>
              <w:ind w:left="34" w:firstLine="284"/>
              <w:jc w:val="both"/>
            </w:pPr>
            <w:r w:rsidRPr="001B6F0C">
              <w:t>- выполнять учебные полеты при наличии разрешительных документов;</w:t>
            </w:r>
          </w:p>
          <w:p w:rsidR="006B00DB" w:rsidRPr="001B6F0C" w:rsidRDefault="006B00DB" w:rsidP="001B6F0C">
            <w:pPr>
              <w:tabs>
                <w:tab w:val="left" w:pos="709"/>
              </w:tabs>
              <w:ind w:left="34" w:firstLine="284"/>
              <w:jc w:val="both"/>
            </w:pPr>
            <w:r w:rsidRPr="001B6F0C">
              <w:t>- установить перечень программ подготовки и их периодичность для пилотов авиации общего назначения и для пилотов выполняющих авиационные работы.</w:t>
            </w:r>
          </w:p>
          <w:p w:rsidR="006B00DB" w:rsidRPr="001B6F0C" w:rsidRDefault="006B00DB" w:rsidP="001B6F0C">
            <w:pPr>
              <w:tabs>
                <w:tab w:val="left" w:pos="709"/>
              </w:tabs>
              <w:ind w:left="34" w:firstLine="284"/>
              <w:jc w:val="both"/>
            </w:pPr>
            <w:r w:rsidRPr="001B6F0C">
              <w:t>Учебный аэродром (вертодром, посадочная площадка) должен быть допущен к выполнению учебных полетов и отвечать следующим требованиям:</w:t>
            </w:r>
          </w:p>
          <w:p w:rsidR="006B00DB" w:rsidRPr="001B6F0C" w:rsidRDefault="006B00DB" w:rsidP="001B6F0C">
            <w:pPr>
              <w:tabs>
                <w:tab w:val="left" w:pos="709"/>
              </w:tabs>
              <w:ind w:left="34" w:firstLine="284"/>
              <w:jc w:val="both"/>
            </w:pPr>
            <w:r w:rsidRPr="001B6F0C">
              <w:t>- быть допущенным к эксплуатации в соответствии с установленными требованиями;</w:t>
            </w:r>
          </w:p>
          <w:p w:rsidR="006B00DB" w:rsidRPr="001B6F0C" w:rsidRDefault="006B00DB" w:rsidP="001B6F0C">
            <w:pPr>
              <w:tabs>
                <w:tab w:val="left" w:pos="709"/>
              </w:tabs>
              <w:ind w:left="34" w:firstLine="284"/>
              <w:jc w:val="both"/>
            </w:pPr>
            <w:r w:rsidRPr="001B6F0C">
              <w:t>- обеспечивать безопасное выполнение учебных полетов;</w:t>
            </w:r>
          </w:p>
          <w:p w:rsidR="006B00DB" w:rsidRPr="001B6F0C" w:rsidRDefault="006B00DB" w:rsidP="001B6F0C">
            <w:pPr>
              <w:tabs>
                <w:tab w:val="left" w:pos="709"/>
              </w:tabs>
              <w:ind w:left="34" w:firstLine="284"/>
              <w:jc w:val="both"/>
            </w:pPr>
            <w:r w:rsidRPr="001B6F0C">
              <w:t>- быть под контролем полномочных органов и систематически инспектироваться;</w:t>
            </w:r>
          </w:p>
          <w:p w:rsidR="006B00DB" w:rsidRPr="001B6F0C" w:rsidRDefault="006B00DB" w:rsidP="001B6F0C">
            <w:pPr>
              <w:tabs>
                <w:tab w:val="left" w:pos="709"/>
              </w:tabs>
              <w:ind w:left="34" w:firstLine="284"/>
              <w:jc w:val="both"/>
            </w:pPr>
            <w:r w:rsidRPr="001B6F0C">
              <w:t>- иметь инструкцию по производству полетов (паспорт аэродрома), утвержденную полномочным органом;</w:t>
            </w:r>
          </w:p>
          <w:p w:rsidR="006B00DB" w:rsidRPr="001B6F0C" w:rsidRDefault="006B00DB" w:rsidP="001B6F0C">
            <w:pPr>
              <w:tabs>
                <w:tab w:val="left" w:pos="709"/>
              </w:tabs>
              <w:ind w:left="34" w:firstLine="284"/>
              <w:jc w:val="both"/>
            </w:pPr>
            <w:r w:rsidRPr="001B6F0C">
              <w:t>- быть обеспеченным комплексом организационно-технических мер, позволяющих осуществлять безопасность при производстве учебных полетов и защиту от актов незаконного вмешательства.</w:t>
            </w:r>
          </w:p>
          <w:p w:rsidR="006B00DB" w:rsidRPr="001B6F0C" w:rsidRDefault="006B00DB" w:rsidP="001B6F0C">
            <w:pPr>
              <w:tabs>
                <w:tab w:val="left" w:pos="1125"/>
              </w:tabs>
              <w:jc w:val="both"/>
            </w:pPr>
            <w:r w:rsidRPr="001B6F0C">
              <w:t xml:space="preserve">   Внести изменения в статью 1.3, изложив ее в следующей редакции:</w:t>
            </w:r>
          </w:p>
          <w:p w:rsidR="006B00DB" w:rsidRPr="001B6F0C" w:rsidRDefault="006B00DB" w:rsidP="001B6F0C">
            <w:pPr>
              <w:ind w:firstLine="318"/>
              <w:jc w:val="both"/>
            </w:pPr>
            <w:r w:rsidRPr="001B6F0C">
              <w:t>- если требования законов и правил иностранного государства, в воздушном пространстве которого происходит полет воздушного судна российского эксплуатанта, отличаются от требований настоящих Правил, то применяются требования законов и правил этого государства. При этом требования к оборудованию воздушных судов должны быть не ниже требований, установленных для полетов над территорией Российской Федерации</w:t>
            </w:r>
          </w:p>
        </w:tc>
      </w:tr>
      <w:tr w:rsidR="006B00DB" w:rsidRPr="001B6F0C" w:rsidTr="008933D6">
        <w:tc>
          <w:tcPr>
            <w:tcW w:w="527" w:type="dxa"/>
          </w:tcPr>
          <w:p w:rsidR="006B00DB" w:rsidRPr="001B6F0C" w:rsidRDefault="006B00DB" w:rsidP="001B6F0C">
            <w:pPr>
              <w:jc w:val="both"/>
            </w:pPr>
            <w:r w:rsidRPr="001B6F0C">
              <w:t>2</w:t>
            </w:r>
          </w:p>
        </w:tc>
        <w:tc>
          <w:tcPr>
            <w:tcW w:w="4146" w:type="dxa"/>
          </w:tcPr>
          <w:p w:rsidR="006B00DB" w:rsidRPr="001B6F0C" w:rsidRDefault="006B00DB" w:rsidP="001B6F0C">
            <w:pPr>
              <w:jc w:val="both"/>
            </w:pPr>
            <w:r w:rsidRPr="001B6F0C">
              <w:t xml:space="preserve">ФАП № 147 от 12.09.2008 «Требования к членам экипажа воздушных судов, специалистам по </w:t>
            </w:r>
            <w:r w:rsidRPr="001B6F0C">
              <w:lastRenderedPageBreak/>
              <w:t>техническому обслуживанию воздушных судов и сотрудникам по обеспечению полетов/полетным диспетчерам гражданской авиации»</w:t>
            </w:r>
          </w:p>
        </w:tc>
        <w:tc>
          <w:tcPr>
            <w:tcW w:w="6526" w:type="dxa"/>
          </w:tcPr>
          <w:p w:rsidR="006B00DB" w:rsidRPr="001B6F0C" w:rsidRDefault="006B00DB" w:rsidP="001B6F0C">
            <w:pPr>
              <w:ind w:firstLine="318"/>
              <w:jc w:val="both"/>
            </w:pPr>
            <w:r w:rsidRPr="001B6F0C">
              <w:lastRenderedPageBreak/>
              <w:t>Внести в ФАП № 147 следующие дополнения:</w:t>
            </w:r>
          </w:p>
          <w:p w:rsidR="006B00DB" w:rsidRPr="001B6F0C" w:rsidRDefault="006B00DB" w:rsidP="001B6F0C">
            <w:pPr>
              <w:ind w:firstLine="318"/>
              <w:jc w:val="both"/>
            </w:pPr>
            <w:r w:rsidRPr="001B6F0C">
              <w:lastRenderedPageBreak/>
              <w:t>- установить обязательное прохождение подготовки в сертифицированном АУЦ для всех пилотов, включая пилотов сверхлегких воздушных судов весом свыше 115 кг;</w:t>
            </w:r>
          </w:p>
          <w:p w:rsidR="006B00DB" w:rsidRPr="001B6F0C" w:rsidRDefault="006B00DB" w:rsidP="001B6F0C">
            <w:pPr>
              <w:tabs>
                <w:tab w:val="left" w:pos="-108"/>
              </w:tabs>
              <w:ind w:firstLine="318"/>
              <w:jc w:val="both"/>
            </w:pPr>
            <w:r w:rsidRPr="001B6F0C">
              <w:t>- техническое обслуживание ВС может осуществлять пилот только при наличии соответствующего допуска, выданного уполномоченным органом в области гражданской авиации</w:t>
            </w:r>
          </w:p>
        </w:tc>
      </w:tr>
      <w:tr w:rsidR="006B00DB" w:rsidRPr="001B6F0C" w:rsidTr="008933D6">
        <w:tc>
          <w:tcPr>
            <w:tcW w:w="527" w:type="dxa"/>
          </w:tcPr>
          <w:p w:rsidR="006B00DB" w:rsidRPr="001B6F0C" w:rsidRDefault="006B00DB" w:rsidP="001B6F0C">
            <w:pPr>
              <w:jc w:val="both"/>
            </w:pPr>
            <w:r w:rsidRPr="001B6F0C">
              <w:lastRenderedPageBreak/>
              <w:t>3</w:t>
            </w:r>
          </w:p>
        </w:tc>
        <w:tc>
          <w:tcPr>
            <w:tcW w:w="4146" w:type="dxa"/>
          </w:tcPr>
          <w:p w:rsidR="006B00DB" w:rsidRPr="001B6F0C" w:rsidRDefault="006B00DB" w:rsidP="001B6F0C">
            <w:pPr>
              <w:jc w:val="both"/>
            </w:pPr>
            <w:r w:rsidRPr="001B6F0C">
              <w:t xml:space="preserve">Федеральные авиационные правила  от 29.01.1999 № 23 «Сертификация авиационных учебных центров» </w:t>
            </w:r>
          </w:p>
        </w:tc>
        <w:tc>
          <w:tcPr>
            <w:tcW w:w="6526" w:type="dxa"/>
          </w:tcPr>
          <w:p w:rsidR="006B00DB" w:rsidRPr="001B6F0C" w:rsidRDefault="006B00DB" w:rsidP="001B6F0C">
            <w:pPr>
              <w:tabs>
                <w:tab w:val="left" w:pos="0"/>
              </w:tabs>
              <w:ind w:left="34" w:firstLine="284"/>
              <w:jc w:val="both"/>
            </w:pPr>
            <w:r w:rsidRPr="001B6F0C">
              <w:t>Разработать сертификационные требования к летной подготовке и аэродромам (вертодромам, посадочным площадкам), на которых выполняются учебные полеты</w:t>
            </w:r>
          </w:p>
        </w:tc>
      </w:tr>
      <w:tr w:rsidR="006B00DB" w:rsidRPr="001B6F0C" w:rsidTr="008933D6">
        <w:tc>
          <w:tcPr>
            <w:tcW w:w="527" w:type="dxa"/>
          </w:tcPr>
          <w:p w:rsidR="006B00DB" w:rsidRPr="001B6F0C" w:rsidRDefault="006B00DB" w:rsidP="001B6F0C">
            <w:pPr>
              <w:jc w:val="both"/>
            </w:pPr>
            <w:r w:rsidRPr="001B6F0C">
              <w:t>4</w:t>
            </w:r>
          </w:p>
        </w:tc>
        <w:tc>
          <w:tcPr>
            <w:tcW w:w="4146" w:type="dxa"/>
          </w:tcPr>
          <w:p w:rsidR="006B00DB" w:rsidRPr="001B6F0C" w:rsidRDefault="006B00DB" w:rsidP="001B6F0C">
            <w:pPr>
              <w:jc w:val="both"/>
            </w:pPr>
            <w:r w:rsidRPr="001B6F0C">
              <w:t xml:space="preserve">ФАП от 17 апреля 2003 г. </w:t>
            </w:r>
            <w:r w:rsidR="00F35674">
              <w:t>№</w:t>
            </w:r>
            <w:r w:rsidRPr="001B6F0C">
              <w:t xml:space="preserve"> 118 «Положение о порядке допуска к эксплуатации единичных экземпляров воздушных судов авиации общего назначения»</w:t>
            </w:r>
          </w:p>
        </w:tc>
        <w:tc>
          <w:tcPr>
            <w:tcW w:w="6526" w:type="dxa"/>
          </w:tcPr>
          <w:p w:rsidR="006B00DB" w:rsidRPr="001B6F0C" w:rsidRDefault="006B00DB" w:rsidP="001B6F0C">
            <w:pPr>
              <w:jc w:val="both"/>
            </w:pPr>
            <w:r w:rsidRPr="001B6F0C">
              <w:t>Разработать типовую программу проведения работ по оценке соответствия ЕЭВС, у</w:t>
            </w:r>
            <w:r w:rsidR="002805A9" w:rsidRPr="001B6F0C">
              <w:t>становленным требованиям к ЕЭВС</w:t>
            </w:r>
          </w:p>
        </w:tc>
      </w:tr>
      <w:tr w:rsidR="006B00DB" w:rsidRPr="001B6F0C" w:rsidTr="008933D6">
        <w:tc>
          <w:tcPr>
            <w:tcW w:w="527" w:type="dxa"/>
          </w:tcPr>
          <w:p w:rsidR="006B00DB" w:rsidRPr="001B6F0C" w:rsidRDefault="006B00DB" w:rsidP="001B6F0C">
            <w:pPr>
              <w:jc w:val="both"/>
            </w:pPr>
            <w:r w:rsidRPr="001B6F0C">
              <w:t>5</w:t>
            </w:r>
          </w:p>
        </w:tc>
        <w:tc>
          <w:tcPr>
            <w:tcW w:w="4146" w:type="dxa"/>
          </w:tcPr>
          <w:p w:rsidR="006B00DB" w:rsidRPr="001B6F0C" w:rsidRDefault="006B00DB" w:rsidP="001B6F0C">
            <w:pPr>
              <w:jc w:val="both"/>
            </w:pPr>
            <w:r w:rsidRPr="001B6F0C">
              <w:t xml:space="preserve">Приказ </w:t>
            </w:r>
            <w:r w:rsidR="001D238C">
              <w:t>Минтранса России</w:t>
            </w:r>
            <w:r w:rsidRPr="001B6F0C">
              <w:t xml:space="preserve"> от 13.07.2006 № 82 «Об утверждении Инструкции по организации движения спецтранспорта и средств механизации на гражданских аэродромах Российской Федерации»</w:t>
            </w:r>
          </w:p>
        </w:tc>
        <w:tc>
          <w:tcPr>
            <w:tcW w:w="6526" w:type="dxa"/>
          </w:tcPr>
          <w:p w:rsidR="006B00DB" w:rsidRPr="001B6F0C" w:rsidRDefault="006B00DB" w:rsidP="001B6F0C">
            <w:pPr>
              <w:jc w:val="both"/>
            </w:pPr>
            <w:r w:rsidRPr="001B6F0C">
              <w:t xml:space="preserve">В п.36 третий абзац не соответствует п.3.3.11 ФАП «Организация воздушного движения в Российской Федерации», утвержденных приказом </w:t>
            </w:r>
            <w:r w:rsidR="001D238C">
              <w:t>Минтранса России</w:t>
            </w:r>
            <w:r w:rsidR="002805A9" w:rsidRPr="001B6F0C">
              <w:t xml:space="preserve"> от 25.11.2011 № 293</w:t>
            </w:r>
          </w:p>
        </w:tc>
      </w:tr>
    </w:tbl>
    <w:p w:rsidR="00F957DA" w:rsidRDefault="00F957DA" w:rsidP="00F957DA">
      <w:pPr>
        <w:pStyle w:val="3"/>
        <w:keepNext w:val="0"/>
        <w:keepLines w:val="0"/>
        <w:widowControl w:val="0"/>
        <w:spacing w:before="0" w:line="233" w:lineRule="auto"/>
        <w:rPr>
          <w:rFonts w:ascii="Times New Roman" w:hAnsi="Times New Roman"/>
          <w:b w:val="0"/>
          <w:color w:val="auto"/>
          <w:sz w:val="28"/>
          <w:szCs w:val="28"/>
        </w:rPr>
      </w:pPr>
    </w:p>
    <w:bookmarkStart w:id="11" w:name="sub_42"/>
    <w:p w:rsidR="00CB5A93" w:rsidRPr="00F10F93" w:rsidRDefault="00632886" w:rsidP="002C7BC6">
      <w:pPr>
        <w:pStyle w:val="1"/>
        <w:keepNext w:val="0"/>
        <w:pageBreakBefore/>
        <w:widowControl w:val="0"/>
        <w:spacing w:before="0" w:after="0"/>
        <w:rPr>
          <w:sz w:val="28"/>
          <w:szCs w:val="28"/>
        </w:rPr>
      </w:pPr>
      <w:r>
        <w:lastRenderedPageBreak/>
        <w:fldChar w:fldCharType="begin"/>
      </w:r>
      <w:r>
        <w:instrText xml:space="preserve"> HYPERLINK \l "OLE_LINK42" </w:instrText>
      </w:r>
      <w:r>
        <w:fldChar w:fldCharType="separate"/>
      </w:r>
      <w:r w:rsidR="00CB5A93" w:rsidRPr="00F10F93">
        <w:rPr>
          <w:rStyle w:val="af"/>
          <w:color w:val="auto"/>
          <w:sz w:val="28"/>
          <w:szCs w:val="28"/>
          <w:u w:val="none"/>
        </w:rPr>
        <w:t xml:space="preserve">Раздел </w:t>
      </w:r>
      <w:r w:rsidR="00CB5A93" w:rsidRPr="00F10F93">
        <w:rPr>
          <w:rStyle w:val="af"/>
          <w:color w:val="auto"/>
          <w:sz w:val="28"/>
          <w:szCs w:val="28"/>
          <w:u w:val="none"/>
          <w:lang w:val="en-US"/>
        </w:rPr>
        <w:t>VI</w:t>
      </w:r>
      <w:r w:rsidR="00CB5A93" w:rsidRPr="00F10F93">
        <w:rPr>
          <w:rStyle w:val="af"/>
          <w:color w:val="auto"/>
          <w:sz w:val="28"/>
          <w:szCs w:val="28"/>
          <w:u w:val="none"/>
        </w:rPr>
        <w:t>. Надзор за обеспечением транспортной безопасности</w:t>
      </w:r>
      <w:r>
        <w:rPr>
          <w:rStyle w:val="af"/>
          <w:color w:val="auto"/>
          <w:sz w:val="28"/>
          <w:szCs w:val="28"/>
          <w:u w:val="none"/>
        </w:rPr>
        <w:fldChar w:fldCharType="end"/>
      </w:r>
    </w:p>
    <w:bookmarkEnd w:id="11"/>
    <w:p w:rsidR="00CB5A93" w:rsidRDefault="00CB5A93" w:rsidP="00CB5A93">
      <w:pPr>
        <w:pStyle w:val="1"/>
        <w:keepNext w:val="0"/>
        <w:widowControl w:val="0"/>
        <w:spacing w:before="0" w:after="0"/>
        <w:jc w:val="left"/>
        <w:rPr>
          <w:bCs/>
          <w:iCs/>
          <w:sz w:val="28"/>
          <w:szCs w:val="28"/>
        </w:rPr>
      </w:pPr>
    </w:p>
    <w:bookmarkStart w:id="12" w:name="sub_43"/>
    <w:p w:rsidR="000F3DD0" w:rsidRPr="00F10F93" w:rsidRDefault="00F10F93" w:rsidP="0078179A">
      <w:pPr>
        <w:pStyle w:val="2"/>
        <w:keepNext w:val="0"/>
        <w:widowControl w:val="0"/>
        <w:spacing w:before="0" w:after="0" w:line="240" w:lineRule="auto"/>
        <w:ind w:firstLine="0"/>
        <w:jc w:val="center"/>
        <w:rPr>
          <w:bCs w:val="0"/>
          <w:iCs w:val="0"/>
          <w:szCs w:val="24"/>
        </w:rPr>
      </w:pPr>
      <w:r w:rsidRPr="00F10F93">
        <w:rPr>
          <w:bCs w:val="0"/>
          <w:iCs w:val="0"/>
          <w:szCs w:val="24"/>
        </w:rPr>
        <w:fldChar w:fldCharType="begin"/>
      </w:r>
      <w:r w:rsidRPr="00F10F93">
        <w:rPr>
          <w:bCs w:val="0"/>
          <w:iCs w:val="0"/>
          <w:szCs w:val="24"/>
        </w:rPr>
        <w:instrText xml:space="preserve"> HYPERLINK  \l "OLE_LINK43" </w:instrText>
      </w:r>
      <w:r w:rsidRPr="00F10F93">
        <w:rPr>
          <w:bCs w:val="0"/>
          <w:iCs w:val="0"/>
          <w:szCs w:val="24"/>
        </w:rPr>
        <w:fldChar w:fldCharType="separate"/>
      </w:r>
      <w:r w:rsidR="00596AF4" w:rsidRPr="00F10F93">
        <w:rPr>
          <w:rStyle w:val="af"/>
          <w:bCs w:val="0"/>
          <w:iCs w:val="0"/>
          <w:color w:val="auto"/>
          <w:szCs w:val="24"/>
          <w:u w:val="none"/>
        </w:rPr>
        <w:t>1</w:t>
      </w:r>
      <w:r w:rsidR="000F3DD0" w:rsidRPr="00F10F93">
        <w:rPr>
          <w:rStyle w:val="af"/>
          <w:bCs w:val="0"/>
          <w:iCs w:val="0"/>
          <w:color w:val="auto"/>
          <w:szCs w:val="24"/>
          <w:u w:val="none"/>
        </w:rPr>
        <w:t xml:space="preserve">. </w:t>
      </w:r>
      <w:r w:rsidR="0078179A" w:rsidRPr="00F10F93">
        <w:rPr>
          <w:rStyle w:val="af"/>
          <w:color w:val="auto"/>
          <w:u w:val="none"/>
        </w:rPr>
        <w:t>Состояние нормативно-правового регулирования для осуществления надзора за обеспечением транспортной безопасности</w:t>
      </w:r>
      <w:r w:rsidRPr="00F10F93">
        <w:rPr>
          <w:bCs w:val="0"/>
          <w:iCs w:val="0"/>
          <w:szCs w:val="24"/>
        </w:rPr>
        <w:fldChar w:fldCharType="end"/>
      </w:r>
    </w:p>
    <w:bookmarkEnd w:id="12"/>
    <w:p w:rsidR="000F3DD0" w:rsidRDefault="000F3DD0" w:rsidP="000F3DD0">
      <w:pPr>
        <w:jc w:val="both"/>
        <w:rPr>
          <w:sz w:val="28"/>
          <w:szCs w:val="28"/>
        </w:rPr>
      </w:pPr>
    </w:p>
    <w:p w:rsidR="005444B0" w:rsidRPr="005444B0" w:rsidRDefault="005444B0" w:rsidP="005444B0">
      <w:pPr>
        <w:pStyle w:val="a6"/>
        <w:ind w:left="0" w:firstLine="709"/>
      </w:pPr>
      <w:r w:rsidRPr="005444B0">
        <w:t>Федеральное и ведомственное законодательство в полном объёме имеется в информационно – правовых справочниках «Гарант» или «Консультант Плюс», а также в зависимости от необходимости опубликовано в свободном доступе на официальных сайтах Ространснадзора и его территориальных управлений.</w:t>
      </w:r>
    </w:p>
    <w:p w:rsidR="000F3DD0" w:rsidRDefault="000F3DD0" w:rsidP="00C21A60">
      <w:pPr>
        <w:ind w:firstLine="709"/>
        <w:jc w:val="both"/>
        <w:rPr>
          <w:sz w:val="28"/>
          <w:szCs w:val="28"/>
        </w:rPr>
      </w:pPr>
      <w:r w:rsidRPr="002A6843">
        <w:rPr>
          <w:sz w:val="28"/>
          <w:szCs w:val="28"/>
        </w:rPr>
        <w:t>Управлением транспортной безопасности проведен анализ действующих нормативных правовых актов, используемых сотрудниками Управления и профильных подразделений территориальных органов Ространснадзора для осуществления контрольно-надзорной деятельности в сфере обеспечения транспортной безопасности, авиационной безопасности, а также авиационно-космического поиска и спасания, аварийно-спасательного обеспечения на транспорте</w:t>
      </w:r>
      <w:r w:rsidR="009B4A2C" w:rsidRPr="002A6843">
        <w:rPr>
          <w:sz w:val="28"/>
          <w:szCs w:val="28"/>
        </w:rPr>
        <w:t xml:space="preserve"> (т</w:t>
      </w:r>
      <w:r w:rsidRPr="002A6843">
        <w:rPr>
          <w:sz w:val="28"/>
          <w:szCs w:val="28"/>
        </w:rPr>
        <w:t>аблиц</w:t>
      </w:r>
      <w:r w:rsidR="00C21A60">
        <w:rPr>
          <w:sz w:val="28"/>
          <w:szCs w:val="28"/>
        </w:rPr>
        <w:t>а</w:t>
      </w:r>
      <w:r w:rsidRPr="002A6843">
        <w:rPr>
          <w:sz w:val="28"/>
          <w:szCs w:val="28"/>
        </w:rPr>
        <w:t xml:space="preserve"> №</w:t>
      </w:r>
      <w:r w:rsidR="00B00D72">
        <w:rPr>
          <w:sz w:val="28"/>
          <w:szCs w:val="28"/>
        </w:rPr>
        <w:t> </w:t>
      </w:r>
      <w:r w:rsidR="00C21A60">
        <w:rPr>
          <w:sz w:val="28"/>
          <w:szCs w:val="28"/>
        </w:rPr>
        <w:t>6</w:t>
      </w:r>
      <w:r w:rsidR="009B4A2C" w:rsidRPr="002A6843">
        <w:rPr>
          <w:sz w:val="28"/>
          <w:szCs w:val="28"/>
        </w:rPr>
        <w:t>)</w:t>
      </w:r>
      <w:r w:rsidR="00082248" w:rsidRPr="002A6843">
        <w:rPr>
          <w:sz w:val="28"/>
          <w:szCs w:val="28"/>
        </w:rPr>
        <w:t>.</w:t>
      </w:r>
    </w:p>
    <w:p w:rsidR="00182AA1" w:rsidRDefault="00182AA1" w:rsidP="000F3DD0">
      <w:pPr>
        <w:ind w:firstLine="851"/>
        <w:jc w:val="both"/>
        <w:rPr>
          <w:sz w:val="28"/>
          <w:szCs w:val="28"/>
        </w:rPr>
      </w:pPr>
    </w:p>
    <w:p w:rsidR="000F3DD0" w:rsidRPr="002A6843" w:rsidRDefault="000F3DD0" w:rsidP="000F3DD0">
      <w:pPr>
        <w:ind w:firstLine="851"/>
        <w:jc w:val="right"/>
        <w:rPr>
          <w:sz w:val="28"/>
          <w:szCs w:val="28"/>
          <w:lang w:val="en-US"/>
        </w:rPr>
      </w:pPr>
      <w:r w:rsidRPr="002A6843">
        <w:rPr>
          <w:sz w:val="28"/>
          <w:szCs w:val="28"/>
        </w:rPr>
        <w:t xml:space="preserve">Таблица № </w:t>
      </w:r>
      <w:r w:rsidR="00C21A60">
        <w:rPr>
          <w:sz w:val="28"/>
          <w:szCs w:val="28"/>
        </w:rPr>
        <w:t>6</w:t>
      </w:r>
    </w:p>
    <w:tbl>
      <w:tblPr>
        <w:tblStyle w:val="a8"/>
        <w:tblW w:w="10768" w:type="dxa"/>
        <w:tblLook w:val="04A0" w:firstRow="1" w:lastRow="0" w:firstColumn="1" w:lastColumn="0" w:noHBand="0" w:noVBand="1"/>
      </w:tblPr>
      <w:tblGrid>
        <w:gridCol w:w="534"/>
        <w:gridCol w:w="3685"/>
        <w:gridCol w:w="6549"/>
      </w:tblGrid>
      <w:tr w:rsidR="00F1035E" w:rsidRPr="00B00D72" w:rsidTr="008933D6">
        <w:trPr>
          <w:tblHeader/>
        </w:trPr>
        <w:tc>
          <w:tcPr>
            <w:tcW w:w="534" w:type="dxa"/>
            <w:vAlign w:val="center"/>
          </w:tcPr>
          <w:p w:rsidR="00F1035E" w:rsidRPr="00B00D72" w:rsidRDefault="00F1035E" w:rsidP="0076634B">
            <w:pPr>
              <w:widowControl w:val="0"/>
              <w:jc w:val="center"/>
              <w:rPr>
                <w:b/>
              </w:rPr>
            </w:pPr>
            <w:r w:rsidRPr="00B00D72">
              <w:rPr>
                <w:b/>
              </w:rPr>
              <w:t>№ пп</w:t>
            </w:r>
          </w:p>
        </w:tc>
        <w:tc>
          <w:tcPr>
            <w:tcW w:w="3685" w:type="dxa"/>
            <w:vAlign w:val="center"/>
          </w:tcPr>
          <w:p w:rsidR="00F1035E" w:rsidRPr="00B00D72" w:rsidRDefault="00F1035E" w:rsidP="0076634B">
            <w:pPr>
              <w:jc w:val="center"/>
              <w:rPr>
                <w:b/>
              </w:rPr>
            </w:pPr>
            <w:r w:rsidRPr="00B00D72">
              <w:rPr>
                <w:b/>
              </w:rPr>
              <w:t>Реквизиты нормативного правового акта *</w:t>
            </w:r>
          </w:p>
        </w:tc>
        <w:tc>
          <w:tcPr>
            <w:tcW w:w="6549" w:type="dxa"/>
          </w:tcPr>
          <w:p w:rsidR="00F1035E" w:rsidRPr="00B00D72" w:rsidRDefault="00F1035E" w:rsidP="0076634B">
            <w:pPr>
              <w:widowControl w:val="0"/>
              <w:jc w:val="center"/>
              <w:rPr>
                <w:rStyle w:val="40"/>
                <w:b/>
                <w:spacing w:val="2"/>
                <w:szCs w:val="24"/>
              </w:rPr>
            </w:pPr>
            <w:r w:rsidRPr="00B00D72">
              <w:rPr>
                <w:b/>
                <w:spacing w:val="2"/>
              </w:rPr>
              <w:t>Анализ нормативного правового акта, не соответствующего современным требованиям, в том числе возможности его исполнения и контроля, отсутствия признаков коррупциогенности</w:t>
            </w:r>
          </w:p>
        </w:tc>
      </w:tr>
      <w:tr w:rsidR="00F1035E" w:rsidRPr="00B00D72" w:rsidTr="008933D6">
        <w:tc>
          <w:tcPr>
            <w:tcW w:w="10768" w:type="dxa"/>
            <w:gridSpan w:val="3"/>
          </w:tcPr>
          <w:p w:rsidR="00F1035E" w:rsidRPr="00B00D72" w:rsidRDefault="00F1035E" w:rsidP="0076634B">
            <w:pPr>
              <w:widowControl w:val="0"/>
              <w:jc w:val="center"/>
              <w:rPr>
                <w:rStyle w:val="40"/>
                <w:b/>
                <w:i/>
                <w:spacing w:val="2"/>
                <w:szCs w:val="24"/>
              </w:rPr>
            </w:pPr>
            <w:r w:rsidRPr="00B00D72">
              <w:rPr>
                <w:rStyle w:val="40"/>
                <w:b/>
                <w:i/>
                <w:spacing w:val="2"/>
                <w:szCs w:val="24"/>
              </w:rPr>
              <w:t>Нормативные правовые акты, регламентирующие деятельность Ространснадзора</w:t>
            </w:r>
          </w:p>
          <w:p w:rsidR="00F1035E" w:rsidRPr="00B00D72" w:rsidRDefault="00F1035E" w:rsidP="0076634B">
            <w:pPr>
              <w:widowControl w:val="0"/>
              <w:jc w:val="center"/>
              <w:rPr>
                <w:rStyle w:val="40"/>
                <w:b/>
                <w:i/>
                <w:spacing w:val="2"/>
                <w:szCs w:val="24"/>
              </w:rPr>
            </w:pPr>
            <w:r w:rsidRPr="00B00D72">
              <w:rPr>
                <w:rStyle w:val="40"/>
                <w:b/>
                <w:i/>
                <w:spacing w:val="2"/>
                <w:szCs w:val="24"/>
              </w:rPr>
              <w:t>и их должностных лиц</w:t>
            </w:r>
          </w:p>
        </w:tc>
      </w:tr>
      <w:tr w:rsidR="00664C40" w:rsidRPr="00B00D72" w:rsidTr="008933D6">
        <w:trPr>
          <w:trHeight w:val="947"/>
        </w:trPr>
        <w:tc>
          <w:tcPr>
            <w:tcW w:w="534" w:type="dxa"/>
          </w:tcPr>
          <w:p w:rsidR="00664C40" w:rsidRPr="00B00D72" w:rsidRDefault="00664C40" w:rsidP="0076634B">
            <w:pPr>
              <w:widowControl w:val="0"/>
              <w:jc w:val="both"/>
              <w:rPr>
                <w:rStyle w:val="40"/>
                <w:szCs w:val="24"/>
              </w:rPr>
            </w:pPr>
            <w:r w:rsidRPr="00B00D72">
              <w:rPr>
                <w:rStyle w:val="40"/>
                <w:szCs w:val="24"/>
              </w:rPr>
              <w:t>1.</w:t>
            </w:r>
          </w:p>
        </w:tc>
        <w:tc>
          <w:tcPr>
            <w:tcW w:w="3685" w:type="dxa"/>
          </w:tcPr>
          <w:p w:rsidR="00664C40" w:rsidRPr="00B00D72" w:rsidRDefault="00AA3B95" w:rsidP="00533CDC">
            <w:pPr>
              <w:pStyle w:val="a1"/>
              <w:widowControl w:val="0"/>
              <w:spacing w:after="0"/>
              <w:jc w:val="both"/>
              <w:rPr>
                <w:rFonts w:eastAsia="Calibri"/>
              </w:rPr>
            </w:pPr>
            <w:r w:rsidRPr="00B00D72">
              <w:t>КоАП РФ</w:t>
            </w:r>
          </w:p>
        </w:tc>
        <w:tc>
          <w:tcPr>
            <w:tcW w:w="6549" w:type="dxa"/>
          </w:tcPr>
          <w:p w:rsidR="00664C40" w:rsidRPr="00B00D72" w:rsidRDefault="00664C40" w:rsidP="00533CDC">
            <w:pPr>
              <w:pStyle w:val="a1"/>
              <w:widowControl w:val="0"/>
              <w:spacing w:after="0"/>
              <w:jc w:val="both"/>
              <w:rPr>
                <w:rFonts w:eastAsia="Calibri"/>
                <w:spacing w:val="2"/>
              </w:rPr>
            </w:pPr>
            <w:r w:rsidRPr="00B00D72">
              <w:rPr>
                <w:rFonts w:eastAsia="Calibri"/>
                <w:spacing w:val="2"/>
              </w:rPr>
              <w:t xml:space="preserve">Толкование требований пунктов 5.7, 5.8 Приказов </w:t>
            </w:r>
            <w:r w:rsidR="00BB01B7" w:rsidRPr="00B00D72">
              <w:rPr>
                <w:rFonts w:eastAsia="Calibri"/>
                <w:spacing w:val="2"/>
              </w:rPr>
              <w:t>Минтранса России</w:t>
            </w:r>
            <w:r w:rsidRPr="00B00D72">
              <w:rPr>
                <w:rFonts w:eastAsia="Calibri"/>
                <w:spacing w:val="2"/>
              </w:rPr>
              <w:t xml:space="preserve"> от 08.02.2011 №№</w:t>
            </w:r>
            <w:r w:rsidR="00412D1B" w:rsidRPr="00B00D72">
              <w:rPr>
                <w:rFonts w:eastAsia="Calibri"/>
                <w:spacing w:val="2"/>
              </w:rPr>
              <w:t> </w:t>
            </w:r>
            <w:r w:rsidRPr="00B00D72">
              <w:rPr>
                <w:rFonts w:eastAsia="Calibri"/>
                <w:spacing w:val="2"/>
              </w:rPr>
              <w:t>40-43 не позволяет однозначно отнести</w:t>
            </w:r>
            <w:r w:rsidR="00BB01B7" w:rsidRPr="00B00D72">
              <w:rPr>
                <w:rFonts w:eastAsia="Calibri"/>
                <w:spacing w:val="2"/>
              </w:rPr>
              <w:t xml:space="preserve"> </w:t>
            </w:r>
            <w:r w:rsidRPr="00B00D72">
              <w:rPr>
                <w:rFonts w:eastAsia="Calibri"/>
                <w:spacing w:val="2"/>
              </w:rPr>
              <w:t>их длящимся</w:t>
            </w:r>
            <w:r w:rsidR="00486E90" w:rsidRPr="00B00D72">
              <w:rPr>
                <w:rFonts w:eastAsia="Calibri"/>
                <w:spacing w:val="2"/>
              </w:rPr>
              <w:t xml:space="preserve"> или не длящимся</w:t>
            </w:r>
          </w:p>
        </w:tc>
      </w:tr>
      <w:tr w:rsidR="00664C40" w:rsidRPr="00B00D72" w:rsidTr="008933D6">
        <w:tc>
          <w:tcPr>
            <w:tcW w:w="534" w:type="dxa"/>
          </w:tcPr>
          <w:p w:rsidR="00664C40" w:rsidRPr="00B00D72" w:rsidRDefault="00664C40" w:rsidP="0076634B">
            <w:pPr>
              <w:widowControl w:val="0"/>
              <w:jc w:val="both"/>
              <w:rPr>
                <w:rStyle w:val="40"/>
                <w:szCs w:val="24"/>
              </w:rPr>
            </w:pPr>
            <w:r w:rsidRPr="00B00D72">
              <w:rPr>
                <w:rStyle w:val="40"/>
                <w:szCs w:val="24"/>
              </w:rPr>
              <w:t>2.</w:t>
            </w:r>
          </w:p>
        </w:tc>
        <w:tc>
          <w:tcPr>
            <w:tcW w:w="3685" w:type="dxa"/>
          </w:tcPr>
          <w:p w:rsidR="00664C40" w:rsidRPr="00B00D72" w:rsidRDefault="003B5F82" w:rsidP="00533CDC">
            <w:pPr>
              <w:pStyle w:val="a1"/>
              <w:widowControl w:val="0"/>
              <w:spacing w:after="0"/>
              <w:jc w:val="both"/>
              <w:rPr>
                <w:rFonts w:eastAsia="Calibri"/>
              </w:rPr>
            </w:pPr>
            <w:r w:rsidRPr="00B00D72">
              <w:t>ФЗ № 16</w:t>
            </w:r>
          </w:p>
        </w:tc>
        <w:tc>
          <w:tcPr>
            <w:tcW w:w="6549" w:type="dxa"/>
          </w:tcPr>
          <w:p w:rsidR="00664C40" w:rsidRPr="00B00D72" w:rsidRDefault="00664C40" w:rsidP="00533CDC">
            <w:pPr>
              <w:pStyle w:val="a1"/>
              <w:widowControl w:val="0"/>
              <w:spacing w:after="0"/>
              <w:jc w:val="both"/>
              <w:rPr>
                <w:rFonts w:eastAsia="Calibri"/>
                <w:spacing w:val="2"/>
              </w:rPr>
            </w:pPr>
            <w:r w:rsidRPr="00B00D72">
              <w:rPr>
                <w:rFonts w:eastAsia="Calibri"/>
                <w:spacing w:val="2"/>
              </w:rPr>
              <w:t>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статьей 7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Указанные требования являются обязательными для исполнения субъектами транспортной инфраструктуры и перевозчиками. При этом не определена правомерность предъявления требований законодательства к</w:t>
            </w:r>
            <w:r w:rsidR="00FD04E2" w:rsidRPr="00B00D72">
              <w:rPr>
                <w:rFonts w:eastAsia="Calibri"/>
                <w:spacing w:val="2"/>
              </w:rPr>
              <w:t xml:space="preserve"> ОТИ и ТС, не имеющих категорию</w:t>
            </w:r>
          </w:p>
        </w:tc>
      </w:tr>
      <w:tr w:rsidR="00664C40" w:rsidRPr="00B00D72" w:rsidTr="008933D6">
        <w:tc>
          <w:tcPr>
            <w:tcW w:w="10768" w:type="dxa"/>
            <w:gridSpan w:val="3"/>
          </w:tcPr>
          <w:p w:rsidR="00664C40" w:rsidRPr="00B00D72" w:rsidRDefault="00664C40" w:rsidP="0076634B">
            <w:pPr>
              <w:pageBreakBefore/>
              <w:widowControl w:val="0"/>
              <w:jc w:val="center"/>
              <w:rPr>
                <w:rStyle w:val="40"/>
                <w:b/>
                <w:i/>
                <w:spacing w:val="2"/>
                <w:szCs w:val="24"/>
              </w:rPr>
            </w:pPr>
            <w:r w:rsidRPr="00B00D72">
              <w:rPr>
                <w:rStyle w:val="40"/>
                <w:b/>
                <w:i/>
                <w:spacing w:val="2"/>
                <w:szCs w:val="24"/>
              </w:rPr>
              <w:lastRenderedPageBreak/>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r>
      <w:tr w:rsidR="00664C40" w:rsidRPr="00B00D72" w:rsidTr="008933D6">
        <w:tc>
          <w:tcPr>
            <w:tcW w:w="534" w:type="dxa"/>
          </w:tcPr>
          <w:p w:rsidR="00664C40" w:rsidRPr="00B00D72" w:rsidRDefault="00664C40" w:rsidP="0076634B">
            <w:pPr>
              <w:widowControl w:val="0"/>
              <w:jc w:val="both"/>
              <w:rPr>
                <w:rStyle w:val="40"/>
                <w:rFonts w:eastAsia="Calibri"/>
                <w:szCs w:val="24"/>
              </w:rPr>
            </w:pPr>
            <w:r w:rsidRPr="00B00D72">
              <w:rPr>
                <w:rStyle w:val="40"/>
                <w:szCs w:val="24"/>
              </w:rPr>
              <w:t>1.</w:t>
            </w:r>
          </w:p>
        </w:tc>
        <w:tc>
          <w:tcPr>
            <w:tcW w:w="3685" w:type="dxa"/>
          </w:tcPr>
          <w:p w:rsidR="00664C40" w:rsidRPr="00B00D72" w:rsidRDefault="00664C40" w:rsidP="00533CDC">
            <w:pPr>
              <w:pStyle w:val="a1"/>
              <w:widowControl w:val="0"/>
              <w:spacing w:after="0"/>
              <w:jc w:val="both"/>
              <w:rPr>
                <w:rFonts w:eastAsia="Calibri"/>
              </w:rPr>
            </w:pPr>
            <w:r w:rsidRPr="00B00D72">
              <w:rPr>
                <w:rFonts w:eastAsia="Calibri"/>
              </w:rPr>
              <w:t xml:space="preserve">Приказы </w:t>
            </w:r>
            <w:r w:rsidR="00BB01B7" w:rsidRPr="00B00D72">
              <w:rPr>
                <w:rFonts w:eastAsia="Calibri"/>
              </w:rPr>
              <w:t>Минтранса России</w:t>
            </w:r>
            <w:r w:rsidRPr="00B00D72">
              <w:rPr>
                <w:rFonts w:eastAsia="Calibri"/>
              </w:rPr>
              <w:t xml:space="preserve"> от 8 февраля 2011</w:t>
            </w:r>
            <w:r w:rsidR="00683B98" w:rsidRPr="00B00D72">
              <w:rPr>
                <w:rFonts w:eastAsia="Calibri"/>
              </w:rPr>
              <w:t> </w:t>
            </w:r>
            <w:r w:rsidRPr="00B00D72">
              <w:rPr>
                <w:rFonts w:eastAsia="Calibri"/>
              </w:rPr>
              <w:t xml:space="preserve">г. №№ 40-43, </w:t>
            </w:r>
            <w:r w:rsidR="00BB01B7" w:rsidRPr="00B00D72">
              <w:rPr>
                <w:rFonts w:eastAsia="Calibri"/>
              </w:rPr>
              <w:t>«</w:t>
            </w:r>
            <w:r w:rsidRPr="00B00D72">
              <w:rPr>
                <w:rFonts w:eastAsia="Calibri"/>
              </w:rPr>
              <w:t>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по видам транспорта</w:t>
            </w:r>
            <w:r w:rsidR="00BB01B7" w:rsidRPr="00B00D72">
              <w:rPr>
                <w:rFonts w:eastAsia="Calibri"/>
              </w:rPr>
              <w:t>»</w:t>
            </w:r>
          </w:p>
        </w:tc>
        <w:tc>
          <w:tcPr>
            <w:tcW w:w="6549" w:type="dxa"/>
          </w:tcPr>
          <w:p w:rsidR="00664C40" w:rsidRPr="00B00D72" w:rsidRDefault="00664C40" w:rsidP="00533CDC">
            <w:pPr>
              <w:pStyle w:val="a1"/>
              <w:widowControl w:val="0"/>
              <w:numPr>
                <w:ilvl w:val="0"/>
                <w:numId w:val="21"/>
              </w:numPr>
              <w:spacing w:after="0"/>
              <w:ind w:left="0" w:hanging="34"/>
              <w:jc w:val="both"/>
              <w:rPr>
                <w:rFonts w:eastAsia="Calibri"/>
                <w:spacing w:val="2"/>
              </w:rPr>
            </w:pPr>
            <w:r w:rsidRPr="00B00D72">
              <w:rPr>
                <w:rFonts w:eastAsia="Calibri"/>
                <w:spacing w:val="2"/>
              </w:rPr>
              <w:t xml:space="preserve">Требования Приказов Минтранса </w:t>
            </w:r>
            <w:r w:rsidR="00683B98" w:rsidRPr="00B00D72">
              <w:rPr>
                <w:rFonts w:eastAsia="Calibri"/>
                <w:spacing w:val="2"/>
              </w:rPr>
              <w:t xml:space="preserve">России </w:t>
            </w:r>
            <w:r w:rsidRPr="00B00D72">
              <w:rPr>
                <w:rFonts w:eastAsia="Calibri"/>
                <w:spacing w:val="2"/>
              </w:rPr>
              <w:t>разработаны в расчете на крупные субъекты транспортной инфраструктуры, и некоторые из требований (пп.5.5., 5.6.,5.9.-5.36. и т.д.) практически невозможно применять к субъектам</w:t>
            </w:r>
            <w:r w:rsidR="00BB01B7" w:rsidRPr="00B00D72">
              <w:rPr>
                <w:rFonts w:eastAsia="Calibri"/>
                <w:spacing w:val="2"/>
              </w:rPr>
              <w:t xml:space="preserve"> </w:t>
            </w:r>
            <w:r w:rsidRPr="00B00D72">
              <w:rPr>
                <w:rFonts w:eastAsia="Calibri"/>
                <w:spacing w:val="2"/>
              </w:rPr>
              <w:t>малого предпринимательства, в особенности к микропредприятиям и индивидуальным предпринимателям.</w:t>
            </w:r>
          </w:p>
          <w:p w:rsidR="00664C40" w:rsidRPr="00B00D72" w:rsidRDefault="00683B98" w:rsidP="00533CDC">
            <w:pPr>
              <w:pStyle w:val="a1"/>
              <w:widowControl w:val="0"/>
              <w:numPr>
                <w:ilvl w:val="0"/>
                <w:numId w:val="21"/>
              </w:numPr>
              <w:spacing w:after="0"/>
              <w:ind w:left="0" w:firstLine="0"/>
              <w:jc w:val="both"/>
              <w:rPr>
                <w:rFonts w:eastAsia="Calibri"/>
                <w:spacing w:val="2"/>
              </w:rPr>
            </w:pPr>
            <w:r w:rsidRPr="00B00D72">
              <w:rPr>
                <w:rFonts w:eastAsia="Calibri"/>
                <w:spacing w:val="2"/>
              </w:rPr>
              <w:t> </w:t>
            </w:r>
            <w:r w:rsidR="00664C40" w:rsidRPr="00B00D72">
              <w:rPr>
                <w:rFonts w:eastAsia="Calibri"/>
                <w:spacing w:val="2"/>
              </w:rPr>
              <w:t xml:space="preserve">Нормы и требования Приказов Минтранса </w:t>
            </w:r>
            <w:r w:rsidRPr="00B00D72">
              <w:rPr>
                <w:rFonts w:eastAsia="Calibri"/>
                <w:spacing w:val="2"/>
              </w:rPr>
              <w:t xml:space="preserve">России </w:t>
            </w:r>
            <w:r w:rsidR="00664C40" w:rsidRPr="00B00D72">
              <w:rPr>
                <w:rFonts w:eastAsia="Calibri"/>
                <w:spacing w:val="2"/>
              </w:rPr>
              <w:t>неприменимы</w:t>
            </w:r>
            <w:r w:rsidR="00BB01B7" w:rsidRPr="00B00D72">
              <w:rPr>
                <w:rFonts w:eastAsia="Calibri"/>
                <w:spacing w:val="2"/>
              </w:rPr>
              <w:t xml:space="preserve"> </w:t>
            </w:r>
            <w:r w:rsidR="00664C40" w:rsidRPr="00B00D72">
              <w:rPr>
                <w:rFonts w:eastAsia="Calibri"/>
                <w:spacing w:val="2"/>
              </w:rPr>
              <w:t>в некоторых случаях, а именно:</w:t>
            </w:r>
          </w:p>
          <w:p w:rsidR="00664C40" w:rsidRPr="00B00D72" w:rsidRDefault="00664C40" w:rsidP="00533CDC">
            <w:pPr>
              <w:pStyle w:val="a1"/>
              <w:widowControl w:val="0"/>
              <w:spacing w:after="0"/>
              <w:ind w:hanging="34"/>
              <w:jc w:val="both"/>
              <w:rPr>
                <w:rFonts w:eastAsia="Calibri"/>
                <w:spacing w:val="2"/>
              </w:rPr>
            </w:pPr>
            <w:r w:rsidRPr="00B00D72">
              <w:rPr>
                <w:rFonts w:eastAsia="Calibri"/>
                <w:spacing w:val="2"/>
              </w:rPr>
              <w:t>- при реорганизации</w:t>
            </w:r>
            <w:r w:rsidR="00BB01B7" w:rsidRPr="00B00D72">
              <w:rPr>
                <w:rFonts w:eastAsia="Calibri"/>
                <w:spacing w:val="2"/>
              </w:rPr>
              <w:t xml:space="preserve"> </w:t>
            </w:r>
            <w:r w:rsidRPr="00B00D72">
              <w:rPr>
                <w:rFonts w:eastAsia="Calibri"/>
                <w:spacing w:val="2"/>
              </w:rPr>
              <w:t>субъекта транспортной инфраструктуры, категорированные объекты и/или ТС будут принадлежат</w:t>
            </w:r>
            <w:r w:rsidR="00683B98" w:rsidRPr="00B00D72">
              <w:rPr>
                <w:rFonts w:eastAsia="Calibri"/>
                <w:spacing w:val="2"/>
              </w:rPr>
              <w:t>ь</w:t>
            </w:r>
            <w:r w:rsidRPr="00B00D72">
              <w:rPr>
                <w:rFonts w:eastAsia="Calibri"/>
                <w:spacing w:val="2"/>
              </w:rPr>
              <w:t xml:space="preserve"> новому юридическому лицу;</w:t>
            </w:r>
          </w:p>
          <w:p w:rsidR="00664C40" w:rsidRPr="00B00D72" w:rsidRDefault="00664C40" w:rsidP="00533CDC">
            <w:pPr>
              <w:pStyle w:val="a1"/>
              <w:widowControl w:val="0"/>
              <w:spacing w:after="0"/>
              <w:ind w:hanging="34"/>
              <w:jc w:val="both"/>
              <w:rPr>
                <w:rFonts w:eastAsia="Calibri"/>
                <w:spacing w:val="2"/>
              </w:rPr>
            </w:pPr>
            <w:r w:rsidRPr="00B00D72">
              <w:rPr>
                <w:rFonts w:eastAsia="Calibri"/>
                <w:spacing w:val="2"/>
              </w:rPr>
              <w:t>-при замене</w:t>
            </w:r>
            <w:r w:rsidR="00BB01B7" w:rsidRPr="00B00D72">
              <w:rPr>
                <w:rFonts w:eastAsia="Calibri"/>
                <w:spacing w:val="2"/>
              </w:rPr>
              <w:t xml:space="preserve"> </w:t>
            </w:r>
            <w:r w:rsidRPr="00B00D72">
              <w:rPr>
                <w:rFonts w:eastAsia="Calibri"/>
                <w:spacing w:val="2"/>
              </w:rPr>
              <w:t>категорированных транспортных средств на другие, не внесенные в Реестр</w:t>
            </w:r>
            <w:r w:rsidR="00BB01B7" w:rsidRPr="00B00D72">
              <w:rPr>
                <w:rFonts w:eastAsia="Calibri"/>
                <w:spacing w:val="2"/>
              </w:rPr>
              <w:t xml:space="preserve"> </w:t>
            </w:r>
            <w:r w:rsidRPr="00B00D72">
              <w:rPr>
                <w:rFonts w:eastAsia="Calibri"/>
                <w:spacing w:val="2"/>
              </w:rPr>
              <w:t>категорированных ОТИ и ТС;</w:t>
            </w:r>
          </w:p>
          <w:p w:rsidR="00664C40" w:rsidRPr="00B00D72" w:rsidRDefault="00664C40" w:rsidP="00533CDC">
            <w:pPr>
              <w:pStyle w:val="a1"/>
              <w:widowControl w:val="0"/>
              <w:spacing w:after="0"/>
              <w:ind w:hanging="34"/>
              <w:jc w:val="both"/>
              <w:rPr>
                <w:rFonts w:eastAsia="Calibri"/>
                <w:spacing w:val="2"/>
              </w:rPr>
            </w:pPr>
            <w:r w:rsidRPr="00B00D72">
              <w:rPr>
                <w:rFonts w:eastAsia="Calibri"/>
                <w:spacing w:val="2"/>
              </w:rPr>
              <w:t>- в спорных моментах, у инспектора отсутствует возможность доказательства получения уведомления субъектом о включении объекта транспортной инфраструктуры и/или транспортного средства в Реестр категорированных ОТИ и ТС, в связи с тем, что субъект транспортной инфраструктуры уведомляется без почтового уведомления</w:t>
            </w:r>
          </w:p>
        </w:tc>
      </w:tr>
      <w:tr w:rsidR="00664C40" w:rsidRPr="00B00D72" w:rsidTr="008933D6">
        <w:tc>
          <w:tcPr>
            <w:tcW w:w="534" w:type="dxa"/>
          </w:tcPr>
          <w:p w:rsidR="00664C40" w:rsidRPr="00B00D72" w:rsidRDefault="00664C40" w:rsidP="0076634B">
            <w:pPr>
              <w:widowControl w:val="0"/>
              <w:jc w:val="both"/>
              <w:rPr>
                <w:rStyle w:val="40"/>
                <w:szCs w:val="24"/>
              </w:rPr>
            </w:pPr>
            <w:r w:rsidRPr="00B00D72">
              <w:rPr>
                <w:rStyle w:val="40"/>
                <w:szCs w:val="24"/>
              </w:rPr>
              <w:t>2.</w:t>
            </w:r>
          </w:p>
        </w:tc>
        <w:tc>
          <w:tcPr>
            <w:tcW w:w="3685" w:type="dxa"/>
          </w:tcPr>
          <w:p w:rsidR="00664C40" w:rsidRPr="00B00D72" w:rsidRDefault="00664C40" w:rsidP="00533CDC">
            <w:pPr>
              <w:pStyle w:val="a1"/>
              <w:widowControl w:val="0"/>
              <w:spacing w:after="0"/>
              <w:jc w:val="both"/>
              <w:rPr>
                <w:rFonts w:eastAsia="Calibri"/>
              </w:rPr>
            </w:pPr>
            <w:r w:rsidRPr="00B00D72">
              <w:rPr>
                <w:rFonts w:eastAsia="Calibri"/>
              </w:rPr>
              <w:t xml:space="preserve">Приказ </w:t>
            </w:r>
            <w:r w:rsidR="00BB01B7" w:rsidRPr="00B00D72">
              <w:rPr>
                <w:rFonts w:eastAsia="Calibri"/>
              </w:rPr>
              <w:t>Минтранса России</w:t>
            </w:r>
            <w:r w:rsidRPr="00B00D72">
              <w:rPr>
                <w:rFonts w:eastAsia="Calibri"/>
              </w:rPr>
              <w:t xml:space="preserve"> от 16</w:t>
            </w:r>
            <w:r w:rsidR="00742587" w:rsidRPr="00B00D72">
              <w:rPr>
                <w:rFonts w:eastAsia="Calibri"/>
              </w:rPr>
              <w:t>.02.</w:t>
            </w:r>
            <w:r w:rsidRPr="00B00D72">
              <w:rPr>
                <w:rFonts w:eastAsia="Calibri"/>
              </w:rPr>
              <w:t xml:space="preserve">2011 </w:t>
            </w:r>
            <w:r w:rsidR="001D238C">
              <w:rPr>
                <w:rFonts w:eastAsia="Calibri"/>
              </w:rPr>
              <w:t>№ 5</w:t>
            </w:r>
            <w:r w:rsidRPr="00B00D72">
              <w:rPr>
                <w:rFonts w:eastAsia="Calibri"/>
              </w:rPr>
              <w:t xml:space="preserve">6 </w:t>
            </w:r>
            <w:r w:rsidR="00BB01B7" w:rsidRPr="00B00D72">
              <w:rPr>
                <w:rFonts w:eastAsia="Calibri"/>
              </w:rPr>
              <w:t>«</w:t>
            </w:r>
            <w:r w:rsidRPr="00B00D72">
              <w:rPr>
                <w:rFonts w:eastAsia="Calibri"/>
              </w:rPr>
              <w:t>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r w:rsidR="00BB01B7" w:rsidRPr="00B00D72">
              <w:rPr>
                <w:rFonts w:eastAsia="Calibri"/>
              </w:rPr>
              <w:t>»</w:t>
            </w:r>
          </w:p>
        </w:tc>
        <w:tc>
          <w:tcPr>
            <w:tcW w:w="6549" w:type="dxa"/>
          </w:tcPr>
          <w:p w:rsidR="00664C40" w:rsidRPr="00B00D72" w:rsidRDefault="00664C40" w:rsidP="00533CDC">
            <w:pPr>
              <w:pStyle w:val="a1"/>
              <w:widowControl w:val="0"/>
              <w:spacing w:after="0"/>
              <w:jc w:val="both"/>
              <w:rPr>
                <w:rFonts w:eastAsia="Calibri"/>
                <w:spacing w:val="2"/>
              </w:rPr>
            </w:pPr>
            <w:r w:rsidRPr="00B00D72">
              <w:rPr>
                <w:rFonts w:eastAsia="Calibri"/>
                <w:spacing w:val="2"/>
              </w:rPr>
              <w:t>Согласно п.2 Приказа субъекты транспортной инфраструктуры и перевозчики обязаны незамедлительно представлять информацию об угрозах совершения и о совершении актов незаконного вмешательства на объектах транспортной инфраструктуры и транспортных средствах, при этом</w:t>
            </w:r>
            <w:r w:rsidR="00BB01B7" w:rsidRPr="00B00D72">
              <w:rPr>
                <w:rFonts w:eastAsia="Calibri"/>
                <w:spacing w:val="2"/>
              </w:rPr>
              <w:t xml:space="preserve"> </w:t>
            </w:r>
            <w:r w:rsidRPr="00B00D72">
              <w:rPr>
                <w:rFonts w:eastAsia="Calibri"/>
                <w:spacing w:val="2"/>
              </w:rPr>
              <w:t xml:space="preserve">не обозначены временные рамки понятия </w:t>
            </w:r>
            <w:r w:rsidR="00BB01B7" w:rsidRPr="00B00D72">
              <w:rPr>
                <w:rFonts w:eastAsia="Calibri"/>
                <w:spacing w:val="2"/>
              </w:rPr>
              <w:t>«</w:t>
            </w:r>
            <w:r w:rsidRPr="00B00D72">
              <w:rPr>
                <w:rFonts w:eastAsia="Calibri"/>
                <w:spacing w:val="2"/>
              </w:rPr>
              <w:t>незамедлительно</w:t>
            </w:r>
            <w:r w:rsidR="00BB01B7" w:rsidRPr="00B00D72">
              <w:rPr>
                <w:rFonts w:eastAsia="Calibri"/>
                <w:spacing w:val="2"/>
              </w:rPr>
              <w:t>»</w:t>
            </w:r>
          </w:p>
        </w:tc>
      </w:tr>
      <w:tr w:rsidR="00664C40" w:rsidRPr="00B00D72" w:rsidTr="008933D6">
        <w:tc>
          <w:tcPr>
            <w:tcW w:w="534" w:type="dxa"/>
          </w:tcPr>
          <w:p w:rsidR="00664C40" w:rsidRPr="00B00D72" w:rsidRDefault="00664C40" w:rsidP="0076634B">
            <w:pPr>
              <w:widowControl w:val="0"/>
              <w:jc w:val="both"/>
              <w:rPr>
                <w:rStyle w:val="40"/>
                <w:szCs w:val="24"/>
              </w:rPr>
            </w:pPr>
            <w:r w:rsidRPr="00B00D72">
              <w:rPr>
                <w:rStyle w:val="40"/>
                <w:szCs w:val="24"/>
              </w:rPr>
              <w:t>3.</w:t>
            </w:r>
          </w:p>
        </w:tc>
        <w:tc>
          <w:tcPr>
            <w:tcW w:w="3685" w:type="dxa"/>
          </w:tcPr>
          <w:p w:rsidR="00664C40" w:rsidRPr="00B00D72" w:rsidRDefault="003B5F82" w:rsidP="00533CDC">
            <w:pPr>
              <w:pStyle w:val="a1"/>
              <w:widowControl w:val="0"/>
              <w:spacing w:after="0"/>
              <w:jc w:val="both"/>
              <w:rPr>
                <w:rFonts w:eastAsia="Calibri"/>
              </w:rPr>
            </w:pPr>
            <w:r w:rsidRPr="00B00D72">
              <w:t>ФЗ № 16</w:t>
            </w:r>
            <w:r w:rsidR="00664C40" w:rsidRPr="00B00D72">
              <w:rPr>
                <w:rFonts w:eastAsia="Calibri"/>
              </w:rPr>
              <w:t xml:space="preserve"> и</w:t>
            </w:r>
            <w:r w:rsidR="00BB01B7" w:rsidRPr="00B00D72">
              <w:rPr>
                <w:rFonts w:eastAsia="Calibri"/>
              </w:rPr>
              <w:t xml:space="preserve"> </w:t>
            </w:r>
            <w:r w:rsidRPr="00B00D72">
              <w:rPr>
                <w:rFonts w:eastAsia="Calibri"/>
              </w:rPr>
              <w:t>п</w:t>
            </w:r>
            <w:r w:rsidR="00664C40" w:rsidRPr="00B00D72">
              <w:rPr>
                <w:rFonts w:eastAsia="Calibri"/>
              </w:rPr>
              <w:t xml:space="preserve">риказы </w:t>
            </w:r>
            <w:r w:rsidR="00BB01B7" w:rsidRPr="00B00D72">
              <w:rPr>
                <w:rFonts w:eastAsia="Calibri"/>
              </w:rPr>
              <w:t>Минтранса России</w:t>
            </w:r>
            <w:r w:rsidR="00664C40" w:rsidRPr="00B00D72">
              <w:rPr>
                <w:rFonts w:eastAsia="Calibri"/>
              </w:rPr>
              <w:t xml:space="preserve"> от </w:t>
            </w:r>
            <w:r w:rsidR="00742587" w:rsidRPr="00B00D72">
              <w:rPr>
                <w:rFonts w:eastAsia="Calibri"/>
              </w:rPr>
              <w:t>0</w:t>
            </w:r>
            <w:r w:rsidR="00664C40" w:rsidRPr="00B00D72">
              <w:rPr>
                <w:rFonts w:eastAsia="Calibri"/>
              </w:rPr>
              <w:t>8</w:t>
            </w:r>
            <w:r w:rsidR="00742587" w:rsidRPr="00B00D72">
              <w:rPr>
                <w:rFonts w:eastAsia="Calibri"/>
              </w:rPr>
              <w:t>.02.</w:t>
            </w:r>
            <w:r w:rsidR="00664C40" w:rsidRPr="00B00D72">
              <w:rPr>
                <w:rFonts w:eastAsia="Calibri"/>
              </w:rPr>
              <w:t xml:space="preserve">2011 №№ 40-43 </w:t>
            </w:r>
            <w:r w:rsidR="00BB01B7" w:rsidRPr="00B00D72">
              <w:rPr>
                <w:rFonts w:eastAsia="Calibri"/>
              </w:rPr>
              <w:t>«</w:t>
            </w:r>
            <w:r w:rsidR="00664C40" w:rsidRPr="00B00D72">
              <w:rPr>
                <w:rFonts w:eastAsia="Calibri"/>
              </w:rPr>
              <w:t>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по видам транспорта</w:t>
            </w:r>
            <w:r w:rsidR="00BB01B7" w:rsidRPr="00B00D72">
              <w:rPr>
                <w:rFonts w:eastAsia="Calibri"/>
              </w:rPr>
              <w:t>»</w:t>
            </w:r>
          </w:p>
        </w:tc>
        <w:tc>
          <w:tcPr>
            <w:tcW w:w="6549" w:type="dxa"/>
          </w:tcPr>
          <w:p w:rsidR="00664C40" w:rsidRPr="00B00D72" w:rsidRDefault="00664C40" w:rsidP="00533CDC">
            <w:pPr>
              <w:pStyle w:val="a1"/>
              <w:widowControl w:val="0"/>
              <w:spacing w:after="0"/>
              <w:jc w:val="both"/>
              <w:rPr>
                <w:rFonts w:eastAsia="Calibri"/>
                <w:spacing w:val="2"/>
              </w:rPr>
            </w:pPr>
            <w:r w:rsidRPr="00B00D72">
              <w:rPr>
                <w:rFonts w:eastAsia="Calibri"/>
                <w:spacing w:val="2"/>
              </w:rPr>
              <w:t xml:space="preserve">В ч.1 ст.9 </w:t>
            </w:r>
            <w:r w:rsidR="003B5F82" w:rsidRPr="00B00D72">
              <w:t>ФЗ № 16</w:t>
            </w:r>
            <w:r w:rsidRPr="00B00D72">
              <w:rPr>
                <w:rFonts w:eastAsia="Calibri"/>
                <w:spacing w:val="2"/>
              </w:rPr>
              <w:t xml:space="preserve"> указано, что субъекты транспортной инфраструктуры обязаны направлять разработанные планы обеспечения транспортной безопасности на утверждение в компетентные органы не позднее трех месяцев после утверждения результатов оценки уязвимости ОТИ или ТС. Приказом</w:t>
            </w:r>
            <w:r w:rsidR="00BB01B7" w:rsidRPr="00B00D72">
              <w:rPr>
                <w:rFonts w:eastAsia="Calibri"/>
                <w:spacing w:val="2"/>
              </w:rPr>
              <w:t xml:space="preserve"> </w:t>
            </w:r>
            <w:r w:rsidRPr="00B00D72">
              <w:rPr>
                <w:rFonts w:eastAsia="Calibri"/>
                <w:spacing w:val="2"/>
              </w:rPr>
              <w:t>Минтранса России от 11 февраля 2010 г.</w:t>
            </w:r>
            <w:r w:rsidR="00722806" w:rsidRPr="00B00D72">
              <w:rPr>
                <w:rFonts w:eastAsia="Calibri"/>
                <w:spacing w:val="2"/>
              </w:rPr>
              <w:t xml:space="preserve"> №</w:t>
            </w:r>
            <w:r w:rsidRPr="00B00D72">
              <w:rPr>
                <w:rFonts w:eastAsia="Calibri"/>
                <w:spacing w:val="2"/>
              </w:rPr>
              <w:t xml:space="preserve"> 34 предусмотрен месячный срок для компетентных органов на вынесение решения об утверждении либо об отказе в утверждении плана ОТБ. С другой стороны,</w:t>
            </w:r>
            <w:r w:rsidR="00BB01B7" w:rsidRPr="00B00D72">
              <w:rPr>
                <w:rFonts w:eastAsia="Calibri"/>
                <w:spacing w:val="2"/>
              </w:rPr>
              <w:t xml:space="preserve"> </w:t>
            </w:r>
            <w:r w:rsidRPr="00B00D72">
              <w:rPr>
                <w:rFonts w:eastAsia="Calibri"/>
                <w:spacing w:val="2"/>
              </w:rPr>
              <w:t>пунктом 5.8 Приказов Минтранса</w:t>
            </w:r>
            <w:r w:rsidR="00BB01B7" w:rsidRPr="00B00D72">
              <w:rPr>
                <w:rFonts w:eastAsia="Calibri"/>
                <w:spacing w:val="2"/>
              </w:rPr>
              <w:t xml:space="preserve"> </w:t>
            </w:r>
            <w:r w:rsidRPr="00B00D72">
              <w:rPr>
                <w:rFonts w:eastAsia="Calibri"/>
                <w:spacing w:val="2"/>
              </w:rPr>
              <w:t xml:space="preserve">установлен общий срок в три месяца на утверждение планов обеспечения транспортной безопасности ОТИ и/или ТС. </w:t>
            </w:r>
          </w:p>
          <w:p w:rsidR="00664C40" w:rsidRPr="00B00D72" w:rsidRDefault="00664C40" w:rsidP="00533CDC">
            <w:pPr>
              <w:pStyle w:val="a1"/>
              <w:widowControl w:val="0"/>
              <w:spacing w:after="0"/>
              <w:jc w:val="both"/>
              <w:rPr>
                <w:rFonts w:eastAsia="Calibri"/>
                <w:spacing w:val="2"/>
              </w:rPr>
            </w:pPr>
            <w:r w:rsidRPr="00B00D72">
              <w:rPr>
                <w:rFonts w:eastAsia="Calibri"/>
                <w:spacing w:val="2"/>
              </w:rPr>
              <w:t>Сроки исполнения одного и того же требования отличаются</w:t>
            </w:r>
            <w:r w:rsidR="00BB01B7" w:rsidRPr="00B00D72">
              <w:rPr>
                <w:rFonts w:eastAsia="Calibri"/>
                <w:spacing w:val="2"/>
              </w:rPr>
              <w:t xml:space="preserve"> </w:t>
            </w:r>
            <w:r w:rsidRPr="00B00D72">
              <w:rPr>
                <w:rFonts w:eastAsia="Calibri"/>
                <w:spacing w:val="2"/>
              </w:rPr>
              <w:t>в разных нормативных правовых актах</w:t>
            </w:r>
          </w:p>
        </w:tc>
      </w:tr>
      <w:tr w:rsidR="00664C40" w:rsidRPr="00B00D72" w:rsidTr="008933D6">
        <w:tc>
          <w:tcPr>
            <w:tcW w:w="534" w:type="dxa"/>
          </w:tcPr>
          <w:p w:rsidR="00664C40" w:rsidRPr="00B00D72" w:rsidRDefault="00664C40" w:rsidP="0076634B">
            <w:pPr>
              <w:widowControl w:val="0"/>
              <w:jc w:val="both"/>
              <w:rPr>
                <w:rStyle w:val="40"/>
                <w:szCs w:val="24"/>
              </w:rPr>
            </w:pPr>
            <w:r w:rsidRPr="00B00D72">
              <w:rPr>
                <w:rStyle w:val="40"/>
                <w:szCs w:val="24"/>
              </w:rPr>
              <w:t>4.</w:t>
            </w:r>
          </w:p>
        </w:tc>
        <w:tc>
          <w:tcPr>
            <w:tcW w:w="3685" w:type="dxa"/>
          </w:tcPr>
          <w:p w:rsidR="00664C40" w:rsidRPr="00B00D72" w:rsidRDefault="00664C40" w:rsidP="00533CDC">
            <w:pPr>
              <w:pStyle w:val="a1"/>
              <w:widowControl w:val="0"/>
              <w:spacing w:after="0"/>
              <w:jc w:val="both"/>
              <w:rPr>
                <w:rFonts w:eastAsia="Calibri"/>
              </w:rPr>
            </w:pPr>
            <w:r w:rsidRPr="00B00D72">
              <w:rPr>
                <w:rFonts w:eastAsia="Calibri"/>
              </w:rPr>
              <w:t xml:space="preserve">Приказы </w:t>
            </w:r>
            <w:r w:rsidR="00BB01B7" w:rsidRPr="00B00D72">
              <w:rPr>
                <w:rFonts w:eastAsia="Calibri"/>
              </w:rPr>
              <w:t>Минтранса России</w:t>
            </w:r>
            <w:r w:rsidRPr="00B00D72">
              <w:rPr>
                <w:rFonts w:eastAsia="Calibri"/>
              </w:rPr>
              <w:t xml:space="preserve"> от </w:t>
            </w:r>
            <w:r w:rsidR="00742587" w:rsidRPr="00B00D72">
              <w:rPr>
                <w:rFonts w:eastAsia="Calibri"/>
              </w:rPr>
              <w:t>08.02.</w:t>
            </w:r>
            <w:r w:rsidRPr="00B00D72">
              <w:rPr>
                <w:rFonts w:eastAsia="Calibri"/>
              </w:rPr>
              <w:t>2011 № 40-№</w:t>
            </w:r>
            <w:r w:rsidR="000D033C" w:rsidRPr="00B00D72">
              <w:rPr>
                <w:rFonts w:eastAsia="Calibri"/>
              </w:rPr>
              <w:t> </w:t>
            </w:r>
            <w:r w:rsidRPr="00B00D72">
              <w:rPr>
                <w:rFonts w:eastAsia="Calibri"/>
              </w:rPr>
              <w:t xml:space="preserve">43 </w:t>
            </w:r>
            <w:r w:rsidR="00BB01B7" w:rsidRPr="00B00D72">
              <w:rPr>
                <w:rFonts w:eastAsia="Calibri"/>
              </w:rPr>
              <w:t>«</w:t>
            </w:r>
            <w:r w:rsidRPr="00B00D72">
              <w:rPr>
                <w:rFonts w:eastAsia="Calibri"/>
              </w:rPr>
              <w:t xml:space="preserve">Об </w:t>
            </w:r>
            <w:r w:rsidRPr="00B00D72">
              <w:rPr>
                <w:rFonts w:eastAsia="Calibri"/>
              </w:rPr>
              <w:lastRenderedPageBreak/>
              <w:t>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по видам транспорта</w:t>
            </w:r>
            <w:r w:rsidR="00BB01B7" w:rsidRPr="00B00D72">
              <w:rPr>
                <w:rFonts w:eastAsia="Calibri"/>
              </w:rPr>
              <w:t>»</w:t>
            </w:r>
          </w:p>
        </w:tc>
        <w:tc>
          <w:tcPr>
            <w:tcW w:w="6549" w:type="dxa"/>
          </w:tcPr>
          <w:p w:rsidR="00664C40" w:rsidRPr="00B00D72" w:rsidRDefault="00664C40" w:rsidP="00533CDC">
            <w:pPr>
              <w:pStyle w:val="a1"/>
              <w:widowControl w:val="0"/>
              <w:spacing w:after="0"/>
              <w:jc w:val="both"/>
              <w:rPr>
                <w:rFonts w:eastAsia="Calibri"/>
                <w:spacing w:val="2"/>
              </w:rPr>
            </w:pPr>
            <w:r w:rsidRPr="00B00D72">
              <w:rPr>
                <w:rFonts w:eastAsia="Calibri"/>
                <w:spacing w:val="2"/>
              </w:rPr>
              <w:lastRenderedPageBreak/>
              <w:t>Трактовка п.5.8. Приказов Минтранса</w:t>
            </w:r>
            <w:r w:rsidR="006F60CB" w:rsidRPr="00B00D72">
              <w:rPr>
                <w:rFonts w:eastAsia="Calibri"/>
                <w:spacing w:val="2"/>
              </w:rPr>
              <w:t xml:space="preserve"> России</w:t>
            </w:r>
            <w:r w:rsidRPr="00B00D72">
              <w:rPr>
                <w:rFonts w:eastAsia="Calibri"/>
                <w:spacing w:val="2"/>
              </w:rPr>
              <w:t xml:space="preserve">: </w:t>
            </w:r>
            <w:r w:rsidR="00BB01B7" w:rsidRPr="00B00D72">
              <w:rPr>
                <w:rFonts w:eastAsia="Calibri"/>
                <w:spacing w:val="2"/>
              </w:rPr>
              <w:t>«</w:t>
            </w:r>
            <w:r w:rsidRPr="00B00D72">
              <w:rPr>
                <w:rFonts w:eastAsia="Calibri"/>
                <w:spacing w:val="2"/>
              </w:rPr>
              <w:t xml:space="preserve">Разработать и утвердить план обеспечения транспортной безопасности </w:t>
            </w:r>
            <w:r w:rsidRPr="00B00D72">
              <w:rPr>
                <w:rFonts w:eastAsia="Calibri"/>
                <w:spacing w:val="2"/>
              </w:rPr>
              <w:lastRenderedPageBreak/>
              <w:t>ОТИ в течение трех месяцев и реализовать его в течение шести месяцев с момента утверждения результатов оценки уязвимости ОТИ</w:t>
            </w:r>
            <w:r w:rsidR="00BB01B7" w:rsidRPr="00B00D72">
              <w:rPr>
                <w:rFonts w:eastAsia="Calibri"/>
                <w:spacing w:val="2"/>
              </w:rPr>
              <w:t>»</w:t>
            </w:r>
            <w:r w:rsidRPr="00B00D72">
              <w:rPr>
                <w:rFonts w:eastAsia="Calibri"/>
                <w:spacing w:val="2"/>
              </w:rPr>
              <w:t xml:space="preserve"> не позволяет инспектору</w:t>
            </w:r>
            <w:r w:rsidR="00BB01B7" w:rsidRPr="00B00D72">
              <w:rPr>
                <w:rFonts w:eastAsia="Calibri"/>
                <w:spacing w:val="2"/>
              </w:rPr>
              <w:t xml:space="preserve"> </w:t>
            </w:r>
            <w:r w:rsidRPr="00B00D72">
              <w:rPr>
                <w:rFonts w:eastAsia="Calibri"/>
                <w:spacing w:val="2"/>
              </w:rPr>
              <w:t>однозначно считать отдельным нарушением отсутствие утвержденного плана обеспечения транспортной безопасности</w:t>
            </w:r>
          </w:p>
        </w:tc>
      </w:tr>
      <w:tr w:rsidR="00182AA1" w:rsidRPr="002A6843" w:rsidTr="008933D6">
        <w:tc>
          <w:tcPr>
            <w:tcW w:w="534" w:type="dxa"/>
          </w:tcPr>
          <w:p w:rsidR="00182AA1" w:rsidRPr="00B00D72" w:rsidRDefault="00182AA1" w:rsidP="0076634B">
            <w:pPr>
              <w:widowControl w:val="0"/>
              <w:jc w:val="both"/>
              <w:rPr>
                <w:rStyle w:val="40"/>
                <w:szCs w:val="24"/>
              </w:rPr>
            </w:pPr>
            <w:r w:rsidRPr="00B00D72">
              <w:rPr>
                <w:rStyle w:val="40"/>
                <w:szCs w:val="24"/>
              </w:rPr>
              <w:lastRenderedPageBreak/>
              <w:t>5.</w:t>
            </w:r>
          </w:p>
        </w:tc>
        <w:tc>
          <w:tcPr>
            <w:tcW w:w="3685" w:type="dxa"/>
          </w:tcPr>
          <w:p w:rsidR="00182AA1" w:rsidRPr="00B00D72" w:rsidRDefault="00327CE5" w:rsidP="0076634B">
            <w:pPr>
              <w:pStyle w:val="a1"/>
              <w:widowControl w:val="0"/>
              <w:spacing w:after="0"/>
              <w:rPr>
                <w:rFonts w:eastAsia="Calibri"/>
              </w:rPr>
            </w:pPr>
            <w:r w:rsidRPr="00B00D72">
              <w:t>ВК РФ</w:t>
            </w:r>
          </w:p>
        </w:tc>
        <w:tc>
          <w:tcPr>
            <w:tcW w:w="6549" w:type="dxa"/>
          </w:tcPr>
          <w:p w:rsidR="00182AA1" w:rsidRPr="00B00D72" w:rsidRDefault="00182AA1" w:rsidP="00FE17FE">
            <w:pPr>
              <w:pStyle w:val="a1"/>
              <w:widowControl w:val="0"/>
              <w:spacing w:after="0"/>
              <w:jc w:val="both"/>
              <w:rPr>
                <w:rFonts w:eastAsia="Calibri"/>
              </w:rPr>
            </w:pPr>
            <w:r w:rsidRPr="00B00D72">
              <w:rPr>
                <w:rFonts w:eastAsia="Calibri"/>
              </w:rPr>
              <w:t xml:space="preserve">Внести дополнения, в части касающейся оснований для проведения внеплановых проверок. </w:t>
            </w:r>
          </w:p>
          <w:p w:rsidR="00182AA1" w:rsidRPr="00182AA1" w:rsidRDefault="00182AA1" w:rsidP="00FE17FE">
            <w:pPr>
              <w:pStyle w:val="a1"/>
              <w:widowControl w:val="0"/>
              <w:spacing w:after="0"/>
              <w:jc w:val="both"/>
              <w:rPr>
                <w:rFonts w:eastAsia="Calibri"/>
              </w:rPr>
            </w:pPr>
            <w:r w:rsidRPr="00B00D72">
              <w:rPr>
                <w:rFonts w:eastAsia="Calibri"/>
              </w:rPr>
              <w:t xml:space="preserve">Документ требует изменений в части согласования положений, определяющих требования к авиационной безопасности, с требованиями Федерального закона РФ «О транспортной безопасности» от 09.02.2007 </w:t>
            </w:r>
            <w:r w:rsidR="001D238C">
              <w:rPr>
                <w:rFonts w:eastAsia="Calibri"/>
              </w:rPr>
              <w:t>№ 1</w:t>
            </w:r>
            <w:r w:rsidRPr="00B00D72">
              <w:rPr>
                <w:rFonts w:eastAsia="Calibri"/>
              </w:rPr>
              <w:t>6-ФЗ</w:t>
            </w:r>
          </w:p>
        </w:tc>
      </w:tr>
    </w:tbl>
    <w:p w:rsidR="00F1035E" w:rsidRPr="002A6843" w:rsidRDefault="00F1035E" w:rsidP="000F3DD0">
      <w:pPr>
        <w:ind w:firstLine="851"/>
        <w:jc w:val="right"/>
        <w:rPr>
          <w:sz w:val="18"/>
          <w:szCs w:val="18"/>
        </w:rPr>
      </w:pPr>
    </w:p>
    <w:p w:rsidR="005444B0" w:rsidRDefault="005444B0" w:rsidP="000D033C">
      <w:pPr>
        <w:pStyle w:val="a6"/>
        <w:ind w:left="0" w:firstLine="709"/>
        <w:rPr>
          <w:sz w:val="24"/>
          <w:szCs w:val="24"/>
        </w:rPr>
      </w:pPr>
    </w:p>
    <w:p w:rsidR="00182AA1" w:rsidRDefault="00182AA1" w:rsidP="000D033C">
      <w:pPr>
        <w:pStyle w:val="a6"/>
        <w:ind w:left="0" w:firstLine="709"/>
        <w:rPr>
          <w:sz w:val="24"/>
          <w:szCs w:val="24"/>
        </w:rPr>
      </w:pPr>
    </w:p>
    <w:p w:rsidR="000F3DD0" w:rsidRPr="00C21A60" w:rsidRDefault="00FE17FE" w:rsidP="00C21A60">
      <w:pPr>
        <w:pStyle w:val="3"/>
        <w:keepNext w:val="0"/>
        <w:keepLines w:val="0"/>
        <w:widowControl w:val="0"/>
        <w:spacing w:before="0" w:line="232" w:lineRule="auto"/>
        <w:ind w:firstLine="709"/>
        <w:jc w:val="center"/>
        <w:rPr>
          <w:rFonts w:ascii="Times New Roman" w:hAnsi="Times New Roman" w:cs="Times New Roman"/>
          <w:b w:val="0"/>
          <w:color w:val="auto"/>
          <w:sz w:val="28"/>
          <w:szCs w:val="28"/>
        </w:rPr>
      </w:pPr>
      <w:r>
        <w:rPr>
          <w:rFonts w:ascii="Times New Roman" w:hAnsi="Times New Roman" w:cs="Times New Roman"/>
          <w:color w:val="auto"/>
          <w:sz w:val="28"/>
          <w:szCs w:val="28"/>
        </w:rPr>
        <w:t xml:space="preserve">2. </w:t>
      </w:r>
      <w:r w:rsidR="000F3DD0" w:rsidRPr="00C21A60">
        <w:rPr>
          <w:rFonts w:ascii="Times New Roman" w:hAnsi="Times New Roman" w:cs="Times New Roman"/>
          <w:color w:val="auto"/>
          <w:sz w:val="28"/>
          <w:szCs w:val="28"/>
        </w:rPr>
        <w:t xml:space="preserve">Предложения по совершенствованию нормативно-правового регулирования и осуществления государственного контроля (надзора) в сфере </w:t>
      </w:r>
      <w:r w:rsidR="00D50EC6" w:rsidRPr="00C21A60">
        <w:rPr>
          <w:rFonts w:ascii="Times New Roman" w:hAnsi="Times New Roman" w:cs="Times New Roman"/>
          <w:color w:val="auto"/>
          <w:sz w:val="28"/>
          <w:szCs w:val="28"/>
        </w:rPr>
        <w:t>НОТБ</w:t>
      </w:r>
      <w:r w:rsidR="00D50EC6" w:rsidRPr="00C21A60">
        <w:rPr>
          <w:rFonts w:ascii="Times New Roman" w:hAnsi="Times New Roman" w:cs="Times New Roman"/>
          <w:b w:val="0"/>
          <w:color w:val="auto"/>
          <w:sz w:val="28"/>
          <w:szCs w:val="28"/>
        </w:rPr>
        <w:t xml:space="preserve"> </w:t>
      </w:r>
    </w:p>
    <w:p w:rsidR="00044878" w:rsidRPr="00044878" w:rsidRDefault="00044878" w:rsidP="00044878"/>
    <w:p w:rsidR="000F3DD0" w:rsidRPr="002A6843" w:rsidRDefault="000F3DD0" w:rsidP="00C21528">
      <w:pPr>
        <w:jc w:val="right"/>
        <w:rPr>
          <w:sz w:val="28"/>
          <w:szCs w:val="28"/>
          <w:lang w:eastAsia="x-none"/>
        </w:rPr>
      </w:pPr>
      <w:r w:rsidRPr="002A6843">
        <w:rPr>
          <w:sz w:val="28"/>
          <w:szCs w:val="28"/>
          <w:lang w:eastAsia="x-none"/>
        </w:rPr>
        <w:t>Таблица № </w:t>
      </w:r>
      <w:r w:rsidR="00C21A60">
        <w:rPr>
          <w:sz w:val="28"/>
          <w:szCs w:val="28"/>
          <w:lang w:eastAsia="x-none"/>
        </w:rPr>
        <w:t>7</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026"/>
        <w:gridCol w:w="6213"/>
      </w:tblGrid>
      <w:tr w:rsidR="00010197" w:rsidRPr="00044878" w:rsidTr="008933D6">
        <w:trPr>
          <w:tblHeader/>
        </w:trPr>
        <w:tc>
          <w:tcPr>
            <w:tcW w:w="529" w:type="dxa"/>
            <w:tcBorders>
              <w:top w:val="single" w:sz="4" w:space="0" w:color="auto"/>
              <w:left w:val="single" w:sz="4" w:space="0" w:color="auto"/>
              <w:bottom w:val="single" w:sz="4" w:space="0" w:color="auto"/>
              <w:right w:val="single" w:sz="4" w:space="0" w:color="auto"/>
            </w:tcBorders>
            <w:hideMark/>
          </w:tcPr>
          <w:p w:rsidR="000F3DD0" w:rsidRPr="00044878" w:rsidRDefault="000F3DD0" w:rsidP="00010197">
            <w:pPr>
              <w:pStyle w:val="a1"/>
              <w:widowControl w:val="0"/>
              <w:spacing w:after="0"/>
              <w:jc w:val="center"/>
              <w:rPr>
                <w:rFonts w:eastAsia="Calibri"/>
                <w:b/>
              </w:rPr>
            </w:pPr>
            <w:r w:rsidRPr="00044878">
              <w:rPr>
                <w:rFonts w:eastAsia="Calibri"/>
                <w:b/>
              </w:rPr>
              <w:t>№ пп</w:t>
            </w:r>
          </w:p>
        </w:tc>
        <w:tc>
          <w:tcPr>
            <w:tcW w:w="4026" w:type="dxa"/>
            <w:tcBorders>
              <w:top w:val="single" w:sz="4" w:space="0" w:color="auto"/>
              <w:left w:val="single" w:sz="4" w:space="0" w:color="auto"/>
              <w:bottom w:val="single" w:sz="4" w:space="0" w:color="auto"/>
              <w:right w:val="single" w:sz="4" w:space="0" w:color="auto"/>
            </w:tcBorders>
            <w:hideMark/>
          </w:tcPr>
          <w:p w:rsidR="000F3DD0" w:rsidRPr="00044878" w:rsidRDefault="000F3DD0" w:rsidP="00010197">
            <w:pPr>
              <w:widowControl w:val="0"/>
              <w:jc w:val="center"/>
              <w:rPr>
                <w:rFonts w:eastAsia="Calibri"/>
                <w:b/>
              </w:rPr>
            </w:pPr>
            <w:r w:rsidRPr="00044878">
              <w:rPr>
                <w:rFonts w:eastAsia="Calibri"/>
                <w:b/>
              </w:rPr>
              <w:t>Реквизиты нормативного правового акта</w:t>
            </w:r>
            <w:r w:rsidR="005444B0" w:rsidRPr="00044878">
              <w:rPr>
                <w:rFonts w:eastAsia="Calibri"/>
                <w:b/>
              </w:rPr>
              <w:t xml:space="preserve"> *</w:t>
            </w:r>
          </w:p>
        </w:tc>
        <w:tc>
          <w:tcPr>
            <w:tcW w:w="6213" w:type="dxa"/>
            <w:tcBorders>
              <w:top w:val="single" w:sz="4" w:space="0" w:color="auto"/>
              <w:left w:val="single" w:sz="4" w:space="0" w:color="auto"/>
              <w:bottom w:val="single" w:sz="4" w:space="0" w:color="auto"/>
              <w:right w:val="single" w:sz="4" w:space="0" w:color="auto"/>
            </w:tcBorders>
            <w:hideMark/>
          </w:tcPr>
          <w:p w:rsidR="000F3DD0" w:rsidRPr="00044878" w:rsidRDefault="000F3DD0" w:rsidP="00010197">
            <w:pPr>
              <w:jc w:val="center"/>
              <w:rPr>
                <w:b/>
                <w:lang w:eastAsia="x-none"/>
              </w:rPr>
            </w:pPr>
            <w:r w:rsidRPr="00044878">
              <w:rPr>
                <w:rFonts w:eastAsia="Calibri"/>
                <w:b/>
              </w:rPr>
              <w:t>Предложения по совершенствованию нормативного правового акта</w:t>
            </w:r>
          </w:p>
        </w:tc>
      </w:tr>
      <w:tr w:rsidR="000F3DD0" w:rsidRPr="00044878" w:rsidTr="008933D6">
        <w:tc>
          <w:tcPr>
            <w:tcW w:w="10768" w:type="dxa"/>
            <w:gridSpan w:val="3"/>
            <w:tcBorders>
              <w:top w:val="single" w:sz="4" w:space="0" w:color="auto"/>
              <w:left w:val="single" w:sz="4" w:space="0" w:color="auto"/>
              <w:bottom w:val="single" w:sz="4" w:space="0" w:color="auto"/>
              <w:right w:val="single" w:sz="4" w:space="0" w:color="auto"/>
            </w:tcBorders>
            <w:hideMark/>
          </w:tcPr>
          <w:p w:rsidR="000F3DD0" w:rsidRPr="00044878" w:rsidRDefault="000F3DD0" w:rsidP="00010197">
            <w:pPr>
              <w:pStyle w:val="a1"/>
              <w:widowControl w:val="0"/>
              <w:spacing w:after="0"/>
              <w:jc w:val="center"/>
              <w:rPr>
                <w:rFonts w:eastAsia="Calibri"/>
              </w:rPr>
            </w:pPr>
            <w:r w:rsidRPr="00044878">
              <w:rPr>
                <w:rFonts w:eastAsia="Calibri"/>
              </w:rPr>
              <w:t>Нормативные правовые акты, регламентирующие деятельность Ространснадзора</w:t>
            </w:r>
          </w:p>
          <w:p w:rsidR="000F3DD0" w:rsidRPr="00044878" w:rsidRDefault="000F3DD0" w:rsidP="00010197">
            <w:pPr>
              <w:jc w:val="center"/>
              <w:rPr>
                <w:lang w:eastAsia="x-none"/>
              </w:rPr>
            </w:pPr>
            <w:r w:rsidRPr="00044878">
              <w:rPr>
                <w:rFonts w:eastAsia="Calibri"/>
              </w:rPr>
              <w:t>и их должностных лиц</w:t>
            </w:r>
          </w:p>
        </w:tc>
      </w:tr>
      <w:tr w:rsidR="00D3798B" w:rsidRPr="00044878" w:rsidTr="008933D6">
        <w:tc>
          <w:tcPr>
            <w:tcW w:w="529" w:type="dxa"/>
            <w:tcBorders>
              <w:top w:val="single" w:sz="4" w:space="0" w:color="auto"/>
              <w:left w:val="single" w:sz="4" w:space="0" w:color="auto"/>
              <w:bottom w:val="single" w:sz="4" w:space="0" w:color="auto"/>
              <w:right w:val="single" w:sz="4" w:space="0" w:color="auto"/>
            </w:tcBorders>
            <w:hideMark/>
          </w:tcPr>
          <w:p w:rsidR="00D3798B" w:rsidRPr="00044878" w:rsidRDefault="00D3798B" w:rsidP="00010197">
            <w:pPr>
              <w:jc w:val="both"/>
              <w:rPr>
                <w:lang w:eastAsia="x-none"/>
              </w:rPr>
            </w:pPr>
            <w:r w:rsidRPr="00044878">
              <w:t>1.</w:t>
            </w:r>
          </w:p>
        </w:tc>
        <w:tc>
          <w:tcPr>
            <w:tcW w:w="4026" w:type="dxa"/>
            <w:tcBorders>
              <w:top w:val="single" w:sz="4" w:space="0" w:color="auto"/>
              <w:left w:val="single" w:sz="4" w:space="0" w:color="auto"/>
              <w:bottom w:val="single" w:sz="4" w:space="0" w:color="auto"/>
              <w:right w:val="single" w:sz="4" w:space="0" w:color="auto"/>
            </w:tcBorders>
            <w:hideMark/>
          </w:tcPr>
          <w:p w:rsidR="00D3798B" w:rsidRPr="00044878" w:rsidRDefault="007A6457" w:rsidP="00D3798B">
            <w:pPr>
              <w:pStyle w:val="a1"/>
              <w:widowControl w:val="0"/>
              <w:rPr>
                <w:rFonts w:eastAsia="Calibri"/>
              </w:rPr>
            </w:pPr>
            <w:r w:rsidRPr="00044878">
              <w:t>КоАП РФ</w:t>
            </w:r>
          </w:p>
        </w:tc>
        <w:tc>
          <w:tcPr>
            <w:tcW w:w="6213" w:type="dxa"/>
            <w:tcBorders>
              <w:top w:val="single" w:sz="4" w:space="0" w:color="auto"/>
              <w:left w:val="single" w:sz="4" w:space="0" w:color="auto"/>
              <w:bottom w:val="single" w:sz="4" w:space="0" w:color="auto"/>
              <w:right w:val="single" w:sz="4" w:space="0" w:color="auto"/>
            </w:tcBorders>
          </w:tcPr>
          <w:p w:rsidR="00D3798B" w:rsidRPr="00044878" w:rsidRDefault="00D3798B" w:rsidP="00D3798B">
            <w:pPr>
              <w:jc w:val="both"/>
              <w:rPr>
                <w:lang w:eastAsia="x-none"/>
              </w:rPr>
            </w:pPr>
            <w:r w:rsidRPr="00044878">
              <w:t xml:space="preserve">Признать нарушение требований пунктов 5.7. и 5.8. Приказов </w:t>
            </w:r>
            <w:r w:rsidR="001D238C" w:rsidRPr="00044878">
              <w:t>Минтранса России</w:t>
            </w:r>
            <w:r w:rsidRPr="00044878">
              <w:t xml:space="preserve"> от 08.02.2011 №</w:t>
            </w:r>
            <w:r w:rsidR="001D238C" w:rsidRPr="00044878">
              <w:t>№ 4</w:t>
            </w:r>
            <w:r w:rsidRPr="00044878">
              <w:t>0;</w:t>
            </w:r>
            <w:r w:rsidR="00533CDC">
              <w:t xml:space="preserve"> </w:t>
            </w:r>
            <w:r w:rsidRPr="00044878">
              <w:t>43</w:t>
            </w:r>
            <w:r w:rsidR="00533CDC">
              <w:t xml:space="preserve"> </w:t>
            </w:r>
            <w:r w:rsidRPr="00044878">
              <w:t>длящимися, т.е. срок привлечения к административной ответственности исчислять с момента обнаружения правонарушения</w:t>
            </w:r>
          </w:p>
        </w:tc>
      </w:tr>
      <w:tr w:rsidR="00D3798B" w:rsidRPr="00044878" w:rsidTr="008933D6">
        <w:tc>
          <w:tcPr>
            <w:tcW w:w="529" w:type="dxa"/>
            <w:tcBorders>
              <w:top w:val="single" w:sz="4" w:space="0" w:color="auto"/>
              <w:left w:val="single" w:sz="4" w:space="0" w:color="auto"/>
              <w:bottom w:val="single" w:sz="4" w:space="0" w:color="auto"/>
              <w:right w:val="single" w:sz="4" w:space="0" w:color="auto"/>
            </w:tcBorders>
            <w:hideMark/>
          </w:tcPr>
          <w:p w:rsidR="00D3798B" w:rsidRPr="00044878" w:rsidRDefault="00D3798B" w:rsidP="00044878">
            <w:pPr>
              <w:jc w:val="both"/>
            </w:pPr>
            <w:r w:rsidRPr="00044878">
              <w:t>2.</w:t>
            </w:r>
          </w:p>
        </w:tc>
        <w:tc>
          <w:tcPr>
            <w:tcW w:w="4026" w:type="dxa"/>
            <w:tcBorders>
              <w:top w:val="single" w:sz="4" w:space="0" w:color="auto"/>
              <w:left w:val="single" w:sz="4" w:space="0" w:color="auto"/>
              <w:bottom w:val="single" w:sz="4" w:space="0" w:color="auto"/>
              <w:right w:val="single" w:sz="4" w:space="0" w:color="auto"/>
            </w:tcBorders>
            <w:hideMark/>
          </w:tcPr>
          <w:p w:rsidR="00D3798B" w:rsidRPr="00044878" w:rsidRDefault="00D3798B" w:rsidP="00044878">
            <w:pPr>
              <w:pStyle w:val="a1"/>
              <w:widowControl w:val="0"/>
              <w:rPr>
                <w:rFonts w:eastAsia="Calibri"/>
              </w:rPr>
            </w:pPr>
            <w:r w:rsidRPr="00044878">
              <w:rPr>
                <w:rFonts w:eastAsia="Calibri"/>
              </w:rPr>
              <w:t xml:space="preserve">Федеральный закон от 09.02.2007г. </w:t>
            </w:r>
            <w:r w:rsidR="001D238C" w:rsidRPr="00044878">
              <w:rPr>
                <w:rFonts w:eastAsia="Calibri"/>
              </w:rPr>
              <w:t>№ 1</w:t>
            </w:r>
            <w:r w:rsidRPr="00044878">
              <w:rPr>
                <w:rFonts w:eastAsia="Calibri"/>
              </w:rPr>
              <w:t>6-ФЗ «О транспортной безопасности»</w:t>
            </w:r>
          </w:p>
        </w:tc>
        <w:tc>
          <w:tcPr>
            <w:tcW w:w="6213" w:type="dxa"/>
            <w:tcBorders>
              <w:top w:val="single" w:sz="4" w:space="0" w:color="auto"/>
              <w:left w:val="single" w:sz="4" w:space="0" w:color="auto"/>
              <w:bottom w:val="single" w:sz="4" w:space="0" w:color="auto"/>
              <w:right w:val="single" w:sz="4" w:space="0" w:color="auto"/>
            </w:tcBorders>
          </w:tcPr>
          <w:p w:rsidR="00D3798B" w:rsidRPr="00044878" w:rsidRDefault="00D3798B" w:rsidP="00044878">
            <w:pPr>
              <w:jc w:val="both"/>
              <w:rPr>
                <w:lang w:eastAsia="x-none"/>
              </w:rPr>
            </w:pPr>
            <w:r w:rsidRPr="00044878">
              <w:rPr>
                <w:lang w:eastAsia="x-none"/>
              </w:rPr>
              <w:t xml:space="preserve">Ввести определенность по применению нормы Федерального закона  </w:t>
            </w:r>
            <w:r w:rsidR="001D238C" w:rsidRPr="00044878">
              <w:rPr>
                <w:lang w:eastAsia="x-none"/>
              </w:rPr>
              <w:t>№ 1</w:t>
            </w:r>
            <w:r w:rsidRPr="00044878">
              <w:rPr>
                <w:lang w:eastAsia="x-none"/>
              </w:rPr>
              <w:t>6-ФЗ, в зависимости от наличия или отсутствия категории у субъекта транспортной инфраструктуры</w:t>
            </w:r>
          </w:p>
        </w:tc>
      </w:tr>
      <w:tr w:rsidR="000F3DD0" w:rsidRPr="00044878" w:rsidTr="008933D6">
        <w:tc>
          <w:tcPr>
            <w:tcW w:w="10768" w:type="dxa"/>
            <w:gridSpan w:val="3"/>
            <w:tcBorders>
              <w:top w:val="single" w:sz="4" w:space="0" w:color="auto"/>
              <w:left w:val="single" w:sz="4" w:space="0" w:color="auto"/>
              <w:bottom w:val="single" w:sz="4" w:space="0" w:color="auto"/>
              <w:right w:val="single" w:sz="4" w:space="0" w:color="auto"/>
            </w:tcBorders>
            <w:hideMark/>
          </w:tcPr>
          <w:p w:rsidR="000F3DD0" w:rsidRPr="00044878" w:rsidRDefault="000F3DD0" w:rsidP="00010197">
            <w:pPr>
              <w:jc w:val="center"/>
              <w:rPr>
                <w:lang w:eastAsia="x-none"/>
              </w:rPr>
            </w:pPr>
            <w:r w:rsidRPr="00044878">
              <w:rPr>
                <w:rFonts w:eastAsia="Calibri"/>
              </w:rPr>
              <w:t>Нормативные правовые акты,</w:t>
            </w:r>
            <w:r w:rsidRPr="00044878">
              <w:t xml:space="preserve"> </w:t>
            </w:r>
            <w:r w:rsidRPr="00044878">
              <w:rPr>
                <w:rFonts w:eastAsia="Calibri"/>
              </w:rPr>
              <w:t>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r>
      <w:tr w:rsidR="00D3798B" w:rsidRPr="00044878" w:rsidTr="008933D6">
        <w:tc>
          <w:tcPr>
            <w:tcW w:w="529" w:type="dxa"/>
            <w:tcBorders>
              <w:top w:val="single" w:sz="4" w:space="0" w:color="auto"/>
              <w:left w:val="single" w:sz="4" w:space="0" w:color="auto"/>
              <w:bottom w:val="single" w:sz="4" w:space="0" w:color="auto"/>
              <w:right w:val="single" w:sz="4" w:space="0" w:color="auto"/>
            </w:tcBorders>
            <w:hideMark/>
          </w:tcPr>
          <w:p w:rsidR="00D3798B" w:rsidRPr="00044878" w:rsidRDefault="00D3798B" w:rsidP="00010197">
            <w:pPr>
              <w:jc w:val="both"/>
              <w:rPr>
                <w:rFonts w:eastAsia="Calibri"/>
              </w:rPr>
            </w:pPr>
            <w:r w:rsidRPr="00044878">
              <w:t>1.</w:t>
            </w:r>
          </w:p>
        </w:tc>
        <w:tc>
          <w:tcPr>
            <w:tcW w:w="4026" w:type="dxa"/>
            <w:tcBorders>
              <w:top w:val="single" w:sz="4" w:space="0" w:color="auto"/>
              <w:left w:val="single" w:sz="4" w:space="0" w:color="auto"/>
              <w:bottom w:val="single" w:sz="4" w:space="0" w:color="auto"/>
              <w:right w:val="single" w:sz="4" w:space="0" w:color="auto"/>
            </w:tcBorders>
            <w:hideMark/>
          </w:tcPr>
          <w:p w:rsidR="00D3798B" w:rsidRPr="00044878" w:rsidRDefault="00D3798B" w:rsidP="00395907">
            <w:pPr>
              <w:jc w:val="both"/>
              <w:rPr>
                <w:lang w:eastAsia="x-none"/>
              </w:rPr>
            </w:pPr>
            <w:r w:rsidRPr="00044878">
              <w:rPr>
                <w:lang w:eastAsia="x-none"/>
              </w:rPr>
              <w:t xml:space="preserve">Приказы </w:t>
            </w:r>
            <w:r w:rsidR="001D238C" w:rsidRPr="00044878">
              <w:rPr>
                <w:lang w:eastAsia="x-none"/>
              </w:rPr>
              <w:t>Минтранса России</w:t>
            </w:r>
            <w:r w:rsidRPr="00044878">
              <w:rPr>
                <w:lang w:eastAsia="x-none"/>
              </w:rPr>
              <w:t xml:space="preserve"> от 8 февраля 2011 г. №№ 40;43, «Об утверждении требований по обеспечению транспортной безопасности, учитывающих уровни безопасности для различных категорий объектов</w:t>
            </w:r>
          </w:p>
          <w:p w:rsidR="00D3798B" w:rsidRPr="00044878" w:rsidRDefault="00D3798B" w:rsidP="00395907">
            <w:pPr>
              <w:jc w:val="both"/>
              <w:rPr>
                <w:lang w:eastAsia="x-none"/>
              </w:rPr>
            </w:pPr>
            <w:r w:rsidRPr="00044878">
              <w:rPr>
                <w:lang w:eastAsia="x-none"/>
              </w:rPr>
              <w:t>транспортной инфраструктуры и транспортных средств по видам транспорта»</w:t>
            </w:r>
          </w:p>
        </w:tc>
        <w:tc>
          <w:tcPr>
            <w:tcW w:w="6213" w:type="dxa"/>
            <w:tcBorders>
              <w:top w:val="single" w:sz="4" w:space="0" w:color="auto"/>
              <w:left w:val="single" w:sz="4" w:space="0" w:color="auto"/>
              <w:bottom w:val="single" w:sz="4" w:space="0" w:color="auto"/>
              <w:right w:val="single" w:sz="4" w:space="0" w:color="auto"/>
            </w:tcBorders>
            <w:hideMark/>
          </w:tcPr>
          <w:p w:rsidR="00D3798B" w:rsidRPr="00044878" w:rsidRDefault="00D3798B" w:rsidP="00D3798B">
            <w:pPr>
              <w:numPr>
                <w:ilvl w:val="0"/>
                <w:numId w:val="52"/>
              </w:numPr>
              <w:ind w:left="34" w:firstLine="0"/>
              <w:jc w:val="both"/>
              <w:rPr>
                <w:lang w:eastAsia="x-none"/>
              </w:rPr>
            </w:pPr>
            <w:r w:rsidRPr="00044878">
              <w:rPr>
                <w:lang w:eastAsia="x-none"/>
              </w:rPr>
              <w:t>Определить  критерии дифференцированного подхода при предъявлении требований Приказов Минтранса к субъектам малого предпринимательства (микропредприятия, индивидуальные предприниматели).</w:t>
            </w:r>
          </w:p>
          <w:p w:rsidR="00D3798B" w:rsidRPr="00044878" w:rsidRDefault="00D3798B" w:rsidP="00395907">
            <w:pPr>
              <w:ind w:left="34"/>
              <w:jc w:val="both"/>
              <w:rPr>
                <w:lang w:eastAsia="x-none"/>
              </w:rPr>
            </w:pPr>
            <w:r w:rsidRPr="00044878">
              <w:rPr>
                <w:lang w:eastAsia="x-none"/>
              </w:rPr>
              <w:t>2)Ввести ответственность субъектов транспортной инфраструктуры за отнесение его объектов и транспортных средств к одной из категорий и внесение их в Реестр категорированных ОТИ и ТС</w:t>
            </w:r>
          </w:p>
        </w:tc>
      </w:tr>
      <w:tr w:rsidR="00D3798B" w:rsidRPr="00044878" w:rsidTr="008933D6">
        <w:tc>
          <w:tcPr>
            <w:tcW w:w="529" w:type="dxa"/>
            <w:tcBorders>
              <w:top w:val="single" w:sz="4" w:space="0" w:color="auto"/>
              <w:left w:val="single" w:sz="4" w:space="0" w:color="auto"/>
              <w:bottom w:val="single" w:sz="4" w:space="0" w:color="auto"/>
              <w:right w:val="single" w:sz="4" w:space="0" w:color="auto"/>
            </w:tcBorders>
          </w:tcPr>
          <w:p w:rsidR="00D3798B" w:rsidRPr="00044878" w:rsidRDefault="00D3798B" w:rsidP="00044878">
            <w:pPr>
              <w:pageBreakBefore/>
              <w:jc w:val="both"/>
            </w:pPr>
            <w:r w:rsidRPr="00044878">
              <w:lastRenderedPageBreak/>
              <w:t>2.</w:t>
            </w:r>
          </w:p>
        </w:tc>
        <w:tc>
          <w:tcPr>
            <w:tcW w:w="4026" w:type="dxa"/>
            <w:tcBorders>
              <w:top w:val="single" w:sz="4" w:space="0" w:color="auto"/>
              <w:left w:val="single" w:sz="4" w:space="0" w:color="auto"/>
              <w:bottom w:val="single" w:sz="4" w:space="0" w:color="auto"/>
              <w:right w:val="single" w:sz="4" w:space="0" w:color="auto"/>
            </w:tcBorders>
          </w:tcPr>
          <w:p w:rsidR="00D3798B" w:rsidRPr="00044878" w:rsidRDefault="00D3798B" w:rsidP="00044878">
            <w:pPr>
              <w:pageBreakBefore/>
              <w:jc w:val="both"/>
              <w:rPr>
                <w:lang w:eastAsia="x-none"/>
              </w:rPr>
            </w:pPr>
            <w:r w:rsidRPr="00044878">
              <w:t xml:space="preserve">Приказы Минтранса России от 08.02.2011 </w:t>
            </w:r>
            <w:r w:rsidR="001D238C" w:rsidRPr="00044878">
              <w:t>№ 4</w:t>
            </w:r>
            <w:r w:rsidRPr="00044878">
              <w:t xml:space="preserve">0, </w:t>
            </w:r>
            <w:r w:rsidR="001D238C" w:rsidRPr="00044878">
              <w:t>№ 4</w:t>
            </w:r>
            <w:r w:rsidRPr="00044878">
              <w:t>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(по видам транспорта)»</w:t>
            </w:r>
          </w:p>
        </w:tc>
        <w:tc>
          <w:tcPr>
            <w:tcW w:w="6213" w:type="dxa"/>
            <w:tcBorders>
              <w:top w:val="single" w:sz="4" w:space="0" w:color="auto"/>
              <w:left w:val="single" w:sz="4" w:space="0" w:color="auto"/>
              <w:bottom w:val="single" w:sz="4" w:space="0" w:color="auto"/>
              <w:right w:val="single" w:sz="4" w:space="0" w:color="auto"/>
            </w:tcBorders>
          </w:tcPr>
          <w:p w:rsidR="00D3798B" w:rsidRPr="00044878" w:rsidRDefault="00D3798B" w:rsidP="00044878">
            <w:pPr>
              <w:pageBreakBefore/>
              <w:ind w:left="34"/>
              <w:jc w:val="both"/>
              <w:rPr>
                <w:lang w:eastAsia="x-none"/>
              </w:rPr>
            </w:pPr>
            <w:r w:rsidRPr="00044878">
              <w:t xml:space="preserve">Привести в соответствие с частью 1 статьи 8 Федерального закона от 09.02.2007 </w:t>
            </w:r>
            <w:r w:rsidR="001D238C" w:rsidRPr="00044878">
              <w:t>№ 1</w:t>
            </w:r>
            <w:r w:rsidRPr="00044878">
              <w:t>6-ФЗ «О транспортной безопасности», утвержденные приказами Минтранса России «Требования по обеспечению транспортной безопасности по видам транспорта, учитывающие уровни безопасности для различных категорий объектов транспортной инфраструктуры и транспортных средств», которые должны быть установлены Правительством Российской Федерации.</w:t>
            </w:r>
          </w:p>
        </w:tc>
      </w:tr>
      <w:tr w:rsidR="00D3798B" w:rsidRPr="00044878" w:rsidTr="008933D6">
        <w:tc>
          <w:tcPr>
            <w:tcW w:w="529" w:type="dxa"/>
            <w:tcBorders>
              <w:top w:val="single" w:sz="4" w:space="0" w:color="auto"/>
              <w:left w:val="single" w:sz="4" w:space="0" w:color="auto"/>
              <w:bottom w:val="single" w:sz="4" w:space="0" w:color="auto"/>
              <w:right w:val="single" w:sz="4" w:space="0" w:color="auto"/>
            </w:tcBorders>
          </w:tcPr>
          <w:p w:rsidR="00D3798B" w:rsidRPr="00044878" w:rsidRDefault="00D3798B" w:rsidP="00735C8B">
            <w:pPr>
              <w:jc w:val="both"/>
            </w:pPr>
            <w:r w:rsidRPr="00044878">
              <w:t>3.</w:t>
            </w:r>
          </w:p>
        </w:tc>
        <w:tc>
          <w:tcPr>
            <w:tcW w:w="4026" w:type="dxa"/>
            <w:tcBorders>
              <w:top w:val="single" w:sz="4" w:space="0" w:color="auto"/>
              <w:left w:val="single" w:sz="4" w:space="0" w:color="auto"/>
              <w:bottom w:val="single" w:sz="4" w:space="0" w:color="auto"/>
              <w:right w:val="single" w:sz="4" w:space="0" w:color="auto"/>
            </w:tcBorders>
            <w:hideMark/>
          </w:tcPr>
          <w:p w:rsidR="00D3798B" w:rsidRPr="00044878" w:rsidRDefault="00D3798B" w:rsidP="00D3798B">
            <w:pPr>
              <w:jc w:val="both"/>
              <w:rPr>
                <w:lang w:eastAsia="x-none"/>
              </w:rPr>
            </w:pPr>
            <w:r w:rsidRPr="00044878">
              <w:rPr>
                <w:lang w:eastAsia="x-none"/>
              </w:rPr>
              <w:t xml:space="preserve">Приказ </w:t>
            </w:r>
            <w:r w:rsidR="001D238C" w:rsidRPr="00044878">
              <w:rPr>
                <w:lang w:eastAsia="x-none"/>
              </w:rPr>
              <w:t>Минтранса России</w:t>
            </w:r>
            <w:r w:rsidRPr="00044878">
              <w:rPr>
                <w:lang w:eastAsia="x-none"/>
              </w:rPr>
              <w:t xml:space="preserve"> от 16 февраля 2011 г. </w:t>
            </w:r>
            <w:r w:rsidR="001D238C" w:rsidRPr="00044878">
              <w:rPr>
                <w:lang w:eastAsia="x-none"/>
              </w:rPr>
              <w:t>№ 5</w:t>
            </w:r>
            <w:r w:rsidRPr="00044878">
              <w:rPr>
                <w:lang w:eastAsia="x-none"/>
              </w:rPr>
              <w:t>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tc>
        <w:tc>
          <w:tcPr>
            <w:tcW w:w="6213" w:type="dxa"/>
            <w:tcBorders>
              <w:top w:val="single" w:sz="4" w:space="0" w:color="auto"/>
              <w:left w:val="single" w:sz="4" w:space="0" w:color="auto"/>
              <w:bottom w:val="single" w:sz="4" w:space="0" w:color="auto"/>
              <w:right w:val="single" w:sz="4" w:space="0" w:color="auto"/>
            </w:tcBorders>
            <w:hideMark/>
          </w:tcPr>
          <w:p w:rsidR="00D3798B" w:rsidRPr="00044878" w:rsidRDefault="00D3798B" w:rsidP="00D3798B">
            <w:pPr>
              <w:ind w:left="34"/>
              <w:jc w:val="both"/>
              <w:rPr>
                <w:lang w:eastAsia="x-none"/>
              </w:rPr>
            </w:pPr>
            <w:r w:rsidRPr="00044878">
              <w:rPr>
                <w:lang w:eastAsia="x-none"/>
              </w:rPr>
              <w:t>Определить конкретные сроки, подразумевающиеся под понятием «незамедлительно»</w:t>
            </w:r>
          </w:p>
        </w:tc>
      </w:tr>
      <w:tr w:rsidR="00D3798B" w:rsidRPr="00044878" w:rsidTr="008933D6">
        <w:tc>
          <w:tcPr>
            <w:tcW w:w="529" w:type="dxa"/>
            <w:tcBorders>
              <w:top w:val="single" w:sz="4" w:space="0" w:color="auto"/>
              <w:left w:val="single" w:sz="4" w:space="0" w:color="auto"/>
              <w:bottom w:val="single" w:sz="4" w:space="0" w:color="auto"/>
              <w:right w:val="single" w:sz="4" w:space="0" w:color="auto"/>
            </w:tcBorders>
          </w:tcPr>
          <w:p w:rsidR="00D3798B" w:rsidRPr="00044878" w:rsidRDefault="00D3798B" w:rsidP="00010197">
            <w:pPr>
              <w:jc w:val="both"/>
            </w:pPr>
            <w:r w:rsidRPr="00044878">
              <w:t>4.</w:t>
            </w:r>
          </w:p>
        </w:tc>
        <w:tc>
          <w:tcPr>
            <w:tcW w:w="4026" w:type="dxa"/>
            <w:tcBorders>
              <w:top w:val="single" w:sz="4" w:space="0" w:color="auto"/>
              <w:left w:val="single" w:sz="4" w:space="0" w:color="auto"/>
              <w:bottom w:val="single" w:sz="4" w:space="0" w:color="auto"/>
              <w:right w:val="single" w:sz="4" w:space="0" w:color="auto"/>
            </w:tcBorders>
            <w:hideMark/>
          </w:tcPr>
          <w:p w:rsidR="00D3798B" w:rsidRPr="00044878" w:rsidRDefault="00D3798B" w:rsidP="00395907">
            <w:pPr>
              <w:jc w:val="both"/>
              <w:rPr>
                <w:lang w:eastAsia="x-none"/>
              </w:rPr>
            </w:pPr>
            <w:r w:rsidRPr="00044878">
              <w:rPr>
                <w:lang w:eastAsia="x-none"/>
              </w:rPr>
              <w:t xml:space="preserve">Федеральный закон от 09.02.2007г. </w:t>
            </w:r>
            <w:r w:rsidR="001D238C" w:rsidRPr="00044878">
              <w:rPr>
                <w:lang w:eastAsia="x-none"/>
              </w:rPr>
              <w:t>№ 1</w:t>
            </w:r>
            <w:r w:rsidRPr="00044878">
              <w:rPr>
                <w:lang w:eastAsia="x-none"/>
              </w:rPr>
              <w:t xml:space="preserve">6-ФЗ «О транспортной безопасности» и  Приказы </w:t>
            </w:r>
            <w:r w:rsidR="001D238C" w:rsidRPr="00044878">
              <w:rPr>
                <w:lang w:eastAsia="x-none"/>
              </w:rPr>
              <w:t>Минтранса России</w:t>
            </w:r>
            <w:r w:rsidRPr="00044878">
              <w:rPr>
                <w:lang w:eastAsia="x-none"/>
              </w:rPr>
              <w:t xml:space="preserve"> от 8 февраля 2011 г. №№ 40;43, «Об утверждении требований по обеспечению транспортной безопасности, учитывающих уровни безопасности для различных категорий объектов</w:t>
            </w:r>
          </w:p>
          <w:p w:rsidR="00D3798B" w:rsidRPr="00044878" w:rsidRDefault="00D3798B" w:rsidP="00395907">
            <w:pPr>
              <w:jc w:val="both"/>
              <w:rPr>
                <w:lang w:eastAsia="x-none"/>
              </w:rPr>
            </w:pPr>
            <w:r w:rsidRPr="00044878">
              <w:rPr>
                <w:lang w:eastAsia="x-none"/>
              </w:rPr>
              <w:t>транспортной инфраструктуры и транспортных средств по видам транспорта»</w:t>
            </w:r>
          </w:p>
        </w:tc>
        <w:tc>
          <w:tcPr>
            <w:tcW w:w="6213" w:type="dxa"/>
            <w:tcBorders>
              <w:top w:val="single" w:sz="4" w:space="0" w:color="auto"/>
              <w:left w:val="single" w:sz="4" w:space="0" w:color="auto"/>
              <w:bottom w:val="single" w:sz="4" w:space="0" w:color="auto"/>
              <w:right w:val="single" w:sz="4" w:space="0" w:color="auto"/>
            </w:tcBorders>
            <w:hideMark/>
          </w:tcPr>
          <w:p w:rsidR="00D3798B" w:rsidRPr="00044878" w:rsidRDefault="00D3798B" w:rsidP="00044878">
            <w:pPr>
              <w:ind w:left="34"/>
              <w:jc w:val="both"/>
              <w:rPr>
                <w:lang w:eastAsia="x-none"/>
              </w:rPr>
            </w:pPr>
            <w:r w:rsidRPr="00044878">
              <w:rPr>
                <w:lang w:eastAsia="x-none"/>
              </w:rPr>
              <w:t>Установить единый срок для утверждения результатов планов обеспечения транспортной безопасности. Внести изменения в указанные Приказы Минтранса в соответствии с изменениями в ч.1 ст.9 Федерального закона от 09.02.2007 16-ФЗ</w:t>
            </w:r>
          </w:p>
        </w:tc>
      </w:tr>
      <w:tr w:rsidR="00D3798B" w:rsidRPr="00044878" w:rsidTr="008933D6">
        <w:tc>
          <w:tcPr>
            <w:tcW w:w="529" w:type="dxa"/>
            <w:tcBorders>
              <w:top w:val="single" w:sz="4" w:space="0" w:color="auto"/>
              <w:left w:val="single" w:sz="4" w:space="0" w:color="auto"/>
              <w:bottom w:val="single" w:sz="4" w:space="0" w:color="auto"/>
              <w:right w:val="single" w:sz="4" w:space="0" w:color="auto"/>
            </w:tcBorders>
          </w:tcPr>
          <w:p w:rsidR="00D3798B" w:rsidRPr="00044878" w:rsidRDefault="00D3798B" w:rsidP="00044878">
            <w:r w:rsidRPr="00044878">
              <w:t>5.</w:t>
            </w:r>
          </w:p>
        </w:tc>
        <w:tc>
          <w:tcPr>
            <w:tcW w:w="4026" w:type="dxa"/>
            <w:tcBorders>
              <w:top w:val="single" w:sz="4" w:space="0" w:color="auto"/>
              <w:left w:val="single" w:sz="4" w:space="0" w:color="auto"/>
              <w:bottom w:val="single" w:sz="4" w:space="0" w:color="auto"/>
              <w:right w:val="single" w:sz="4" w:space="0" w:color="auto"/>
            </w:tcBorders>
          </w:tcPr>
          <w:p w:rsidR="00D3798B" w:rsidRPr="00044878" w:rsidRDefault="00D3798B" w:rsidP="00044878">
            <w:pPr>
              <w:jc w:val="both"/>
              <w:rPr>
                <w:lang w:eastAsia="x-none"/>
              </w:rPr>
            </w:pPr>
            <w:r w:rsidRPr="00044878">
              <w:rPr>
                <w:lang w:eastAsia="x-none"/>
              </w:rPr>
              <w:t xml:space="preserve">Приказы </w:t>
            </w:r>
            <w:r w:rsidR="001D238C" w:rsidRPr="00044878">
              <w:rPr>
                <w:lang w:eastAsia="x-none"/>
              </w:rPr>
              <w:t>Минтранса России</w:t>
            </w:r>
            <w:r w:rsidRPr="00044878">
              <w:rPr>
                <w:lang w:eastAsia="x-none"/>
              </w:rPr>
              <w:t xml:space="preserve"> от 8 февраля 2011 г. №№ 40;43, «Об утверждении требований по обеспечению транспортной безопасности, учитывающих уровни безопасности для различных категорий объектов</w:t>
            </w:r>
          </w:p>
          <w:p w:rsidR="00D3798B" w:rsidRPr="00044878" w:rsidRDefault="00D3798B" w:rsidP="00044878">
            <w:pPr>
              <w:jc w:val="both"/>
              <w:rPr>
                <w:lang w:eastAsia="x-none"/>
              </w:rPr>
            </w:pPr>
            <w:r w:rsidRPr="00044878">
              <w:rPr>
                <w:lang w:eastAsia="x-none"/>
              </w:rPr>
              <w:t>транспортной инфраструктуры и транспортных средств по видам транспорта»</w:t>
            </w:r>
          </w:p>
        </w:tc>
        <w:tc>
          <w:tcPr>
            <w:tcW w:w="6213" w:type="dxa"/>
            <w:tcBorders>
              <w:top w:val="single" w:sz="4" w:space="0" w:color="auto"/>
              <w:left w:val="single" w:sz="4" w:space="0" w:color="auto"/>
              <w:bottom w:val="single" w:sz="4" w:space="0" w:color="auto"/>
              <w:right w:val="single" w:sz="4" w:space="0" w:color="auto"/>
            </w:tcBorders>
          </w:tcPr>
          <w:p w:rsidR="00D3798B" w:rsidRPr="00044878" w:rsidRDefault="00D3798B" w:rsidP="00044878">
            <w:pPr>
              <w:ind w:left="34"/>
              <w:jc w:val="both"/>
              <w:rPr>
                <w:lang w:eastAsia="x-none"/>
              </w:rPr>
            </w:pPr>
            <w:r w:rsidRPr="00044878">
              <w:rPr>
                <w:lang w:eastAsia="x-none"/>
              </w:rPr>
              <w:t>Разделить п.5.8. Приказов на 2 подпункта и изложить требования в следующих редакциях:</w:t>
            </w:r>
          </w:p>
          <w:p w:rsidR="00D3798B" w:rsidRPr="00044878" w:rsidRDefault="00D3798B" w:rsidP="00044878">
            <w:pPr>
              <w:ind w:left="34"/>
              <w:jc w:val="both"/>
              <w:rPr>
                <w:lang w:eastAsia="x-none"/>
              </w:rPr>
            </w:pPr>
            <w:r w:rsidRPr="00044878">
              <w:rPr>
                <w:lang w:eastAsia="x-none"/>
              </w:rPr>
              <w:t>п.</w:t>
            </w:r>
            <w:r w:rsidR="00044878">
              <w:rPr>
                <w:lang w:eastAsia="x-none"/>
              </w:rPr>
              <w:t> </w:t>
            </w:r>
            <w:r w:rsidRPr="00044878">
              <w:rPr>
                <w:lang w:eastAsia="x-none"/>
              </w:rPr>
              <w:t>5.8 Разработать и утвердить план обеспечения транспортной безопасности ОТИ в течение трех месяцев с момента утверждения результатов оценки уязвимости ОТИ.</w:t>
            </w:r>
          </w:p>
          <w:p w:rsidR="00D3798B" w:rsidRPr="00044878" w:rsidRDefault="00D3798B" w:rsidP="00044878">
            <w:pPr>
              <w:ind w:left="34"/>
              <w:jc w:val="both"/>
              <w:rPr>
                <w:lang w:eastAsia="x-none"/>
              </w:rPr>
            </w:pPr>
            <w:r w:rsidRPr="00044878">
              <w:rPr>
                <w:lang w:eastAsia="x-none"/>
              </w:rPr>
              <w:t>п.</w:t>
            </w:r>
            <w:r w:rsidR="00044878">
              <w:rPr>
                <w:lang w:eastAsia="x-none"/>
              </w:rPr>
              <w:t> </w:t>
            </w:r>
            <w:r w:rsidRPr="00044878">
              <w:rPr>
                <w:lang w:eastAsia="x-none"/>
              </w:rPr>
              <w:t>5.8.1 Реализовать план обеспечения транспортной безопасности в течение трех месяцев с момента его утверждения.</w:t>
            </w:r>
          </w:p>
        </w:tc>
      </w:tr>
      <w:tr w:rsidR="00D3798B" w:rsidRPr="00044878" w:rsidTr="008933D6">
        <w:tc>
          <w:tcPr>
            <w:tcW w:w="529" w:type="dxa"/>
            <w:tcBorders>
              <w:top w:val="single" w:sz="4" w:space="0" w:color="auto"/>
              <w:left w:val="single" w:sz="4" w:space="0" w:color="auto"/>
              <w:bottom w:val="single" w:sz="4" w:space="0" w:color="auto"/>
              <w:right w:val="single" w:sz="4" w:space="0" w:color="auto"/>
            </w:tcBorders>
          </w:tcPr>
          <w:p w:rsidR="00D3798B" w:rsidRPr="00044878" w:rsidRDefault="00D3798B" w:rsidP="006416B5">
            <w:pPr>
              <w:ind w:firstLine="123"/>
              <w:jc w:val="both"/>
              <w:rPr>
                <w:lang w:eastAsia="x-none"/>
              </w:rPr>
            </w:pPr>
            <w:r w:rsidRPr="00044878">
              <w:rPr>
                <w:lang w:eastAsia="x-none"/>
              </w:rPr>
              <w:t>6.</w:t>
            </w:r>
          </w:p>
        </w:tc>
        <w:tc>
          <w:tcPr>
            <w:tcW w:w="4026" w:type="dxa"/>
            <w:tcBorders>
              <w:top w:val="single" w:sz="4" w:space="0" w:color="auto"/>
              <w:left w:val="single" w:sz="4" w:space="0" w:color="auto"/>
              <w:bottom w:val="single" w:sz="4" w:space="0" w:color="auto"/>
              <w:right w:val="single" w:sz="4" w:space="0" w:color="auto"/>
            </w:tcBorders>
          </w:tcPr>
          <w:p w:rsidR="00D3798B" w:rsidRPr="00044878" w:rsidRDefault="00D3798B" w:rsidP="00673452">
            <w:pPr>
              <w:rPr>
                <w:bCs/>
              </w:rPr>
            </w:pPr>
            <w:r w:rsidRPr="00044878">
              <w:t xml:space="preserve">Федеральный закон от 08.03.2015 </w:t>
            </w:r>
            <w:r w:rsidR="00673452" w:rsidRPr="00044878">
              <w:br/>
              <w:t>№</w:t>
            </w:r>
            <w:r w:rsidRPr="00044878">
              <w:t xml:space="preserve"> 21-ФЗ «Кодекс административного судопроизводства Российской Федерации»</w:t>
            </w:r>
          </w:p>
        </w:tc>
        <w:tc>
          <w:tcPr>
            <w:tcW w:w="6213" w:type="dxa"/>
            <w:tcBorders>
              <w:top w:val="single" w:sz="4" w:space="0" w:color="auto"/>
              <w:left w:val="single" w:sz="4" w:space="0" w:color="auto"/>
              <w:bottom w:val="single" w:sz="4" w:space="0" w:color="auto"/>
              <w:right w:val="single" w:sz="4" w:space="0" w:color="auto"/>
            </w:tcBorders>
          </w:tcPr>
          <w:p w:rsidR="00D3798B" w:rsidRPr="00044878" w:rsidRDefault="00D3798B" w:rsidP="00044878">
            <w:pPr>
              <w:ind w:left="34"/>
              <w:jc w:val="both"/>
            </w:pPr>
            <w:r w:rsidRPr="00044878">
              <w:t>Статья 55 Кодекса административного судопроизводства Российской Федерации от 08.03.</w:t>
            </w:r>
            <w:r w:rsidRPr="00044878">
              <w:rPr>
                <w:lang w:eastAsia="x-none"/>
              </w:rPr>
              <w:t>2015</w:t>
            </w:r>
            <w:r w:rsidRPr="00044878">
              <w:t xml:space="preserve"> </w:t>
            </w:r>
            <w:r w:rsidR="00F35674" w:rsidRPr="00044878">
              <w:t>№</w:t>
            </w:r>
            <w:r w:rsidRPr="00044878">
              <w:t xml:space="preserve"> 21-ФЗ определяет, что представителями в суде по административным делам могут быть лица, имеющие высшее юридическое образование. Вместе с тем, существует ряд вопросов, по которым в судебном заседании квалифицированные пояснения могут дать только специалисты, обладающие специальными знаниями. Предлагаем внести изменения в Кодекс и предусмотреть возможность участия от надзорных </w:t>
            </w:r>
            <w:r w:rsidRPr="00044878">
              <w:lastRenderedPageBreak/>
              <w:t>государственных органов должностных лиц, имеющих специальные познания, но не имеющих юридического образования.</w:t>
            </w:r>
          </w:p>
        </w:tc>
      </w:tr>
      <w:tr w:rsidR="00D3798B" w:rsidRPr="00044878" w:rsidTr="008933D6">
        <w:tc>
          <w:tcPr>
            <w:tcW w:w="529" w:type="dxa"/>
            <w:tcBorders>
              <w:top w:val="single" w:sz="4" w:space="0" w:color="auto"/>
              <w:left w:val="single" w:sz="4" w:space="0" w:color="auto"/>
              <w:bottom w:val="single" w:sz="4" w:space="0" w:color="auto"/>
              <w:right w:val="single" w:sz="4" w:space="0" w:color="auto"/>
            </w:tcBorders>
          </w:tcPr>
          <w:p w:rsidR="00D3798B" w:rsidRPr="00044878" w:rsidRDefault="00D3798B" w:rsidP="006416B5">
            <w:pPr>
              <w:ind w:firstLine="123"/>
              <w:jc w:val="both"/>
              <w:rPr>
                <w:lang w:eastAsia="x-none"/>
              </w:rPr>
            </w:pPr>
            <w:r w:rsidRPr="00044878">
              <w:rPr>
                <w:lang w:eastAsia="x-none"/>
              </w:rPr>
              <w:lastRenderedPageBreak/>
              <w:t>7.</w:t>
            </w:r>
          </w:p>
        </w:tc>
        <w:tc>
          <w:tcPr>
            <w:tcW w:w="4026" w:type="dxa"/>
            <w:tcBorders>
              <w:top w:val="single" w:sz="4" w:space="0" w:color="auto"/>
              <w:left w:val="single" w:sz="4" w:space="0" w:color="auto"/>
              <w:bottom w:val="single" w:sz="4" w:space="0" w:color="auto"/>
              <w:right w:val="single" w:sz="4" w:space="0" w:color="auto"/>
            </w:tcBorders>
          </w:tcPr>
          <w:p w:rsidR="00D3798B" w:rsidRPr="00044878" w:rsidRDefault="007A6457" w:rsidP="00395907">
            <w:r w:rsidRPr="00044878">
              <w:t>КоАП РФ</w:t>
            </w:r>
          </w:p>
        </w:tc>
        <w:tc>
          <w:tcPr>
            <w:tcW w:w="6213" w:type="dxa"/>
            <w:tcBorders>
              <w:top w:val="single" w:sz="4" w:space="0" w:color="auto"/>
              <w:left w:val="single" w:sz="4" w:space="0" w:color="auto"/>
              <w:bottom w:val="single" w:sz="4" w:space="0" w:color="auto"/>
              <w:right w:val="single" w:sz="4" w:space="0" w:color="auto"/>
            </w:tcBorders>
          </w:tcPr>
          <w:p w:rsidR="00D3798B" w:rsidRPr="00044878" w:rsidRDefault="00D3798B" w:rsidP="00395907">
            <w:pPr>
              <w:pStyle w:val="ConsPlusNormal"/>
              <w:ind w:firstLine="540"/>
              <w:jc w:val="both"/>
              <w:rPr>
                <w:rFonts w:ascii="Times New Roman" w:hAnsi="Times New Roman" w:cs="Times New Roman"/>
                <w:sz w:val="24"/>
                <w:szCs w:val="24"/>
              </w:rPr>
            </w:pPr>
            <w:r w:rsidRPr="00044878">
              <w:rPr>
                <w:rFonts w:ascii="Times New Roman" w:hAnsi="Times New Roman" w:cs="Times New Roman"/>
                <w:sz w:val="24"/>
                <w:szCs w:val="24"/>
              </w:rPr>
              <w:t>Неоднократно суды возвращают административные дела по ч.1 ст. 20.25 КоАП РФ в связи с необеспечением привода (доставления) в судебное заседание виновного лица. Исходя из вышеизложенного, возникает коллизия: судья вправе вернуть дело, т.к. по ст. 20.25 КоАП РФ возможно назначение наказания в виде ареста и присутствие лица в суде обязательно, но должностным лицам Управления право задержать и доставить лицо в суд не дано. В связи с чем предлагаем внести изменения в КоАП РФ позволяющие должностным лицам органов исполнительной власти, за исключением должностных лиц органов внутренних дел, направлять административные материалы по ч. 1 ст. 20.25 КоАП РФ без обеспечения присутствия привлекаемого к ответственности лица в судебном заседании.</w:t>
            </w:r>
          </w:p>
        </w:tc>
      </w:tr>
      <w:tr w:rsidR="00D3798B" w:rsidRPr="00044878" w:rsidTr="008933D6">
        <w:tc>
          <w:tcPr>
            <w:tcW w:w="529" w:type="dxa"/>
            <w:tcBorders>
              <w:top w:val="single" w:sz="4" w:space="0" w:color="auto"/>
              <w:left w:val="single" w:sz="4" w:space="0" w:color="auto"/>
              <w:bottom w:val="single" w:sz="4" w:space="0" w:color="auto"/>
              <w:right w:val="single" w:sz="4" w:space="0" w:color="auto"/>
            </w:tcBorders>
          </w:tcPr>
          <w:p w:rsidR="00D3798B" w:rsidRPr="00044878" w:rsidRDefault="00D3798B" w:rsidP="006416B5">
            <w:pPr>
              <w:ind w:firstLine="123"/>
              <w:jc w:val="both"/>
              <w:rPr>
                <w:lang w:eastAsia="x-none"/>
              </w:rPr>
            </w:pPr>
            <w:r w:rsidRPr="00044878">
              <w:rPr>
                <w:lang w:eastAsia="x-none"/>
              </w:rPr>
              <w:t>8.</w:t>
            </w:r>
          </w:p>
        </w:tc>
        <w:tc>
          <w:tcPr>
            <w:tcW w:w="4026" w:type="dxa"/>
            <w:tcBorders>
              <w:top w:val="single" w:sz="4" w:space="0" w:color="auto"/>
              <w:left w:val="single" w:sz="4" w:space="0" w:color="auto"/>
              <w:bottom w:val="single" w:sz="4" w:space="0" w:color="auto"/>
              <w:right w:val="single" w:sz="4" w:space="0" w:color="auto"/>
            </w:tcBorders>
          </w:tcPr>
          <w:p w:rsidR="00D3798B" w:rsidRPr="00044878" w:rsidRDefault="007A6457" w:rsidP="00395907">
            <w:pPr>
              <w:jc w:val="both"/>
              <w:rPr>
                <w:color w:val="000000"/>
              </w:rPr>
            </w:pPr>
            <w:r w:rsidRPr="00044878">
              <w:rPr>
                <w:color w:val="000000"/>
              </w:rPr>
              <w:t>КоАП РФ</w:t>
            </w:r>
          </w:p>
        </w:tc>
        <w:tc>
          <w:tcPr>
            <w:tcW w:w="6213" w:type="dxa"/>
            <w:tcBorders>
              <w:top w:val="single" w:sz="4" w:space="0" w:color="auto"/>
              <w:left w:val="single" w:sz="4" w:space="0" w:color="auto"/>
              <w:bottom w:val="single" w:sz="4" w:space="0" w:color="auto"/>
              <w:right w:val="single" w:sz="4" w:space="0" w:color="auto"/>
            </w:tcBorders>
          </w:tcPr>
          <w:p w:rsidR="00D3798B" w:rsidRPr="00044878" w:rsidRDefault="00D3798B" w:rsidP="001D4433">
            <w:pPr>
              <w:ind w:firstLine="292"/>
              <w:jc w:val="both"/>
              <w:rPr>
                <w:color w:val="000000"/>
              </w:rPr>
            </w:pPr>
            <w:r w:rsidRPr="00044878">
              <w:rPr>
                <w:color w:val="000000"/>
              </w:rPr>
              <w:t>Внести следующие дополнения:</w:t>
            </w:r>
          </w:p>
          <w:p w:rsidR="00D3798B" w:rsidRPr="00044878" w:rsidRDefault="00D3798B" w:rsidP="00395907">
            <w:pPr>
              <w:ind w:firstLine="252"/>
              <w:jc w:val="both"/>
              <w:outlineLvl w:val="2"/>
              <w:rPr>
                <w:color w:val="000000"/>
              </w:rPr>
            </w:pPr>
            <w:r w:rsidRPr="00044878">
              <w:rPr>
                <w:color w:val="000000"/>
              </w:rPr>
              <w:t>Статью 28.3 «Должностные лица, уполномоченные составлять протоколы об административных правонарушений» КоАП РФ дополнить пунктом:</w:t>
            </w:r>
          </w:p>
          <w:p w:rsidR="00D3798B" w:rsidRPr="00044878" w:rsidRDefault="00D3798B" w:rsidP="00395907">
            <w:pPr>
              <w:ind w:left="134"/>
              <w:jc w:val="both"/>
              <w:rPr>
                <w:color w:val="000000"/>
              </w:rPr>
            </w:pPr>
            <w:r w:rsidRPr="00044878">
              <w:rPr>
                <w:color w:val="000000"/>
              </w:rPr>
              <w:t>«по предоставлению полномочий сотрудникам органов МВД составлять протоколы по ст.11.15.1 ч.2 и ч.3 КоАП РФ и направлению их в суды»  (в настоящее время по этим статьям полиция представляет в УГАН материалы административных нарушений, а протоколы составляют инспектора УГАН)</w:t>
            </w:r>
          </w:p>
        </w:tc>
      </w:tr>
    </w:tbl>
    <w:p w:rsidR="00947D16" w:rsidRDefault="00947D16" w:rsidP="00947D16">
      <w:pPr>
        <w:jc w:val="both"/>
        <w:rPr>
          <w:sz w:val="28"/>
          <w:szCs w:val="28"/>
          <w:lang w:eastAsia="x-none"/>
        </w:rPr>
      </w:pPr>
    </w:p>
    <w:p w:rsidR="006634E3" w:rsidRDefault="004A25E4" w:rsidP="00947D16">
      <w:pPr>
        <w:jc w:val="both"/>
        <w:rPr>
          <w:sz w:val="28"/>
          <w:szCs w:val="28"/>
          <w:lang w:eastAsia="x-none"/>
        </w:rPr>
      </w:pPr>
      <w:r w:rsidRPr="004549DF">
        <w:rPr>
          <w:szCs w:val="28"/>
        </w:rPr>
        <w:t>Примечание: * </w:t>
      </w:r>
      <w:hyperlink w:anchor="sub_50" w:history="1">
        <w:r w:rsidRPr="004549DF">
          <w:rPr>
            <w:rStyle w:val="af"/>
            <w:color w:val="auto"/>
            <w:szCs w:val="28"/>
            <w:u w:val="none"/>
          </w:rPr>
          <w:t>Принятые сокращения нормативных правовых актов</w:t>
        </w:r>
      </w:hyperlink>
      <w:r w:rsidRPr="004549DF">
        <w:rPr>
          <w:rStyle w:val="af"/>
          <w:color w:val="auto"/>
          <w:szCs w:val="28"/>
          <w:u w:val="none"/>
        </w:rPr>
        <w:t xml:space="preserve"> даны </w:t>
      </w:r>
      <w:r>
        <w:rPr>
          <w:rStyle w:val="af"/>
          <w:color w:val="auto"/>
          <w:szCs w:val="28"/>
          <w:u w:val="none"/>
        </w:rPr>
        <w:br/>
        <w:t>в таблице №8.</w:t>
      </w: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947D16">
      <w:pPr>
        <w:jc w:val="both"/>
        <w:rPr>
          <w:sz w:val="28"/>
          <w:szCs w:val="28"/>
          <w:lang w:eastAsia="x-none"/>
        </w:rPr>
      </w:pPr>
    </w:p>
    <w:p w:rsidR="006634E3" w:rsidRDefault="006634E3" w:rsidP="006634E3">
      <w:pPr>
        <w:pStyle w:val="a6"/>
        <w:ind w:left="0" w:right="-1" w:firstLine="709"/>
        <w:jc w:val="center"/>
        <w:rPr>
          <w:b/>
        </w:rPr>
      </w:pPr>
      <w:bookmarkStart w:id="13" w:name="sub_50"/>
      <w:r w:rsidRPr="006634E3">
        <w:rPr>
          <w:b/>
          <w:lang w:val="en-US"/>
        </w:rPr>
        <w:lastRenderedPageBreak/>
        <w:t>VII</w:t>
      </w:r>
      <w:r w:rsidRPr="006634E3">
        <w:rPr>
          <w:b/>
        </w:rPr>
        <w:t>.</w:t>
      </w:r>
      <w:r>
        <w:rPr>
          <w:b/>
        </w:rPr>
        <w:t xml:space="preserve"> </w:t>
      </w:r>
      <w:r w:rsidRPr="006634E3">
        <w:rPr>
          <w:b/>
        </w:rPr>
        <w:t>Наименование и реквизиты нормативных правовых актов, регламентирующих порядок исполнения функций Ространснадзора</w:t>
      </w:r>
      <w:bookmarkEnd w:id="13"/>
    </w:p>
    <w:p w:rsidR="00EE56BF" w:rsidRPr="006634E3" w:rsidRDefault="00EE56BF" w:rsidP="006634E3">
      <w:pPr>
        <w:pStyle w:val="a6"/>
        <w:ind w:left="0" w:right="-1" w:firstLine="709"/>
        <w:jc w:val="center"/>
        <w:rPr>
          <w:szCs w:val="24"/>
        </w:rPr>
      </w:pPr>
    </w:p>
    <w:p w:rsidR="006634E3" w:rsidRDefault="006634E3" w:rsidP="006634E3">
      <w:pPr>
        <w:pStyle w:val="a6"/>
        <w:ind w:left="0" w:right="-1" w:hanging="11"/>
        <w:jc w:val="right"/>
      </w:pPr>
      <w:r w:rsidRPr="00E3429D">
        <w:t xml:space="preserve">Таблица </w:t>
      </w:r>
      <w:r>
        <w:t>№ 8</w:t>
      </w:r>
    </w:p>
    <w:tbl>
      <w:tblPr>
        <w:tblStyle w:val="a8"/>
        <w:tblW w:w="0" w:type="auto"/>
        <w:tblLayout w:type="fixed"/>
        <w:tblLook w:val="04A0" w:firstRow="1" w:lastRow="0" w:firstColumn="1" w:lastColumn="0" w:noHBand="0" w:noVBand="1"/>
      </w:tblPr>
      <w:tblGrid>
        <w:gridCol w:w="534"/>
        <w:gridCol w:w="8533"/>
        <w:gridCol w:w="1666"/>
        <w:gridCol w:w="10"/>
      </w:tblGrid>
      <w:tr w:rsidR="006634E3" w:rsidRPr="0072587A" w:rsidTr="006634E3">
        <w:trPr>
          <w:gridAfter w:val="1"/>
          <w:wAfter w:w="10" w:type="dxa"/>
          <w:tblHeader/>
        </w:trPr>
        <w:tc>
          <w:tcPr>
            <w:tcW w:w="534" w:type="dxa"/>
          </w:tcPr>
          <w:p w:rsidR="006634E3" w:rsidRPr="0072587A" w:rsidRDefault="006634E3" w:rsidP="00104236">
            <w:pPr>
              <w:jc w:val="right"/>
            </w:pPr>
            <w:r w:rsidRPr="0072587A">
              <w:rPr>
                <w:b/>
              </w:rPr>
              <w:t>№пп</w:t>
            </w:r>
          </w:p>
        </w:tc>
        <w:tc>
          <w:tcPr>
            <w:tcW w:w="8533" w:type="dxa"/>
          </w:tcPr>
          <w:p w:rsidR="006634E3" w:rsidRPr="0072587A" w:rsidRDefault="006634E3" w:rsidP="00104236">
            <w:pPr>
              <w:jc w:val="center"/>
            </w:pPr>
            <w:r w:rsidRPr="0072587A">
              <w:rPr>
                <w:b/>
              </w:rPr>
              <w:t>Наименование нормативных правовых актов</w:t>
            </w:r>
          </w:p>
        </w:tc>
        <w:tc>
          <w:tcPr>
            <w:tcW w:w="1666" w:type="dxa"/>
          </w:tcPr>
          <w:p w:rsidR="006634E3" w:rsidRPr="0072587A" w:rsidRDefault="006634E3" w:rsidP="00104236">
            <w:pPr>
              <w:jc w:val="center"/>
            </w:pPr>
            <w:r w:rsidRPr="0072587A">
              <w:rPr>
                <w:b/>
              </w:rPr>
              <w:t>Принятые сокращения</w:t>
            </w:r>
          </w:p>
        </w:tc>
      </w:tr>
      <w:tr w:rsidR="006634E3" w:rsidRPr="0072587A" w:rsidTr="006634E3">
        <w:tc>
          <w:tcPr>
            <w:tcW w:w="10743" w:type="dxa"/>
            <w:gridSpan w:val="4"/>
          </w:tcPr>
          <w:p w:rsidR="006634E3" w:rsidRPr="0072587A" w:rsidRDefault="006634E3" w:rsidP="00104236">
            <w:pPr>
              <w:pStyle w:val="a"/>
              <w:widowControl w:val="0"/>
              <w:numPr>
                <w:ilvl w:val="0"/>
                <w:numId w:val="0"/>
              </w:numPr>
              <w:tabs>
                <w:tab w:val="left" w:pos="960"/>
              </w:tabs>
              <w:spacing w:line="240" w:lineRule="auto"/>
              <w:jc w:val="center"/>
              <w:rPr>
                <w:sz w:val="24"/>
              </w:rPr>
            </w:pPr>
            <w:r w:rsidRPr="0072587A">
              <w:rPr>
                <w:i/>
                <w:sz w:val="24"/>
              </w:rPr>
              <w:t>Кодексы Российской Федерации</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ind w:right="33"/>
              <w:jc w:val="both"/>
              <w:rPr>
                <w:shd w:val="clear" w:color="auto" w:fill="FFFFFF"/>
              </w:rPr>
            </w:pPr>
            <w:r w:rsidRPr="0072587A">
              <w:rPr>
                <w:shd w:val="clear" w:color="auto" w:fill="FFFFFF"/>
              </w:rPr>
              <w:t>Гражданский кодекс Российской Федерации:</w:t>
            </w:r>
          </w:p>
          <w:p w:rsidR="006634E3" w:rsidRPr="0072587A" w:rsidRDefault="006634E3" w:rsidP="00104236">
            <w:pPr>
              <w:ind w:right="33" w:firstLine="172"/>
              <w:jc w:val="both"/>
              <w:rPr>
                <w:shd w:val="clear" w:color="auto" w:fill="FFFFFF"/>
              </w:rPr>
            </w:pPr>
            <w:r w:rsidRPr="0072587A">
              <w:rPr>
                <w:shd w:val="clear" w:color="auto" w:fill="FFFFFF"/>
              </w:rPr>
              <w:t>часть 1. Федеральный закон от 30.11.1994 № 51-ФЗ;</w:t>
            </w:r>
          </w:p>
          <w:p w:rsidR="006634E3" w:rsidRPr="0072587A" w:rsidRDefault="006634E3" w:rsidP="00104236">
            <w:pPr>
              <w:ind w:right="33" w:firstLine="172"/>
              <w:jc w:val="both"/>
              <w:rPr>
                <w:shd w:val="clear" w:color="auto" w:fill="FFFFFF"/>
              </w:rPr>
            </w:pPr>
            <w:r w:rsidRPr="0072587A">
              <w:rPr>
                <w:shd w:val="clear" w:color="auto" w:fill="FFFFFF"/>
              </w:rPr>
              <w:t>часть 2. Федеральный закон от 26.01.1996 № 14-ФЗ;</w:t>
            </w:r>
          </w:p>
          <w:p w:rsidR="006634E3" w:rsidRPr="0072587A" w:rsidRDefault="006634E3" w:rsidP="00104236">
            <w:pPr>
              <w:ind w:right="33" w:firstLine="172"/>
              <w:jc w:val="both"/>
              <w:rPr>
                <w:shd w:val="clear" w:color="auto" w:fill="FFFFFF"/>
              </w:rPr>
            </w:pPr>
            <w:r w:rsidRPr="0072587A">
              <w:rPr>
                <w:shd w:val="clear" w:color="auto" w:fill="FFFFFF"/>
              </w:rPr>
              <w:t>часть 3. Федеральный закон от 26.11.2001 № 146-ФЗ;</w:t>
            </w:r>
          </w:p>
          <w:p w:rsidR="006634E3" w:rsidRPr="0072587A" w:rsidRDefault="006634E3" w:rsidP="00104236">
            <w:pPr>
              <w:ind w:right="33" w:firstLine="172"/>
              <w:jc w:val="both"/>
              <w:rPr>
                <w:shd w:val="clear" w:color="auto" w:fill="FFFFFF"/>
              </w:rPr>
            </w:pPr>
            <w:r w:rsidRPr="0072587A">
              <w:rPr>
                <w:shd w:val="clear" w:color="auto" w:fill="FFFFFF"/>
              </w:rPr>
              <w:t>часть 4. Федеральный закон от 18.12.2006 № 230-ФЗ</w:t>
            </w:r>
          </w:p>
        </w:tc>
        <w:tc>
          <w:tcPr>
            <w:tcW w:w="1666"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ГК РФ</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ind w:right="33"/>
              <w:jc w:val="both"/>
              <w:rPr>
                <w:shd w:val="clear" w:color="auto" w:fill="FFFFFF"/>
              </w:rPr>
            </w:pPr>
            <w:r w:rsidRPr="0072587A">
              <w:rPr>
                <w:shd w:val="clear" w:color="auto" w:fill="FFFFFF"/>
              </w:rPr>
              <w:t>Бюджетный кодекс Российской Федерации.</w:t>
            </w:r>
          </w:p>
          <w:p w:rsidR="006634E3" w:rsidRPr="0072587A" w:rsidRDefault="006634E3" w:rsidP="00104236">
            <w:pPr>
              <w:ind w:right="33"/>
              <w:jc w:val="both"/>
              <w:rPr>
                <w:shd w:val="clear" w:color="auto" w:fill="FFFFFF"/>
              </w:rPr>
            </w:pPr>
            <w:r w:rsidRPr="0072587A">
              <w:rPr>
                <w:shd w:val="clear" w:color="auto" w:fill="FFFFFF"/>
              </w:rPr>
              <w:t>Федеральный закон от 31.07.1998 № 145-ФЗ</w:t>
            </w:r>
          </w:p>
        </w:tc>
        <w:tc>
          <w:tcPr>
            <w:tcW w:w="1666"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БК РФ</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ind w:right="33"/>
              <w:jc w:val="both"/>
              <w:rPr>
                <w:shd w:val="clear" w:color="auto" w:fill="FFFFFF"/>
              </w:rPr>
            </w:pPr>
            <w:r w:rsidRPr="0072587A">
              <w:rPr>
                <w:shd w:val="clear" w:color="auto" w:fill="FFFFFF"/>
              </w:rPr>
              <w:t>Налоговый кодекс Российской Федерации:</w:t>
            </w:r>
          </w:p>
          <w:p w:rsidR="006634E3" w:rsidRPr="0072587A" w:rsidRDefault="006634E3" w:rsidP="00104236">
            <w:pPr>
              <w:ind w:right="33" w:firstLine="172"/>
              <w:jc w:val="both"/>
              <w:rPr>
                <w:shd w:val="clear" w:color="auto" w:fill="FFFFFF"/>
              </w:rPr>
            </w:pPr>
            <w:r w:rsidRPr="0072587A">
              <w:rPr>
                <w:shd w:val="clear" w:color="auto" w:fill="FFFFFF"/>
              </w:rPr>
              <w:t>часть 1. Федеральный закон от 31.07.1998 № 146-ФЗ;</w:t>
            </w:r>
          </w:p>
          <w:p w:rsidR="006634E3" w:rsidRPr="0072587A" w:rsidRDefault="006634E3" w:rsidP="00104236">
            <w:pPr>
              <w:ind w:right="33" w:firstLine="172"/>
              <w:jc w:val="both"/>
              <w:rPr>
                <w:shd w:val="clear" w:color="auto" w:fill="FFFFFF"/>
              </w:rPr>
            </w:pPr>
            <w:r w:rsidRPr="0072587A">
              <w:rPr>
                <w:shd w:val="clear" w:color="auto" w:fill="FFFFFF"/>
              </w:rPr>
              <w:t>часть 2. Федеральный закон от 05.08.2000 № 117-ФЗ</w:t>
            </w:r>
          </w:p>
        </w:tc>
        <w:tc>
          <w:tcPr>
            <w:tcW w:w="1666"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НК РФ</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ind w:right="33"/>
              <w:jc w:val="both"/>
              <w:rPr>
                <w:shd w:val="clear" w:color="auto" w:fill="FFFFFF"/>
              </w:rPr>
            </w:pPr>
            <w:r w:rsidRPr="0072587A">
              <w:rPr>
                <w:shd w:val="clear" w:color="auto" w:fill="FFFFFF"/>
              </w:rPr>
              <w:t>Кодекс Российской Федерации об административных правонарушениях.</w:t>
            </w:r>
          </w:p>
          <w:p w:rsidR="006634E3" w:rsidRPr="0072587A" w:rsidRDefault="006634E3" w:rsidP="00104236">
            <w:pPr>
              <w:ind w:right="33"/>
              <w:jc w:val="both"/>
              <w:rPr>
                <w:shd w:val="clear" w:color="auto" w:fill="FFFFFF"/>
              </w:rPr>
            </w:pPr>
            <w:r w:rsidRPr="0072587A">
              <w:rPr>
                <w:shd w:val="clear" w:color="auto" w:fill="FFFFFF"/>
              </w:rPr>
              <w:t>Федеральный закон от 30.12.2001 № 195-ФЗ</w:t>
            </w:r>
          </w:p>
        </w:tc>
        <w:tc>
          <w:tcPr>
            <w:tcW w:w="1666" w:type="dxa"/>
          </w:tcPr>
          <w:p w:rsidR="006634E3" w:rsidRPr="0072587A" w:rsidRDefault="006634E3" w:rsidP="00104236">
            <w:r w:rsidRPr="0072587A">
              <w:t>КоАП РФ</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ind w:right="33"/>
              <w:jc w:val="both"/>
              <w:rPr>
                <w:shd w:val="clear" w:color="auto" w:fill="FFFFFF"/>
              </w:rPr>
            </w:pPr>
            <w:r w:rsidRPr="0072587A">
              <w:rPr>
                <w:shd w:val="clear" w:color="auto" w:fill="FFFFFF"/>
              </w:rPr>
              <w:t>Трудовой Кодекс Российской Федерации.</w:t>
            </w:r>
          </w:p>
          <w:p w:rsidR="006634E3" w:rsidRPr="0072587A" w:rsidRDefault="006634E3" w:rsidP="00104236">
            <w:pPr>
              <w:ind w:right="33"/>
              <w:jc w:val="both"/>
              <w:rPr>
                <w:shd w:val="clear" w:color="auto" w:fill="FFFFFF"/>
              </w:rPr>
            </w:pPr>
            <w:r w:rsidRPr="0072587A">
              <w:rPr>
                <w:shd w:val="clear" w:color="auto" w:fill="FFFFFF"/>
              </w:rPr>
              <w:t>Федеральный закон от 30.12.2001 № 197-ФЗ</w:t>
            </w:r>
          </w:p>
        </w:tc>
        <w:tc>
          <w:tcPr>
            <w:tcW w:w="1666" w:type="dxa"/>
          </w:tcPr>
          <w:p w:rsidR="006634E3" w:rsidRPr="0072587A" w:rsidRDefault="006634E3" w:rsidP="00104236">
            <w:r w:rsidRPr="0072587A">
              <w:t>ТК РФ</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ind w:right="33"/>
              <w:jc w:val="both"/>
            </w:pPr>
            <w:r w:rsidRPr="0072587A">
              <w:t>Воздушный кодекс Российской Федерации.</w:t>
            </w:r>
          </w:p>
          <w:p w:rsidR="006634E3" w:rsidRPr="0072587A" w:rsidRDefault="006634E3" w:rsidP="00104236">
            <w:pPr>
              <w:ind w:right="33"/>
              <w:jc w:val="both"/>
              <w:rPr>
                <w:shd w:val="clear" w:color="auto" w:fill="FFFFFF"/>
              </w:rPr>
            </w:pPr>
            <w:r w:rsidRPr="0072587A">
              <w:t>Федеральный закон от 19.03.1997 № 60-ФЗ</w:t>
            </w:r>
          </w:p>
        </w:tc>
        <w:tc>
          <w:tcPr>
            <w:tcW w:w="1666"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ВК РФ</w:t>
            </w:r>
          </w:p>
        </w:tc>
      </w:tr>
      <w:tr w:rsidR="006634E3" w:rsidRPr="0072587A" w:rsidTr="006634E3">
        <w:tc>
          <w:tcPr>
            <w:tcW w:w="10743" w:type="dxa"/>
            <w:gridSpan w:val="4"/>
          </w:tcPr>
          <w:p w:rsidR="006634E3" w:rsidRPr="0072587A" w:rsidRDefault="006634E3" w:rsidP="00104236">
            <w:pPr>
              <w:pStyle w:val="a"/>
              <w:widowControl w:val="0"/>
              <w:numPr>
                <w:ilvl w:val="0"/>
                <w:numId w:val="0"/>
              </w:numPr>
              <w:tabs>
                <w:tab w:val="left" w:pos="960"/>
              </w:tabs>
              <w:spacing w:line="240" w:lineRule="auto"/>
              <w:jc w:val="center"/>
              <w:rPr>
                <w:sz w:val="24"/>
              </w:rPr>
            </w:pPr>
            <w:r w:rsidRPr="0072587A">
              <w:rPr>
                <w:i/>
                <w:sz w:val="24"/>
              </w:rPr>
              <w:t>Федеральные законы</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Федерального закона от 17.01.1992 № 2202-1 «О прокуратуре Российской Федерации»</w:t>
            </w:r>
          </w:p>
        </w:tc>
        <w:tc>
          <w:tcPr>
            <w:tcW w:w="1666" w:type="dxa"/>
          </w:tcPr>
          <w:p w:rsidR="006634E3" w:rsidRPr="0072587A" w:rsidRDefault="006634E3" w:rsidP="00104236">
            <w:r w:rsidRPr="0072587A">
              <w:t>ФЗ № 2202-1</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Федеральный закон от 27.12.2002 № 184-ФЗ «О техническом регулировании»</w:t>
            </w:r>
          </w:p>
        </w:tc>
        <w:tc>
          <w:tcPr>
            <w:tcW w:w="1666" w:type="dxa"/>
          </w:tcPr>
          <w:p w:rsidR="006634E3" w:rsidRPr="0072587A" w:rsidRDefault="006634E3" w:rsidP="00104236">
            <w:r w:rsidRPr="0072587A">
              <w:t>ФЗ № 184</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Федеральный закон от 06.10.2003 № 131-ФЗ «Об общих принципах организации местного самоуправления в Российской Федерации»</w:t>
            </w:r>
          </w:p>
        </w:tc>
        <w:tc>
          <w:tcPr>
            <w:tcW w:w="1666" w:type="dxa"/>
          </w:tcPr>
          <w:p w:rsidR="006634E3" w:rsidRPr="0072587A" w:rsidRDefault="006634E3" w:rsidP="00104236">
            <w:r w:rsidRPr="0072587A">
              <w:t>ФЗ № 131</w:t>
            </w:r>
          </w:p>
          <w:p w:rsidR="006634E3" w:rsidRPr="0072587A" w:rsidRDefault="006634E3" w:rsidP="00104236">
            <w:r w:rsidRPr="0072587A">
              <w:t>от 06.10.2003</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Федеральный закон от 27.07.2004 № 79-ФЗ «О государственной гражданской службе Российской Федерации»</w:t>
            </w:r>
          </w:p>
        </w:tc>
        <w:tc>
          <w:tcPr>
            <w:tcW w:w="1666" w:type="dxa"/>
          </w:tcPr>
          <w:p w:rsidR="006634E3" w:rsidRPr="0072587A" w:rsidRDefault="006634E3" w:rsidP="00104236">
            <w:r w:rsidRPr="0072587A">
              <w:t>ФЗ № 79</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Федеральный закон от 02.05.2006 № 59-ФЗ «О порядке рассмотрения обращений граждан Российской Федерации»</w:t>
            </w:r>
          </w:p>
        </w:tc>
        <w:tc>
          <w:tcPr>
            <w:tcW w:w="1666" w:type="dxa"/>
          </w:tcPr>
          <w:p w:rsidR="006634E3" w:rsidRPr="0072587A" w:rsidRDefault="006634E3" w:rsidP="00104236">
            <w:r w:rsidRPr="0072587A">
              <w:t>ФЗ № 59</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Федеральный закон от 27.07.2006 № 152-ФЗ «О персональных данных»</w:t>
            </w:r>
          </w:p>
        </w:tc>
        <w:tc>
          <w:tcPr>
            <w:tcW w:w="1666" w:type="dxa"/>
          </w:tcPr>
          <w:p w:rsidR="006634E3" w:rsidRPr="0072587A" w:rsidRDefault="006634E3" w:rsidP="00104236">
            <w:r w:rsidRPr="0072587A">
              <w:t>ФЗ № 152</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Федеральный закон от 09.02.2007 № 16-ФЗ «О транспортной безопасности»</w:t>
            </w:r>
          </w:p>
        </w:tc>
        <w:tc>
          <w:tcPr>
            <w:tcW w:w="1666" w:type="dxa"/>
          </w:tcPr>
          <w:p w:rsidR="006634E3" w:rsidRPr="0072587A" w:rsidRDefault="006634E3" w:rsidP="00104236">
            <w:r w:rsidRPr="0072587A">
              <w:t>ФЗ № 16</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Федеральный закон от 02.10.2007 № 229-ФЗ «Об исполнительном производстве»</w:t>
            </w:r>
          </w:p>
        </w:tc>
        <w:tc>
          <w:tcPr>
            <w:tcW w:w="1666" w:type="dxa"/>
          </w:tcPr>
          <w:p w:rsidR="006634E3" w:rsidRPr="0072587A" w:rsidRDefault="006634E3" w:rsidP="00104236">
            <w:r w:rsidRPr="0072587A">
              <w:t>ФЗ № 229</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 xml:space="preserve">Федеральный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1666" w:type="dxa"/>
          </w:tcPr>
          <w:p w:rsidR="006634E3" w:rsidRPr="0072587A" w:rsidRDefault="006634E3" w:rsidP="00104236">
            <w:r w:rsidRPr="0072587A">
              <w:t>ФЗ № 294</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 xml:space="preserve">Федеральный закон от 22.07.2008 № 123-ФЗ «Технический регламент </w:t>
            </w:r>
            <w:r w:rsidRPr="0072587A">
              <w:rPr>
                <w:sz w:val="24"/>
              </w:rPr>
              <w:br/>
              <w:t>о требованиях пожарной безопасности»</w:t>
            </w:r>
          </w:p>
        </w:tc>
        <w:tc>
          <w:tcPr>
            <w:tcW w:w="1666" w:type="dxa"/>
          </w:tcPr>
          <w:p w:rsidR="006634E3" w:rsidRPr="0072587A" w:rsidRDefault="006634E3" w:rsidP="00104236">
            <w:r w:rsidRPr="0072587A">
              <w:t>ФЗ № 123</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ind w:right="33"/>
              <w:jc w:val="both"/>
              <w:rPr>
                <w:shd w:val="clear" w:color="auto" w:fill="FFFFFF"/>
              </w:rPr>
            </w:pPr>
            <w:r w:rsidRPr="0072587A">
              <w:t xml:space="preserve">Федеральный закон </w:t>
            </w:r>
            <w:r w:rsidRPr="0072587A">
              <w:rPr>
                <w:shd w:val="clear" w:color="auto" w:fill="FFFFFF"/>
              </w:rPr>
              <w:t>от 25.12.2008 № 273-ФЗ «О противодействии коррупции»</w:t>
            </w:r>
          </w:p>
        </w:tc>
        <w:tc>
          <w:tcPr>
            <w:tcW w:w="1666" w:type="dxa"/>
          </w:tcPr>
          <w:p w:rsidR="006634E3" w:rsidRPr="0072587A" w:rsidRDefault="006634E3" w:rsidP="00104236">
            <w:r w:rsidRPr="0072587A">
              <w:t>ФЗ № 273</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Федеральный закон от 27.07.2010 № 210-ФЗ «Об организации предоставления государственных и муниципальных услуг»</w:t>
            </w:r>
          </w:p>
        </w:tc>
        <w:tc>
          <w:tcPr>
            <w:tcW w:w="1666" w:type="dxa"/>
          </w:tcPr>
          <w:p w:rsidR="006634E3" w:rsidRPr="0072587A" w:rsidRDefault="006634E3" w:rsidP="00104236">
            <w:r w:rsidRPr="0072587A">
              <w:t>ФЗ № 210</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Федеральный закон от 06.12.2011 № 402-ФЗ «О бухгалтерском учете»</w:t>
            </w:r>
          </w:p>
        </w:tc>
        <w:tc>
          <w:tcPr>
            <w:tcW w:w="1666" w:type="dxa"/>
          </w:tcPr>
          <w:p w:rsidR="006634E3" w:rsidRPr="0072587A" w:rsidRDefault="006634E3" w:rsidP="00104236">
            <w:r w:rsidRPr="0072587A">
              <w:t>ФЗ № 402</w:t>
            </w:r>
          </w:p>
        </w:tc>
      </w:tr>
      <w:tr w:rsidR="006634E3" w:rsidRPr="0072587A" w:rsidTr="006634E3">
        <w:tc>
          <w:tcPr>
            <w:tcW w:w="10743" w:type="dxa"/>
            <w:gridSpan w:val="4"/>
          </w:tcPr>
          <w:p w:rsidR="006634E3" w:rsidRPr="0072587A" w:rsidRDefault="006634E3" w:rsidP="00104236">
            <w:pPr>
              <w:pStyle w:val="a"/>
              <w:widowControl w:val="0"/>
              <w:numPr>
                <w:ilvl w:val="0"/>
                <w:numId w:val="0"/>
              </w:numPr>
              <w:tabs>
                <w:tab w:val="left" w:pos="960"/>
              </w:tabs>
              <w:spacing w:line="240" w:lineRule="auto"/>
              <w:jc w:val="center"/>
              <w:rPr>
                <w:sz w:val="24"/>
              </w:rPr>
            </w:pPr>
            <w:r w:rsidRPr="0072587A">
              <w:rPr>
                <w:i/>
                <w:sz w:val="24"/>
              </w:rPr>
              <w:t>Указы Президента Российской Федерации</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Указ Президента Российской Федерации от 03.03.1998 № 224 «Об обеспечении взаимодействия государственных органов в борьбе</w:t>
            </w:r>
            <w:r w:rsidR="001D4433">
              <w:rPr>
                <w:sz w:val="24"/>
              </w:rPr>
              <w:t xml:space="preserve"> </w:t>
            </w:r>
            <w:r w:rsidRPr="0072587A">
              <w:rPr>
                <w:sz w:val="24"/>
              </w:rPr>
              <w:t>с правонарушениями в сфере экономики»</w:t>
            </w:r>
          </w:p>
        </w:tc>
        <w:tc>
          <w:tcPr>
            <w:tcW w:w="1666" w:type="dxa"/>
          </w:tcPr>
          <w:p w:rsidR="001D4433" w:rsidRDefault="006634E3" w:rsidP="00104236">
            <w:pPr>
              <w:pStyle w:val="a"/>
              <w:widowControl w:val="0"/>
              <w:numPr>
                <w:ilvl w:val="0"/>
                <w:numId w:val="0"/>
              </w:numPr>
              <w:tabs>
                <w:tab w:val="left" w:pos="960"/>
              </w:tabs>
              <w:spacing w:line="240" w:lineRule="auto"/>
              <w:rPr>
                <w:sz w:val="24"/>
              </w:rPr>
            </w:pPr>
            <w:r w:rsidRPr="0072587A">
              <w:rPr>
                <w:sz w:val="24"/>
              </w:rPr>
              <w:t>УП РФ </w:t>
            </w:r>
          </w:p>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 224</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Указ Президента Российской Федерации от 31.03.2010 № 403 «О создании Комплексной системы обеспечения безопасности населения на транспорте»</w:t>
            </w:r>
          </w:p>
        </w:tc>
        <w:tc>
          <w:tcPr>
            <w:tcW w:w="1666" w:type="dxa"/>
          </w:tcPr>
          <w:p w:rsidR="001D4433" w:rsidRDefault="006634E3" w:rsidP="00104236">
            <w:pPr>
              <w:pStyle w:val="a"/>
              <w:widowControl w:val="0"/>
              <w:numPr>
                <w:ilvl w:val="0"/>
                <w:numId w:val="0"/>
              </w:numPr>
              <w:tabs>
                <w:tab w:val="left" w:pos="960"/>
              </w:tabs>
              <w:spacing w:line="240" w:lineRule="auto"/>
              <w:rPr>
                <w:sz w:val="24"/>
              </w:rPr>
            </w:pPr>
            <w:r w:rsidRPr="0072587A">
              <w:rPr>
                <w:sz w:val="24"/>
              </w:rPr>
              <w:t>УП РФ </w:t>
            </w:r>
          </w:p>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 403</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 xml:space="preserve">Указ Президента Российской Федерации от 13.11.2012 № 1522 </w:t>
            </w:r>
            <w:r w:rsidRPr="0072587A">
              <w:rPr>
                <w:sz w:val="24"/>
              </w:rPr>
              <w:br/>
              <w:t>«О создании комплексной системы экстренного оповещения населения об угрозе возникновения или о возникновении чрезвычайных ситуаций»</w:t>
            </w:r>
          </w:p>
        </w:tc>
        <w:tc>
          <w:tcPr>
            <w:tcW w:w="1666"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УП РФ № 1522</w:t>
            </w:r>
          </w:p>
        </w:tc>
      </w:tr>
      <w:tr w:rsidR="006634E3" w:rsidRPr="0072587A" w:rsidTr="006634E3">
        <w:tc>
          <w:tcPr>
            <w:tcW w:w="10743" w:type="dxa"/>
            <w:gridSpan w:val="4"/>
          </w:tcPr>
          <w:p w:rsidR="006634E3" w:rsidRPr="0072587A" w:rsidRDefault="006634E3" w:rsidP="00104236">
            <w:pPr>
              <w:pStyle w:val="a"/>
              <w:widowControl w:val="0"/>
              <w:numPr>
                <w:ilvl w:val="0"/>
                <w:numId w:val="0"/>
              </w:numPr>
              <w:tabs>
                <w:tab w:val="left" w:pos="960"/>
              </w:tabs>
              <w:spacing w:line="240" w:lineRule="auto"/>
              <w:jc w:val="center"/>
              <w:rPr>
                <w:sz w:val="24"/>
              </w:rPr>
            </w:pPr>
            <w:r w:rsidRPr="0072587A">
              <w:rPr>
                <w:i/>
                <w:sz w:val="24"/>
              </w:rPr>
              <w:t>Постановления и распоряжение Правительства Российской Федерации</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 xml:space="preserve">Постановление Правительства Российской Федерации от 07.04.2004 </w:t>
            </w:r>
            <w:r w:rsidRPr="0072587A">
              <w:rPr>
                <w:sz w:val="24"/>
              </w:rPr>
              <w:br/>
              <w:t>№ 184 «Вопросы Федеральной службы по надзору в сфере транспорта»</w:t>
            </w:r>
          </w:p>
        </w:tc>
        <w:tc>
          <w:tcPr>
            <w:tcW w:w="1666" w:type="dxa"/>
          </w:tcPr>
          <w:p w:rsidR="001D4433" w:rsidRDefault="006634E3" w:rsidP="00104236">
            <w:pPr>
              <w:pStyle w:val="a"/>
              <w:widowControl w:val="0"/>
              <w:numPr>
                <w:ilvl w:val="0"/>
                <w:numId w:val="0"/>
              </w:numPr>
              <w:tabs>
                <w:tab w:val="left" w:pos="960"/>
              </w:tabs>
              <w:spacing w:line="240" w:lineRule="auto"/>
              <w:rPr>
                <w:sz w:val="24"/>
              </w:rPr>
            </w:pPr>
            <w:r w:rsidRPr="0072587A">
              <w:rPr>
                <w:sz w:val="24"/>
              </w:rPr>
              <w:t>ПП РФ </w:t>
            </w:r>
          </w:p>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 184</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Постановление Правительства Российской Федерации от 30.07.2004 № 395 «Об утверждении Положения о Министерстве транспорта Российской Федерации»</w:t>
            </w:r>
          </w:p>
        </w:tc>
        <w:tc>
          <w:tcPr>
            <w:tcW w:w="1666"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ПП РФ № 395 от 30.07.2004</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Постановление Правительства Российской Федерации от 30.07.2004 № 398 «Об утверждении Положения о Федеральной службе по надзору в сфере транспорта»</w:t>
            </w:r>
          </w:p>
        </w:tc>
        <w:tc>
          <w:tcPr>
            <w:tcW w:w="1666"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ПП РФ № 398</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Положение о Федеральной службе по надзору в сфере транспорта, утвержденное постановлением Правительства Российской Федерации от 30.07.2004 № 398 «Об утверждении Положения о Федеральной службе по надзору в сфере транспорта»</w:t>
            </w:r>
          </w:p>
        </w:tc>
        <w:tc>
          <w:tcPr>
            <w:tcW w:w="1666"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Положение ФСНТ</w:t>
            </w:r>
          </w:p>
        </w:tc>
      </w:tr>
      <w:tr w:rsidR="006634E3" w:rsidRPr="0072587A" w:rsidTr="006634E3">
        <w:trPr>
          <w:gridAfter w:val="1"/>
          <w:wAfter w:w="10" w:type="dxa"/>
        </w:trPr>
        <w:tc>
          <w:tcPr>
            <w:tcW w:w="534" w:type="dxa"/>
          </w:tcPr>
          <w:p w:rsidR="006634E3" w:rsidRPr="0072587A" w:rsidRDefault="006634E3" w:rsidP="00104236">
            <w:pPr>
              <w:pStyle w:val="a6"/>
              <w:numPr>
                <w:ilvl w:val="0"/>
                <w:numId w:val="42"/>
              </w:numPr>
              <w:ind w:left="0" w:firstLine="0"/>
              <w:jc w:val="left"/>
              <w:rPr>
                <w:sz w:val="24"/>
                <w:szCs w:val="24"/>
              </w:rPr>
            </w:pPr>
          </w:p>
        </w:tc>
        <w:tc>
          <w:tcPr>
            <w:tcW w:w="8533" w:type="dxa"/>
          </w:tcPr>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Постановление Правительства Российской Федерации от 19.01.2005 № 30 «О Типовом регламенте взаимодействия федеральных органов исполнительной власти»</w:t>
            </w:r>
          </w:p>
        </w:tc>
        <w:tc>
          <w:tcPr>
            <w:tcW w:w="1666" w:type="dxa"/>
          </w:tcPr>
          <w:p w:rsidR="001D4433" w:rsidRDefault="006634E3" w:rsidP="00104236">
            <w:pPr>
              <w:pStyle w:val="a"/>
              <w:widowControl w:val="0"/>
              <w:numPr>
                <w:ilvl w:val="0"/>
                <w:numId w:val="0"/>
              </w:numPr>
              <w:tabs>
                <w:tab w:val="left" w:pos="960"/>
              </w:tabs>
              <w:spacing w:line="240" w:lineRule="auto"/>
              <w:rPr>
                <w:sz w:val="24"/>
              </w:rPr>
            </w:pPr>
            <w:r w:rsidRPr="0072587A">
              <w:rPr>
                <w:sz w:val="24"/>
              </w:rPr>
              <w:t>ПП РФ </w:t>
            </w:r>
          </w:p>
          <w:p w:rsidR="006634E3" w:rsidRPr="0072587A" w:rsidRDefault="006634E3" w:rsidP="00104236">
            <w:pPr>
              <w:pStyle w:val="a"/>
              <w:widowControl w:val="0"/>
              <w:numPr>
                <w:ilvl w:val="0"/>
                <w:numId w:val="0"/>
              </w:numPr>
              <w:tabs>
                <w:tab w:val="left" w:pos="960"/>
              </w:tabs>
              <w:spacing w:line="240" w:lineRule="auto"/>
              <w:rPr>
                <w:sz w:val="24"/>
              </w:rPr>
            </w:pPr>
            <w:r w:rsidRPr="0072587A">
              <w:rPr>
                <w:sz w:val="24"/>
              </w:rPr>
              <w:t>№ 30</w:t>
            </w:r>
          </w:p>
        </w:tc>
      </w:tr>
      <w:tr w:rsidR="00FE17FE" w:rsidRPr="0072587A" w:rsidTr="006634E3">
        <w:trPr>
          <w:gridAfter w:val="1"/>
          <w:wAfter w:w="10" w:type="dxa"/>
        </w:trPr>
        <w:tc>
          <w:tcPr>
            <w:tcW w:w="534" w:type="dxa"/>
          </w:tcPr>
          <w:p w:rsidR="00FE17FE" w:rsidRPr="0072587A" w:rsidRDefault="00FE17FE" w:rsidP="00FE17FE">
            <w:pPr>
              <w:pStyle w:val="a6"/>
              <w:numPr>
                <w:ilvl w:val="0"/>
                <w:numId w:val="42"/>
              </w:numPr>
              <w:ind w:left="0" w:firstLine="0"/>
              <w:jc w:val="left"/>
              <w:rPr>
                <w:sz w:val="24"/>
                <w:szCs w:val="24"/>
              </w:rPr>
            </w:pPr>
          </w:p>
        </w:tc>
        <w:tc>
          <w:tcPr>
            <w:tcW w:w="8533" w:type="dxa"/>
          </w:tcPr>
          <w:p w:rsidR="00FE17FE" w:rsidRPr="0072587A" w:rsidRDefault="00FE17FE" w:rsidP="00FE17FE">
            <w:pPr>
              <w:pStyle w:val="a"/>
              <w:pageBreakBefore/>
              <w:widowControl w:val="0"/>
              <w:numPr>
                <w:ilvl w:val="0"/>
                <w:numId w:val="0"/>
              </w:numPr>
              <w:tabs>
                <w:tab w:val="left" w:pos="960"/>
              </w:tabs>
              <w:spacing w:line="240" w:lineRule="auto"/>
              <w:rPr>
                <w:sz w:val="24"/>
              </w:rPr>
            </w:pPr>
            <w:r w:rsidRPr="0072587A">
              <w:rPr>
                <w:sz w:val="24"/>
              </w:rPr>
              <w:t>Постановление Правительства Российской Федерации от 28.07.2005 № 452 «О Типовом регламенте внутренней организации федеральных органов исполнительной власти»</w:t>
            </w:r>
          </w:p>
        </w:tc>
        <w:tc>
          <w:tcPr>
            <w:tcW w:w="1666" w:type="dxa"/>
          </w:tcPr>
          <w:p w:rsidR="001D4433" w:rsidRDefault="00FE17FE" w:rsidP="00FE17FE">
            <w:pPr>
              <w:pStyle w:val="a"/>
              <w:pageBreakBefore/>
              <w:widowControl w:val="0"/>
              <w:numPr>
                <w:ilvl w:val="0"/>
                <w:numId w:val="0"/>
              </w:numPr>
              <w:tabs>
                <w:tab w:val="left" w:pos="960"/>
              </w:tabs>
              <w:spacing w:line="240" w:lineRule="auto"/>
              <w:rPr>
                <w:sz w:val="24"/>
              </w:rPr>
            </w:pPr>
            <w:r w:rsidRPr="0072587A">
              <w:rPr>
                <w:sz w:val="24"/>
              </w:rPr>
              <w:t>ПП РФ </w:t>
            </w:r>
          </w:p>
          <w:p w:rsidR="00FE17FE" w:rsidRPr="0072587A" w:rsidRDefault="00FE17FE" w:rsidP="00FE17FE">
            <w:pPr>
              <w:pStyle w:val="a"/>
              <w:pageBreakBefore/>
              <w:widowControl w:val="0"/>
              <w:numPr>
                <w:ilvl w:val="0"/>
                <w:numId w:val="0"/>
              </w:numPr>
              <w:tabs>
                <w:tab w:val="left" w:pos="960"/>
              </w:tabs>
              <w:spacing w:line="240" w:lineRule="auto"/>
              <w:rPr>
                <w:sz w:val="24"/>
              </w:rPr>
            </w:pPr>
            <w:r w:rsidRPr="0072587A">
              <w:rPr>
                <w:sz w:val="24"/>
              </w:rPr>
              <w:t>№ 452</w:t>
            </w:r>
          </w:p>
        </w:tc>
      </w:tr>
      <w:tr w:rsidR="00FE17FE" w:rsidRPr="0072587A" w:rsidTr="006634E3">
        <w:trPr>
          <w:gridAfter w:val="1"/>
          <w:wAfter w:w="10" w:type="dxa"/>
        </w:trPr>
        <w:tc>
          <w:tcPr>
            <w:tcW w:w="534" w:type="dxa"/>
          </w:tcPr>
          <w:p w:rsidR="00FE17FE" w:rsidRPr="0072587A" w:rsidRDefault="00FE17FE" w:rsidP="00FE17FE">
            <w:pPr>
              <w:pStyle w:val="a6"/>
              <w:numPr>
                <w:ilvl w:val="0"/>
                <w:numId w:val="42"/>
              </w:numPr>
              <w:ind w:left="0" w:firstLine="0"/>
              <w:jc w:val="left"/>
              <w:rPr>
                <w:sz w:val="24"/>
                <w:szCs w:val="24"/>
              </w:rPr>
            </w:pPr>
          </w:p>
        </w:tc>
        <w:tc>
          <w:tcPr>
            <w:tcW w:w="8533"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Постановление Правительства Российской Федерации от 16.07.2009 № 584 «Об уведомительном порядке начала осуществления отдельных видов предпринимательской деятельности»</w:t>
            </w:r>
          </w:p>
        </w:tc>
        <w:tc>
          <w:tcPr>
            <w:tcW w:w="1666" w:type="dxa"/>
          </w:tcPr>
          <w:p w:rsidR="001D4433" w:rsidRDefault="00FE17FE" w:rsidP="00FE17FE">
            <w:pPr>
              <w:pStyle w:val="a"/>
              <w:widowControl w:val="0"/>
              <w:numPr>
                <w:ilvl w:val="0"/>
                <w:numId w:val="0"/>
              </w:numPr>
              <w:tabs>
                <w:tab w:val="left" w:pos="960"/>
              </w:tabs>
              <w:spacing w:line="240" w:lineRule="auto"/>
              <w:rPr>
                <w:sz w:val="24"/>
              </w:rPr>
            </w:pPr>
            <w:r w:rsidRPr="0072587A">
              <w:rPr>
                <w:sz w:val="24"/>
              </w:rPr>
              <w:t>ПП РФ </w:t>
            </w:r>
          </w:p>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 584</w:t>
            </w:r>
          </w:p>
        </w:tc>
      </w:tr>
      <w:tr w:rsidR="00FE17FE" w:rsidRPr="0072587A" w:rsidTr="006634E3">
        <w:trPr>
          <w:gridAfter w:val="1"/>
          <w:wAfter w:w="10" w:type="dxa"/>
        </w:trPr>
        <w:tc>
          <w:tcPr>
            <w:tcW w:w="534" w:type="dxa"/>
          </w:tcPr>
          <w:p w:rsidR="00FE17FE" w:rsidRPr="0072587A" w:rsidRDefault="00FE17FE" w:rsidP="00FE17FE">
            <w:pPr>
              <w:pStyle w:val="a6"/>
              <w:numPr>
                <w:ilvl w:val="0"/>
                <w:numId w:val="42"/>
              </w:numPr>
              <w:ind w:left="0" w:firstLine="0"/>
              <w:jc w:val="left"/>
              <w:rPr>
                <w:sz w:val="24"/>
                <w:szCs w:val="24"/>
              </w:rPr>
            </w:pPr>
          </w:p>
        </w:tc>
        <w:tc>
          <w:tcPr>
            <w:tcW w:w="8533"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shd w:val="clear" w:color="auto" w:fill="FFFFFF"/>
              </w:rPr>
              <w:t xml:space="preserve">Постановление Правительства Российской Федерации </w:t>
            </w:r>
            <w:r w:rsidRPr="0072587A">
              <w:rPr>
                <w:sz w:val="24"/>
              </w:rPr>
              <w:t>от 09.06.2010 № 409 «Об осуществлении должностными лицами Федеральной службы по надзору в сфере транспорта контрольных (надзорных) функций»</w:t>
            </w:r>
          </w:p>
        </w:tc>
        <w:tc>
          <w:tcPr>
            <w:tcW w:w="1666" w:type="dxa"/>
          </w:tcPr>
          <w:p w:rsidR="001D4433" w:rsidRDefault="00FE17FE" w:rsidP="00FE17FE">
            <w:pPr>
              <w:pStyle w:val="a"/>
              <w:widowControl w:val="0"/>
              <w:numPr>
                <w:ilvl w:val="0"/>
                <w:numId w:val="0"/>
              </w:numPr>
              <w:tabs>
                <w:tab w:val="left" w:pos="960"/>
              </w:tabs>
              <w:spacing w:line="240" w:lineRule="auto"/>
              <w:rPr>
                <w:sz w:val="24"/>
              </w:rPr>
            </w:pPr>
            <w:r w:rsidRPr="0072587A">
              <w:rPr>
                <w:sz w:val="24"/>
              </w:rPr>
              <w:t>ПП РФ </w:t>
            </w:r>
          </w:p>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 409</w:t>
            </w:r>
          </w:p>
        </w:tc>
      </w:tr>
      <w:tr w:rsidR="00FE17FE" w:rsidRPr="0072587A" w:rsidTr="006634E3">
        <w:trPr>
          <w:gridAfter w:val="1"/>
          <w:wAfter w:w="10" w:type="dxa"/>
        </w:trPr>
        <w:tc>
          <w:tcPr>
            <w:tcW w:w="534" w:type="dxa"/>
          </w:tcPr>
          <w:p w:rsidR="00FE17FE" w:rsidRPr="0072587A" w:rsidRDefault="00FE17FE" w:rsidP="00FE17FE">
            <w:pPr>
              <w:pStyle w:val="a6"/>
              <w:numPr>
                <w:ilvl w:val="0"/>
                <w:numId w:val="42"/>
              </w:numPr>
              <w:ind w:left="0" w:firstLine="0"/>
              <w:jc w:val="left"/>
              <w:rPr>
                <w:sz w:val="24"/>
                <w:szCs w:val="24"/>
              </w:rPr>
            </w:pPr>
          </w:p>
        </w:tc>
        <w:tc>
          <w:tcPr>
            <w:tcW w:w="8533"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 xml:space="preserve">Положение о полномочиях должностных лиц Федеральной службы </w:t>
            </w:r>
            <w:r w:rsidRPr="0072587A">
              <w:rPr>
                <w:sz w:val="24"/>
              </w:rPr>
              <w:br/>
              <w:t>по надзору в сфере транспорта, осуществляющих контрольные (надзорные) функции, утвержденное постановлением Правительства Российской Федерации от 09.06. 2010 № 409</w:t>
            </w:r>
          </w:p>
        </w:tc>
        <w:tc>
          <w:tcPr>
            <w:tcW w:w="1666"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Положение</w:t>
            </w:r>
          </w:p>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о ДЛ ФСНТ</w:t>
            </w:r>
          </w:p>
        </w:tc>
      </w:tr>
      <w:tr w:rsidR="00FE17FE" w:rsidRPr="0072587A" w:rsidTr="006634E3">
        <w:trPr>
          <w:gridAfter w:val="1"/>
          <w:wAfter w:w="10" w:type="dxa"/>
        </w:trPr>
        <w:tc>
          <w:tcPr>
            <w:tcW w:w="534" w:type="dxa"/>
          </w:tcPr>
          <w:p w:rsidR="00FE17FE" w:rsidRPr="0072587A" w:rsidRDefault="00FE17FE" w:rsidP="00FE17FE">
            <w:pPr>
              <w:pStyle w:val="a6"/>
              <w:numPr>
                <w:ilvl w:val="0"/>
                <w:numId w:val="42"/>
              </w:numPr>
              <w:ind w:left="0" w:firstLine="0"/>
              <w:jc w:val="left"/>
              <w:rPr>
                <w:sz w:val="24"/>
                <w:szCs w:val="24"/>
              </w:rPr>
            </w:pPr>
          </w:p>
        </w:tc>
        <w:tc>
          <w:tcPr>
            <w:tcW w:w="8533"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Постановление Правительства Российской Федерации от 19.03.2013 № 236 «О федеральном государственном транспортном надзоре»</w:t>
            </w:r>
          </w:p>
        </w:tc>
        <w:tc>
          <w:tcPr>
            <w:tcW w:w="1666" w:type="dxa"/>
          </w:tcPr>
          <w:p w:rsidR="001D4433" w:rsidRDefault="00FE17FE" w:rsidP="00FE17FE">
            <w:pPr>
              <w:pStyle w:val="a"/>
              <w:widowControl w:val="0"/>
              <w:numPr>
                <w:ilvl w:val="0"/>
                <w:numId w:val="0"/>
              </w:numPr>
              <w:tabs>
                <w:tab w:val="left" w:pos="960"/>
              </w:tabs>
              <w:spacing w:line="240" w:lineRule="auto"/>
              <w:rPr>
                <w:sz w:val="24"/>
              </w:rPr>
            </w:pPr>
            <w:r w:rsidRPr="0072587A">
              <w:rPr>
                <w:sz w:val="24"/>
              </w:rPr>
              <w:t>ПП РФ </w:t>
            </w:r>
          </w:p>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 236</w:t>
            </w:r>
          </w:p>
        </w:tc>
      </w:tr>
      <w:tr w:rsidR="00FE17FE" w:rsidRPr="0072587A" w:rsidTr="006634E3">
        <w:trPr>
          <w:gridAfter w:val="1"/>
          <w:wAfter w:w="10" w:type="dxa"/>
        </w:trPr>
        <w:tc>
          <w:tcPr>
            <w:tcW w:w="534" w:type="dxa"/>
          </w:tcPr>
          <w:p w:rsidR="00FE17FE" w:rsidRPr="0072587A" w:rsidRDefault="00FE17FE" w:rsidP="00FE17FE">
            <w:pPr>
              <w:pStyle w:val="a6"/>
              <w:numPr>
                <w:ilvl w:val="0"/>
                <w:numId w:val="42"/>
              </w:numPr>
              <w:ind w:left="0" w:firstLine="0"/>
              <w:jc w:val="left"/>
              <w:rPr>
                <w:sz w:val="24"/>
                <w:szCs w:val="24"/>
              </w:rPr>
            </w:pPr>
          </w:p>
        </w:tc>
        <w:tc>
          <w:tcPr>
            <w:tcW w:w="8533"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1666" w:type="dxa"/>
          </w:tcPr>
          <w:p w:rsidR="001D4433" w:rsidRDefault="00FE17FE" w:rsidP="00FE17FE">
            <w:pPr>
              <w:pStyle w:val="a"/>
              <w:widowControl w:val="0"/>
              <w:numPr>
                <w:ilvl w:val="0"/>
                <w:numId w:val="0"/>
              </w:numPr>
              <w:tabs>
                <w:tab w:val="left" w:pos="960"/>
              </w:tabs>
              <w:spacing w:line="240" w:lineRule="auto"/>
              <w:rPr>
                <w:sz w:val="24"/>
              </w:rPr>
            </w:pPr>
            <w:r w:rsidRPr="0072587A">
              <w:rPr>
                <w:sz w:val="24"/>
              </w:rPr>
              <w:t>ПП РФ </w:t>
            </w:r>
          </w:p>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 489</w:t>
            </w:r>
          </w:p>
        </w:tc>
      </w:tr>
      <w:tr w:rsidR="00FE17FE" w:rsidRPr="0072587A" w:rsidTr="006634E3">
        <w:trPr>
          <w:gridAfter w:val="1"/>
          <w:wAfter w:w="10" w:type="dxa"/>
        </w:trPr>
        <w:tc>
          <w:tcPr>
            <w:tcW w:w="534" w:type="dxa"/>
          </w:tcPr>
          <w:p w:rsidR="00FE17FE" w:rsidRPr="0072587A" w:rsidRDefault="00FE17FE" w:rsidP="00FE17FE">
            <w:pPr>
              <w:pStyle w:val="a6"/>
              <w:numPr>
                <w:ilvl w:val="0"/>
                <w:numId w:val="42"/>
              </w:numPr>
              <w:ind w:left="0" w:firstLine="0"/>
              <w:jc w:val="left"/>
              <w:rPr>
                <w:sz w:val="24"/>
                <w:szCs w:val="24"/>
              </w:rPr>
            </w:pPr>
          </w:p>
        </w:tc>
        <w:tc>
          <w:tcPr>
            <w:tcW w:w="8533" w:type="dxa"/>
          </w:tcPr>
          <w:p w:rsidR="00FE17FE" w:rsidRPr="0072587A" w:rsidRDefault="00FE17FE" w:rsidP="00FE17FE">
            <w:pPr>
              <w:ind w:right="33"/>
              <w:jc w:val="both"/>
            </w:pPr>
            <w:r w:rsidRPr="0072587A">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tc>
        <w:tc>
          <w:tcPr>
            <w:tcW w:w="1666" w:type="dxa"/>
          </w:tcPr>
          <w:p w:rsidR="001D4433" w:rsidRDefault="00FE17FE" w:rsidP="00FE17FE">
            <w:pPr>
              <w:pStyle w:val="a"/>
              <w:widowControl w:val="0"/>
              <w:numPr>
                <w:ilvl w:val="0"/>
                <w:numId w:val="0"/>
              </w:numPr>
              <w:tabs>
                <w:tab w:val="left" w:pos="960"/>
              </w:tabs>
              <w:spacing w:line="240" w:lineRule="auto"/>
              <w:rPr>
                <w:sz w:val="24"/>
              </w:rPr>
            </w:pPr>
            <w:r w:rsidRPr="0072587A">
              <w:rPr>
                <w:sz w:val="24"/>
              </w:rPr>
              <w:t>ПП РФ </w:t>
            </w:r>
          </w:p>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 373</w:t>
            </w:r>
          </w:p>
        </w:tc>
      </w:tr>
      <w:tr w:rsidR="00FE17FE" w:rsidRPr="0072587A" w:rsidTr="006634E3">
        <w:trPr>
          <w:gridAfter w:val="1"/>
          <w:wAfter w:w="10" w:type="dxa"/>
        </w:trPr>
        <w:tc>
          <w:tcPr>
            <w:tcW w:w="534" w:type="dxa"/>
          </w:tcPr>
          <w:p w:rsidR="00FE17FE" w:rsidRPr="0072587A" w:rsidRDefault="00FE17FE" w:rsidP="00FE17FE">
            <w:pPr>
              <w:pStyle w:val="a6"/>
              <w:numPr>
                <w:ilvl w:val="0"/>
                <w:numId w:val="42"/>
              </w:numPr>
              <w:ind w:left="0" w:firstLine="0"/>
              <w:jc w:val="left"/>
              <w:rPr>
                <w:sz w:val="24"/>
                <w:szCs w:val="24"/>
              </w:rPr>
            </w:pPr>
          </w:p>
        </w:tc>
        <w:tc>
          <w:tcPr>
            <w:tcW w:w="8533"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 xml:space="preserve">Постановление Правительства Российской Федерации от 28.04.2015 </w:t>
            </w:r>
            <w:r w:rsidRPr="0072587A">
              <w:rPr>
                <w:sz w:val="24"/>
              </w:rPr>
              <w:br/>
              <w:t>№ 415 «О Правилах формирования и ведения единого реестра проверок»</w:t>
            </w:r>
          </w:p>
        </w:tc>
        <w:tc>
          <w:tcPr>
            <w:tcW w:w="1666" w:type="dxa"/>
          </w:tcPr>
          <w:p w:rsidR="001D4433" w:rsidRDefault="00FE17FE" w:rsidP="00FE17FE">
            <w:pPr>
              <w:pStyle w:val="a"/>
              <w:widowControl w:val="0"/>
              <w:numPr>
                <w:ilvl w:val="0"/>
                <w:numId w:val="0"/>
              </w:numPr>
              <w:tabs>
                <w:tab w:val="left" w:pos="960"/>
              </w:tabs>
              <w:spacing w:line="240" w:lineRule="auto"/>
              <w:rPr>
                <w:sz w:val="24"/>
              </w:rPr>
            </w:pPr>
            <w:r w:rsidRPr="0072587A">
              <w:rPr>
                <w:sz w:val="24"/>
              </w:rPr>
              <w:t>ПП РФ </w:t>
            </w:r>
          </w:p>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 415</w:t>
            </w:r>
          </w:p>
        </w:tc>
      </w:tr>
      <w:tr w:rsidR="00FE17FE" w:rsidRPr="0072587A" w:rsidTr="006634E3">
        <w:trPr>
          <w:gridAfter w:val="1"/>
          <w:wAfter w:w="10" w:type="dxa"/>
        </w:trPr>
        <w:tc>
          <w:tcPr>
            <w:tcW w:w="534" w:type="dxa"/>
          </w:tcPr>
          <w:p w:rsidR="00FE17FE" w:rsidRPr="0072587A" w:rsidRDefault="00FE17FE" w:rsidP="00FE17FE">
            <w:pPr>
              <w:pStyle w:val="a6"/>
              <w:numPr>
                <w:ilvl w:val="0"/>
                <w:numId w:val="42"/>
              </w:numPr>
              <w:ind w:left="0" w:firstLine="0"/>
              <w:jc w:val="left"/>
              <w:rPr>
                <w:sz w:val="24"/>
                <w:szCs w:val="24"/>
              </w:rPr>
            </w:pPr>
          </w:p>
        </w:tc>
        <w:tc>
          <w:tcPr>
            <w:tcW w:w="8533"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 xml:space="preserve">Постановление Правительства Российской Федерации от 26.11.2015 </w:t>
            </w:r>
            <w:r w:rsidRPr="0072587A">
              <w:rPr>
                <w:sz w:val="24"/>
              </w:rPr>
              <w:br/>
              <w:t>№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tc>
        <w:tc>
          <w:tcPr>
            <w:tcW w:w="1666"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ПП РФ</w:t>
            </w:r>
          </w:p>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 1268</w:t>
            </w:r>
          </w:p>
        </w:tc>
      </w:tr>
      <w:tr w:rsidR="00FE17FE" w:rsidRPr="0072587A" w:rsidTr="006634E3">
        <w:trPr>
          <w:gridAfter w:val="1"/>
          <w:wAfter w:w="10" w:type="dxa"/>
        </w:trPr>
        <w:tc>
          <w:tcPr>
            <w:tcW w:w="534" w:type="dxa"/>
          </w:tcPr>
          <w:p w:rsidR="00FE17FE" w:rsidRPr="0072587A" w:rsidRDefault="00FE17FE" w:rsidP="00FE17FE">
            <w:pPr>
              <w:pStyle w:val="a6"/>
              <w:numPr>
                <w:ilvl w:val="0"/>
                <w:numId w:val="42"/>
              </w:numPr>
              <w:ind w:left="0" w:firstLine="0"/>
              <w:jc w:val="left"/>
              <w:rPr>
                <w:sz w:val="24"/>
                <w:szCs w:val="24"/>
              </w:rPr>
            </w:pPr>
          </w:p>
        </w:tc>
        <w:tc>
          <w:tcPr>
            <w:tcW w:w="8533"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 xml:space="preserve">Перечень документов и (или) информации, запрашиваемых </w:t>
            </w:r>
            <w:r w:rsidRPr="0072587A">
              <w:rPr>
                <w:sz w:val="24"/>
              </w:rPr>
              <w:br/>
              <w:t xml:space="preserve">и получаемых в рамках межведомственного информационного взаимодействия органами государственного контроля (надзора), органами муниципального </w:t>
            </w:r>
            <w:r w:rsidRPr="0072587A">
              <w:rPr>
                <w:sz w:val="24"/>
              </w:rPr>
              <w:lastRenderedPageBreak/>
              <w:t xml:space="preserve">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 распоряжением Правительства Российской Федерации от 19.04.2016 </w:t>
            </w:r>
            <w:r w:rsidRPr="0072587A">
              <w:rPr>
                <w:sz w:val="24"/>
              </w:rPr>
              <w:br/>
              <w:t>№ 724-р</w:t>
            </w:r>
          </w:p>
        </w:tc>
        <w:tc>
          <w:tcPr>
            <w:tcW w:w="1666" w:type="dxa"/>
          </w:tcPr>
          <w:p w:rsidR="00FE17FE" w:rsidRPr="0072587A" w:rsidRDefault="00FE17FE" w:rsidP="00FE17FE">
            <w:r w:rsidRPr="0072587A">
              <w:lastRenderedPageBreak/>
              <w:t>РасП РФ</w:t>
            </w:r>
          </w:p>
          <w:p w:rsidR="00FE17FE" w:rsidRPr="0072587A" w:rsidRDefault="00FE17FE" w:rsidP="00FE17FE">
            <w:r w:rsidRPr="0072587A">
              <w:t>№ 724-р</w:t>
            </w:r>
          </w:p>
        </w:tc>
      </w:tr>
      <w:tr w:rsidR="00FE17FE" w:rsidRPr="0072587A" w:rsidTr="006634E3">
        <w:tc>
          <w:tcPr>
            <w:tcW w:w="10743" w:type="dxa"/>
            <w:gridSpan w:val="4"/>
          </w:tcPr>
          <w:p w:rsidR="00FE17FE" w:rsidRPr="0072587A" w:rsidRDefault="00FE17FE" w:rsidP="00FE17FE">
            <w:pPr>
              <w:pStyle w:val="a"/>
              <w:widowControl w:val="0"/>
              <w:numPr>
                <w:ilvl w:val="0"/>
                <w:numId w:val="0"/>
              </w:numPr>
              <w:tabs>
                <w:tab w:val="left" w:pos="960"/>
              </w:tabs>
              <w:spacing w:line="240" w:lineRule="auto"/>
              <w:jc w:val="center"/>
              <w:rPr>
                <w:sz w:val="24"/>
              </w:rPr>
            </w:pPr>
            <w:r w:rsidRPr="0072587A">
              <w:rPr>
                <w:i/>
                <w:sz w:val="24"/>
              </w:rPr>
              <w:t>Приказы Ространснадзора</w:t>
            </w:r>
          </w:p>
        </w:tc>
      </w:tr>
      <w:tr w:rsidR="00FE17FE" w:rsidRPr="0072587A" w:rsidTr="006634E3">
        <w:trPr>
          <w:gridAfter w:val="1"/>
          <w:wAfter w:w="10" w:type="dxa"/>
        </w:trPr>
        <w:tc>
          <w:tcPr>
            <w:tcW w:w="534" w:type="dxa"/>
          </w:tcPr>
          <w:p w:rsidR="00FE17FE" w:rsidRPr="0072587A" w:rsidRDefault="00FE17FE" w:rsidP="00FE17FE">
            <w:pPr>
              <w:pStyle w:val="a6"/>
              <w:numPr>
                <w:ilvl w:val="0"/>
                <w:numId w:val="42"/>
              </w:numPr>
              <w:ind w:left="0" w:firstLine="0"/>
              <w:jc w:val="left"/>
              <w:rPr>
                <w:sz w:val="24"/>
                <w:szCs w:val="24"/>
              </w:rPr>
            </w:pPr>
          </w:p>
        </w:tc>
        <w:tc>
          <w:tcPr>
            <w:tcW w:w="8533"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Приказ Ространснадзора от 06.06.2007 № ГК-376ФС «Об утверждении Регламента Федеральной службы по надзору в сфере транспорта»</w:t>
            </w:r>
            <w:r w:rsidR="001D4433">
              <w:rPr>
                <w:sz w:val="24"/>
              </w:rPr>
              <w:t xml:space="preserve"> (з</w:t>
            </w:r>
            <w:r w:rsidRPr="0072587A">
              <w:rPr>
                <w:sz w:val="24"/>
              </w:rPr>
              <w:t>арегистрировано в Минюсте России 06.07.2007 № 9787</w:t>
            </w:r>
            <w:r w:rsidR="001D4433">
              <w:rPr>
                <w:sz w:val="24"/>
              </w:rPr>
              <w:t>)</w:t>
            </w:r>
          </w:p>
        </w:tc>
        <w:tc>
          <w:tcPr>
            <w:tcW w:w="1666" w:type="dxa"/>
          </w:tcPr>
          <w:p w:rsidR="00FE17FE" w:rsidRPr="0072587A" w:rsidRDefault="00FE17FE" w:rsidP="00FE17FE">
            <w:pPr>
              <w:pStyle w:val="a"/>
              <w:widowControl w:val="0"/>
              <w:numPr>
                <w:ilvl w:val="0"/>
                <w:numId w:val="0"/>
              </w:numPr>
              <w:tabs>
                <w:tab w:val="left" w:pos="960"/>
              </w:tabs>
              <w:spacing w:line="240" w:lineRule="auto"/>
              <w:rPr>
                <w:sz w:val="24"/>
              </w:rPr>
            </w:pPr>
            <w:r w:rsidRPr="0072587A">
              <w:rPr>
                <w:sz w:val="24"/>
              </w:rPr>
              <w:t>Пр ФСНТ № ГК-376ФС</w:t>
            </w:r>
          </w:p>
        </w:tc>
      </w:tr>
      <w:tr w:rsidR="00815BE6" w:rsidRPr="0072587A" w:rsidTr="006634E3">
        <w:trPr>
          <w:gridAfter w:val="1"/>
          <w:wAfter w:w="10" w:type="dxa"/>
        </w:trPr>
        <w:tc>
          <w:tcPr>
            <w:tcW w:w="534" w:type="dxa"/>
          </w:tcPr>
          <w:p w:rsidR="00815BE6" w:rsidRPr="0072587A" w:rsidRDefault="00815BE6" w:rsidP="00815BE6">
            <w:pPr>
              <w:pStyle w:val="a6"/>
              <w:numPr>
                <w:ilvl w:val="0"/>
                <w:numId w:val="42"/>
              </w:numPr>
              <w:ind w:left="0" w:firstLine="0"/>
              <w:jc w:val="left"/>
              <w:rPr>
                <w:sz w:val="24"/>
                <w:szCs w:val="24"/>
              </w:rPr>
            </w:pPr>
          </w:p>
        </w:tc>
        <w:tc>
          <w:tcPr>
            <w:tcW w:w="8533" w:type="dxa"/>
          </w:tcPr>
          <w:p w:rsidR="00815BE6" w:rsidRPr="0072587A" w:rsidRDefault="00815BE6" w:rsidP="00815BE6">
            <w:pPr>
              <w:pStyle w:val="a"/>
              <w:pageBreakBefore/>
              <w:widowControl w:val="0"/>
              <w:numPr>
                <w:ilvl w:val="0"/>
                <w:numId w:val="0"/>
              </w:numPr>
              <w:tabs>
                <w:tab w:val="left" w:pos="960"/>
              </w:tabs>
              <w:spacing w:line="240" w:lineRule="auto"/>
              <w:rPr>
                <w:sz w:val="24"/>
              </w:rPr>
            </w:pPr>
            <w:r w:rsidRPr="0072587A">
              <w:rPr>
                <w:sz w:val="24"/>
              </w:rPr>
              <w:t xml:space="preserve">Инструкция по делопроизводству в Федеральной службе по надзору </w:t>
            </w:r>
            <w:r w:rsidRPr="0072587A">
              <w:rPr>
                <w:sz w:val="24"/>
              </w:rPr>
              <w:br/>
              <w:t xml:space="preserve">в сфере транспорта, утвержденная приказом Федеральной службы </w:t>
            </w:r>
            <w:r w:rsidRPr="0072587A">
              <w:rPr>
                <w:sz w:val="24"/>
              </w:rPr>
              <w:br/>
              <w:t>по надзору в сфере транспорта от 19.12.2011 № АК-1222фс</w:t>
            </w:r>
          </w:p>
        </w:tc>
        <w:tc>
          <w:tcPr>
            <w:tcW w:w="1666" w:type="dxa"/>
          </w:tcPr>
          <w:p w:rsidR="00815BE6" w:rsidRPr="0072587A" w:rsidRDefault="00815BE6" w:rsidP="00815BE6">
            <w:pPr>
              <w:pStyle w:val="a"/>
              <w:pageBreakBefore/>
              <w:widowControl w:val="0"/>
              <w:numPr>
                <w:ilvl w:val="0"/>
                <w:numId w:val="0"/>
              </w:numPr>
              <w:tabs>
                <w:tab w:val="left" w:pos="960"/>
              </w:tabs>
              <w:spacing w:line="240" w:lineRule="auto"/>
              <w:rPr>
                <w:sz w:val="24"/>
              </w:rPr>
            </w:pPr>
            <w:r w:rsidRPr="0072587A">
              <w:rPr>
                <w:sz w:val="24"/>
              </w:rPr>
              <w:t>Инструкция ФСНТ по ДП</w:t>
            </w:r>
          </w:p>
        </w:tc>
      </w:tr>
      <w:tr w:rsidR="00815BE6" w:rsidRPr="0072587A" w:rsidTr="006634E3">
        <w:trPr>
          <w:gridAfter w:val="1"/>
          <w:wAfter w:w="10" w:type="dxa"/>
        </w:trPr>
        <w:tc>
          <w:tcPr>
            <w:tcW w:w="534" w:type="dxa"/>
          </w:tcPr>
          <w:p w:rsidR="00815BE6" w:rsidRPr="0072587A" w:rsidRDefault="00815BE6" w:rsidP="00815BE6">
            <w:pPr>
              <w:pStyle w:val="a6"/>
              <w:ind w:left="0" w:firstLine="0"/>
              <w:jc w:val="left"/>
              <w:rPr>
                <w:sz w:val="24"/>
                <w:szCs w:val="24"/>
              </w:rPr>
            </w:pPr>
          </w:p>
        </w:tc>
        <w:tc>
          <w:tcPr>
            <w:tcW w:w="8533" w:type="dxa"/>
          </w:tcPr>
          <w:p w:rsidR="00815BE6" w:rsidRPr="0072587A" w:rsidRDefault="00815BE6" w:rsidP="00815BE6">
            <w:pPr>
              <w:pStyle w:val="a"/>
              <w:widowControl w:val="0"/>
              <w:numPr>
                <w:ilvl w:val="0"/>
                <w:numId w:val="0"/>
              </w:numPr>
              <w:tabs>
                <w:tab w:val="left" w:pos="960"/>
              </w:tabs>
              <w:spacing w:line="240" w:lineRule="auto"/>
              <w:jc w:val="center"/>
              <w:rPr>
                <w:sz w:val="24"/>
              </w:rPr>
            </w:pPr>
            <w:r w:rsidRPr="0072587A">
              <w:rPr>
                <w:i/>
                <w:sz w:val="24"/>
              </w:rPr>
              <w:t>Приказы других федеральных органов исполнительной власти</w:t>
            </w:r>
          </w:p>
        </w:tc>
        <w:tc>
          <w:tcPr>
            <w:tcW w:w="1666" w:type="dxa"/>
          </w:tcPr>
          <w:p w:rsidR="00815BE6" w:rsidRPr="0072587A" w:rsidRDefault="00815BE6" w:rsidP="00815BE6">
            <w:pPr>
              <w:pStyle w:val="a"/>
              <w:pageBreakBefore/>
              <w:widowControl w:val="0"/>
              <w:numPr>
                <w:ilvl w:val="0"/>
                <w:numId w:val="0"/>
              </w:numPr>
              <w:tabs>
                <w:tab w:val="left" w:pos="960"/>
              </w:tabs>
              <w:spacing w:line="240" w:lineRule="auto"/>
              <w:rPr>
                <w:sz w:val="24"/>
              </w:rPr>
            </w:pPr>
          </w:p>
        </w:tc>
      </w:tr>
      <w:tr w:rsidR="00815BE6" w:rsidRPr="0072587A" w:rsidTr="006634E3">
        <w:trPr>
          <w:gridAfter w:val="1"/>
          <w:wAfter w:w="10" w:type="dxa"/>
        </w:trPr>
        <w:tc>
          <w:tcPr>
            <w:tcW w:w="534" w:type="dxa"/>
          </w:tcPr>
          <w:p w:rsidR="00815BE6" w:rsidRPr="0072587A" w:rsidRDefault="00815BE6" w:rsidP="00815BE6">
            <w:pPr>
              <w:pStyle w:val="a6"/>
              <w:numPr>
                <w:ilvl w:val="0"/>
                <w:numId w:val="42"/>
              </w:numPr>
              <w:ind w:left="0" w:firstLine="0"/>
              <w:jc w:val="left"/>
              <w:rPr>
                <w:sz w:val="24"/>
                <w:szCs w:val="24"/>
              </w:rPr>
            </w:pPr>
          </w:p>
        </w:tc>
        <w:tc>
          <w:tcPr>
            <w:tcW w:w="8533" w:type="dxa"/>
          </w:tcPr>
          <w:p w:rsidR="00815BE6" w:rsidRPr="0072587A" w:rsidRDefault="00815BE6" w:rsidP="00815BE6">
            <w:pPr>
              <w:pStyle w:val="a"/>
              <w:widowControl w:val="0"/>
              <w:numPr>
                <w:ilvl w:val="0"/>
                <w:numId w:val="0"/>
              </w:numPr>
              <w:tabs>
                <w:tab w:val="left" w:pos="960"/>
              </w:tabs>
              <w:spacing w:line="240" w:lineRule="auto"/>
              <w:rPr>
                <w:sz w:val="24"/>
              </w:rPr>
            </w:pPr>
            <w:r w:rsidRPr="0072587A">
              <w:rPr>
                <w:rFonts w:eastAsia="Times New Roman"/>
                <w:sz w:val="24"/>
                <w:shd w:val="clear" w:color="auto" w:fill="FFFFFF"/>
              </w:rPr>
              <w:t xml:space="preserve">Приказ Минфина России от 15.01.2015 </w:t>
            </w:r>
            <w:r w:rsidRPr="0072587A">
              <w:rPr>
                <w:sz w:val="24"/>
                <w:shd w:val="clear" w:color="auto" w:fill="FFFFFF"/>
              </w:rPr>
              <w:t>№</w:t>
            </w:r>
            <w:r w:rsidRPr="0072587A">
              <w:rPr>
                <w:rFonts w:eastAsia="Times New Roman"/>
                <w:sz w:val="24"/>
                <w:shd w:val="clear" w:color="auto" w:fill="FFFFFF"/>
              </w:rPr>
              <w:t xml:space="preserve"> 5н </w:t>
            </w:r>
            <w:r w:rsidRPr="0072587A">
              <w:rPr>
                <w:sz w:val="24"/>
                <w:shd w:val="clear" w:color="auto" w:fill="FFFFFF"/>
              </w:rPr>
              <w:t>«</w:t>
            </w:r>
            <w:r w:rsidRPr="0072587A">
              <w:rPr>
                <w:rFonts w:eastAsia="Times New Roman"/>
                <w:sz w:val="24"/>
                <w:shd w:val="clear" w:color="auto" w:fill="FFFFFF"/>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Pr="0072587A">
              <w:rPr>
                <w:sz w:val="24"/>
                <w:shd w:val="clear" w:color="auto" w:fill="FFFFFF"/>
              </w:rPr>
              <w:t>»</w:t>
            </w:r>
            <w:r w:rsidR="001D4433">
              <w:rPr>
                <w:sz w:val="24"/>
                <w:shd w:val="clear" w:color="auto" w:fill="FFFFFF"/>
              </w:rPr>
              <w:t xml:space="preserve"> (з</w:t>
            </w:r>
            <w:r w:rsidRPr="0072587A">
              <w:rPr>
                <w:rFonts w:eastAsia="Times New Roman"/>
                <w:sz w:val="24"/>
                <w:shd w:val="clear" w:color="auto" w:fill="FFFFFF"/>
              </w:rPr>
              <w:t>арегистрировано в Минюсте России 12.05.2015 № 37242</w:t>
            </w:r>
            <w:r w:rsidR="001D4433">
              <w:rPr>
                <w:rFonts w:eastAsia="Times New Roman"/>
                <w:sz w:val="24"/>
                <w:shd w:val="clear" w:color="auto" w:fill="FFFFFF"/>
              </w:rPr>
              <w:t>)</w:t>
            </w:r>
          </w:p>
        </w:tc>
        <w:tc>
          <w:tcPr>
            <w:tcW w:w="1666" w:type="dxa"/>
          </w:tcPr>
          <w:p w:rsidR="00815BE6" w:rsidRPr="0072587A" w:rsidRDefault="00815BE6" w:rsidP="00815BE6">
            <w:pPr>
              <w:pStyle w:val="a"/>
              <w:widowControl w:val="0"/>
              <w:numPr>
                <w:ilvl w:val="0"/>
                <w:numId w:val="0"/>
              </w:numPr>
              <w:tabs>
                <w:tab w:val="left" w:pos="960"/>
              </w:tabs>
              <w:spacing w:line="240" w:lineRule="auto"/>
              <w:rPr>
                <w:sz w:val="24"/>
              </w:rPr>
            </w:pPr>
            <w:r w:rsidRPr="0072587A">
              <w:rPr>
                <w:sz w:val="24"/>
              </w:rPr>
              <w:t>Пр МФ РФ № 5н</w:t>
            </w:r>
          </w:p>
        </w:tc>
      </w:tr>
      <w:tr w:rsidR="00815BE6" w:rsidRPr="0072587A" w:rsidTr="006634E3">
        <w:trPr>
          <w:gridAfter w:val="1"/>
          <w:wAfter w:w="10" w:type="dxa"/>
        </w:trPr>
        <w:tc>
          <w:tcPr>
            <w:tcW w:w="534" w:type="dxa"/>
          </w:tcPr>
          <w:p w:rsidR="00815BE6" w:rsidRPr="0072587A" w:rsidRDefault="00815BE6" w:rsidP="00815BE6">
            <w:pPr>
              <w:pStyle w:val="a6"/>
              <w:numPr>
                <w:ilvl w:val="0"/>
                <w:numId w:val="42"/>
              </w:numPr>
              <w:ind w:left="0" w:firstLine="0"/>
              <w:jc w:val="left"/>
              <w:rPr>
                <w:sz w:val="24"/>
                <w:szCs w:val="24"/>
              </w:rPr>
            </w:pPr>
          </w:p>
        </w:tc>
        <w:tc>
          <w:tcPr>
            <w:tcW w:w="8533" w:type="dxa"/>
          </w:tcPr>
          <w:p w:rsidR="001D4433" w:rsidRDefault="00815BE6" w:rsidP="00815BE6">
            <w:pPr>
              <w:pStyle w:val="a"/>
              <w:widowControl w:val="0"/>
              <w:numPr>
                <w:ilvl w:val="0"/>
                <w:numId w:val="0"/>
              </w:numPr>
              <w:tabs>
                <w:tab w:val="left" w:pos="960"/>
              </w:tabs>
              <w:spacing w:line="240" w:lineRule="auto"/>
              <w:rPr>
                <w:bCs/>
                <w:sz w:val="24"/>
              </w:rPr>
            </w:pPr>
            <w:r w:rsidRPr="0072587A">
              <w:rPr>
                <w:bCs/>
                <w:sz w:val="24"/>
              </w:rPr>
              <w:t xml:space="preserve">Приказ Генеральной Прокуратуры Российской Федерации от 27 марта 2009 г. </w:t>
            </w:r>
          </w:p>
          <w:p w:rsidR="00815BE6" w:rsidRPr="0072587A" w:rsidRDefault="00815BE6" w:rsidP="00815BE6">
            <w:pPr>
              <w:pStyle w:val="a"/>
              <w:widowControl w:val="0"/>
              <w:numPr>
                <w:ilvl w:val="0"/>
                <w:numId w:val="0"/>
              </w:numPr>
              <w:tabs>
                <w:tab w:val="left" w:pos="960"/>
              </w:tabs>
              <w:spacing w:line="240" w:lineRule="auto"/>
              <w:rPr>
                <w:sz w:val="24"/>
              </w:rPr>
            </w:pPr>
            <w:r w:rsidRPr="0072587A">
              <w:rPr>
                <w:bCs/>
                <w:sz w:val="24"/>
              </w:rPr>
              <w:t>№ 93 «О реализации Федерального закона от 26.12.2008 № 294-ФЗ»</w:t>
            </w:r>
          </w:p>
        </w:tc>
        <w:tc>
          <w:tcPr>
            <w:tcW w:w="1666" w:type="dxa"/>
          </w:tcPr>
          <w:p w:rsidR="00815BE6" w:rsidRPr="0072587A" w:rsidRDefault="00815BE6" w:rsidP="00815BE6">
            <w:pPr>
              <w:pStyle w:val="a"/>
              <w:widowControl w:val="0"/>
              <w:numPr>
                <w:ilvl w:val="0"/>
                <w:numId w:val="0"/>
              </w:numPr>
              <w:tabs>
                <w:tab w:val="left" w:pos="960"/>
              </w:tabs>
              <w:spacing w:line="240" w:lineRule="auto"/>
              <w:rPr>
                <w:sz w:val="24"/>
              </w:rPr>
            </w:pPr>
            <w:r w:rsidRPr="0072587A">
              <w:rPr>
                <w:sz w:val="24"/>
              </w:rPr>
              <w:t>Пр ГПРФ</w:t>
            </w:r>
          </w:p>
          <w:p w:rsidR="00815BE6" w:rsidRPr="009401B3" w:rsidRDefault="00815BE6" w:rsidP="00815BE6">
            <w:pPr>
              <w:pStyle w:val="a"/>
              <w:widowControl w:val="0"/>
              <w:numPr>
                <w:ilvl w:val="0"/>
                <w:numId w:val="0"/>
              </w:numPr>
              <w:tabs>
                <w:tab w:val="left" w:pos="960"/>
              </w:tabs>
              <w:spacing w:line="240" w:lineRule="auto"/>
              <w:rPr>
                <w:sz w:val="24"/>
              </w:rPr>
            </w:pPr>
            <w:r w:rsidRPr="0072587A">
              <w:rPr>
                <w:sz w:val="24"/>
              </w:rPr>
              <w:t>№ 93</w:t>
            </w:r>
          </w:p>
        </w:tc>
      </w:tr>
    </w:tbl>
    <w:p w:rsidR="006634E3" w:rsidRDefault="006634E3" w:rsidP="00947D16">
      <w:pPr>
        <w:jc w:val="both"/>
        <w:rPr>
          <w:sz w:val="28"/>
          <w:szCs w:val="28"/>
          <w:lang w:eastAsia="x-none"/>
        </w:rPr>
      </w:pPr>
    </w:p>
    <w:p w:rsidR="006634E3" w:rsidRPr="008B7C96" w:rsidRDefault="006634E3" w:rsidP="00947D16">
      <w:pPr>
        <w:jc w:val="both"/>
        <w:rPr>
          <w:sz w:val="28"/>
          <w:szCs w:val="28"/>
          <w:lang w:eastAsia="x-none"/>
        </w:rPr>
      </w:pPr>
    </w:p>
    <w:sectPr w:rsidR="006634E3" w:rsidRPr="008B7C96" w:rsidSect="00C21A60">
      <w:headerReference w:type="even" r:id="rId24"/>
      <w:footerReference w:type="even" r:id="rId25"/>
      <w:footerReference w:type="default" r:id="rId26"/>
      <w:headerReference w:type="first" r:id="rId27"/>
      <w:pgSz w:w="11906" w:h="16838" w:code="9"/>
      <w:pgMar w:top="709" w:right="424" w:bottom="426" w:left="709"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C00" w:rsidRDefault="00B66C00" w:rsidP="004217C9">
      <w:r>
        <w:separator/>
      </w:r>
    </w:p>
  </w:endnote>
  <w:endnote w:type="continuationSeparator" w:id="0">
    <w:p w:rsidR="00B66C00" w:rsidRDefault="00B66C00" w:rsidP="0042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36" w:rsidRDefault="00104236" w:rsidP="002D5BBC">
    <w:pPr>
      <w:pStyle w:val="ab"/>
      <w:framePr w:wrap="around" w:vAnchor="text" w:hAnchor="margin" w:xAlign="right" w:y="1"/>
      <w:rPr>
        <w:rStyle w:val="af2"/>
      </w:rPr>
    </w:pPr>
  </w:p>
  <w:p w:rsidR="00104236" w:rsidRDefault="00104236" w:rsidP="002D5BBC">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36" w:rsidRDefault="00104236" w:rsidP="002D5BBC">
    <w:pPr>
      <w:pStyle w:val="ab"/>
      <w:framePr w:wrap="around" w:vAnchor="text" w:hAnchor="margin" w:xAlign="right" w:y="1"/>
      <w:rPr>
        <w:rStyle w:val="af2"/>
      </w:rPr>
    </w:pPr>
  </w:p>
  <w:p w:rsidR="00104236" w:rsidRDefault="00104236" w:rsidP="002D5BBC">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C00" w:rsidRDefault="00B66C00" w:rsidP="004217C9">
      <w:r>
        <w:separator/>
      </w:r>
    </w:p>
  </w:footnote>
  <w:footnote w:type="continuationSeparator" w:id="0">
    <w:p w:rsidR="00B66C00" w:rsidRDefault="00B66C00" w:rsidP="0042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44774"/>
      <w:docPartObj>
        <w:docPartGallery w:val="Page Numbers (Top of Page)"/>
        <w:docPartUnique/>
      </w:docPartObj>
    </w:sdtPr>
    <w:sdtContent>
      <w:p w:rsidR="00104236" w:rsidRDefault="00104236">
        <w:pPr>
          <w:pStyle w:val="a9"/>
          <w:jc w:val="center"/>
        </w:pPr>
        <w:r>
          <w:fldChar w:fldCharType="begin"/>
        </w:r>
        <w:r>
          <w:instrText xml:space="preserve"> PAGE   \* MERGEFORMAT </w:instrText>
        </w:r>
        <w:r>
          <w:fldChar w:fldCharType="separate"/>
        </w:r>
        <w:r w:rsidR="00264D4C">
          <w:rPr>
            <w:noProof/>
          </w:rPr>
          <w:t>2</w:t>
        </w:r>
        <w:r>
          <w:rPr>
            <w:noProof/>
          </w:rPr>
          <w:fldChar w:fldCharType="end"/>
        </w:r>
      </w:p>
    </w:sdtContent>
  </w:sdt>
  <w:p w:rsidR="00104236" w:rsidRDefault="0010423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36" w:rsidRDefault="00104236">
    <w:pPr>
      <w:pStyle w:val="a9"/>
      <w:jc w:val="center"/>
    </w:pPr>
  </w:p>
  <w:p w:rsidR="00104236" w:rsidRDefault="0010423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36" w:rsidRDefault="00104236">
    <w:pPr>
      <w:pStyle w:val="a9"/>
      <w:jc w:val="center"/>
    </w:pPr>
  </w:p>
  <w:p w:rsidR="00104236" w:rsidRDefault="0010423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CEE"/>
    <w:multiLevelType w:val="hybridMultilevel"/>
    <w:tmpl w:val="3DC628EA"/>
    <w:lvl w:ilvl="0" w:tplc="77DCCDC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27FCC"/>
    <w:multiLevelType w:val="hybridMultilevel"/>
    <w:tmpl w:val="1DE8AF32"/>
    <w:lvl w:ilvl="0" w:tplc="91E6C418">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D4F48"/>
    <w:multiLevelType w:val="hybridMultilevel"/>
    <w:tmpl w:val="A2B46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84D91"/>
    <w:multiLevelType w:val="hybridMultilevel"/>
    <w:tmpl w:val="03CE4BD0"/>
    <w:lvl w:ilvl="0" w:tplc="F164316C">
      <w:start w:val="1"/>
      <w:numFmt w:val="decimal"/>
      <w:lvlText w:val="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00C3B"/>
    <w:multiLevelType w:val="multilevel"/>
    <w:tmpl w:val="B6B86A1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0A7463"/>
    <w:multiLevelType w:val="hybridMultilevel"/>
    <w:tmpl w:val="C5C803D8"/>
    <w:lvl w:ilvl="0" w:tplc="DB7EF06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F6009"/>
    <w:multiLevelType w:val="hybridMultilevel"/>
    <w:tmpl w:val="E7485102"/>
    <w:lvl w:ilvl="0" w:tplc="186EB07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740F6"/>
    <w:multiLevelType w:val="hybridMultilevel"/>
    <w:tmpl w:val="692EA624"/>
    <w:lvl w:ilvl="0" w:tplc="1EDEAE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A4EA6"/>
    <w:multiLevelType w:val="hybridMultilevel"/>
    <w:tmpl w:val="00D687A4"/>
    <w:lvl w:ilvl="0" w:tplc="152210D6">
      <w:start w:val="1"/>
      <w:numFmt w:val="decimal"/>
      <w:lvlText w:val="1.%1"/>
      <w:lvlJc w:val="left"/>
      <w:pPr>
        <w:ind w:left="61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E635B"/>
    <w:multiLevelType w:val="hybridMultilevel"/>
    <w:tmpl w:val="B330E928"/>
    <w:lvl w:ilvl="0" w:tplc="EA52F80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B70054"/>
    <w:multiLevelType w:val="hybridMultilevel"/>
    <w:tmpl w:val="8CDECBAA"/>
    <w:lvl w:ilvl="0" w:tplc="CC5A24B2">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F04E7"/>
    <w:multiLevelType w:val="hybridMultilevel"/>
    <w:tmpl w:val="63D67210"/>
    <w:lvl w:ilvl="0" w:tplc="3C526A5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269D4"/>
    <w:multiLevelType w:val="hybridMultilevel"/>
    <w:tmpl w:val="8F6A392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687843"/>
    <w:multiLevelType w:val="hybridMultilevel"/>
    <w:tmpl w:val="06A65B3A"/>
    <w:lvl w:ilvl="0" w:tplc="37A6448E">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C7305C"/>
    <w:multiLevelType w:val="hybridMultilevel"/>
    <w:tmpl w:val="0804F54E"/>
    <w:lvl w:ilvl="0" w:tplc="DB7EF06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955F9"/>
    <w:multiLevelType w:val="hybridMultilevel"/>
    <w:tmpl w:val="B55032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D3C0D04"/>
    <w:multiLevelType w:val="hybridMultilevel"/>
    <w:tmpl w:val="EF82D908"/>
    <w:lvl w:ilvl="0" w:tplc="47E699E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E5ED3"/>
    <w:multiLevelType w:val="hybridMultilevel"/>
    <w:tmpl w:val="03CCEC0C"/>
    <w:lvl w:ilvl="0" w:tplc="1E1A2FEA">
      <w:start w:val="1"/>
      <w:numFmt w:val="decimal"/>
      <w:lvlText w:val="16.%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857C1"/>
    <w:multiLevelType w:val="hybridMultilevel"/>
    <w:tmpl w:val="8730D1F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8969D4"/>
    <w:multiLevelType w:val="hybridMultilevel"/>
    <w:tmpl w:val="81E80402"/>
    <w:lvl w:ilvl="0" w:tplc="60E48AAE">
      <w:start w:val="1"/>
      <w:numFmt w:val="decimal"/>
      <w:lvlText w:val="16.%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AF1EE3"/>
    <w:multiLevelType w:val="hybridMultilevel"/>
    <w:tmpl w:val="954284A8"/>
    <w:lvl w:ilvl="0" w:tplc="90B280F0">
      <w:start w:val="1"/>
      <w:numFmt w:val="bullet"/>
      <w:pStyle w:val="a"/>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642C5E"/>
    <w:multiLevelType w:val="hybridMultilevel"/>
    <w:tmpl w:val="5A2A4F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F12ECF"/>
    <w:multiLevelType w:val="hybridMultilevel"/>
    <w:tmpl w:val="8F6A3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84E26"/>
    <w:multiLevelType w:val="hybridMultilevel"/>
    <w:tmpl w:val="D512CEE0"/>
    <w:lvl w:ilvl="0" w:tplc="F6444A64">
      <w:start w:val="1"/>
      <w:numFmt w:val="decimal"/>
      <w:lvlText w:val="%1."/>
      <w:lvlJc w:val="left"/>
      <w:pPr>
        <w:ind w:left="1069"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59E78EA"/>
    <w:multiLevelType w:val="hybridMultilevel"/>
    <w:tmpl w:val="E6EA5886"/>
    <w:lvl w:ilvl="0" w:tplc="3E0816C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EA4497"/>
    <w:multiLevelType w:val="hybridMultilevel"/>
    <w:tmpl w:val="1DE8AF32"/>
    <w:lvl w:ilvl="0" w:tplc="91E6C418">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F074BF"/>
    <w:multiLevelType w:val="hybridMultilevel"/>
    <w:tmpl w:val="37A8990A"/>
    <w:lvl w:ilvl="0" w:tplc="5FFE0BC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A7398D"/>
    <w:multiLevelType w:val="hybridMultilevel"/>
    <w:tmpl w:val="2092EBCE"/>
    <w:lvl w:ilvl="0" w:tplc="806AD68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D0B58"/>
    <w:multiLevelType w:val="hybridMultilevel"/>
    <w:tmpl w:val="55646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C94557"/>
    <w:multiLevelType w:val="hybridMultilevel"/>
    <w:tmpl w:val="81E80402"/>
    <w:lvl w:ilvl="0" w:tplc="60E48AAE">
      <w:start w:val="1"/>
      <w:numFmt w:val="decimal"/>
      <w:lvlText w:val="16.%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2A6754"/>
    <w:multiLevelType w:val="hybridMultilevel"/>
    <w:tmpl w:val="81E80402"/>
    <w:lvl w:ilvl="0" w:tplc="60E48AAE">
      <w:start w:val="1"/>
      <w:numFmt w:val="decimal"/>
      <w:lvlText w:val="16.%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346BBA"/>
    <w:multiLevelType w:val="hybridMultilevel"/>
    <w:tmpl w:val="FC62D060"/>
    <w:lvl w:ilvl="0" w:tplc="EC9E14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ED27BB"/>
    <w:multiLevelType w:val="hybridMultilevel"/>
    <w:tmpl w:val="E5605606"/>
    <w:lvl w:ilvl="0" w:tplc="996681B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EF448C"/>
    <w:multiLevelType w:val="hybridMultilevel"/>
    <w:tmpl w:val="F0C44FDA"/>
    <w:lvl w:ilvl="0" w:tplc="E7A66FA8">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pacing w:val="0"/>
        <w:w w:val="100"/>
        <w:kern w:val="28"/>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D22549"/>
    <w:multiLevelType w:val="hybridMultilevel"/>
    <w:tmpl w:val="404645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1D4295"/>
    <w:multiLevelType w:val="hybridMultilevel"/>
    <w:tmpl w:val="2534C4C6"/>
    <w:lvl w:ilvl="0" w:tplc="7630AD04">
      <w:start w:val="1"/>
      <w:numFmt w:val="decimal"/>
      <w:lvlText w:val="%1."/>
      <w:lvlJc w:val="left"/>
      <w:pPr>
        <w:ind w:left="643"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6" w15:restartNumberingAfterBreak="0">
    <w:nsid w:val="5F2C6D11"/>
    <w:multiLevelType w:val="hybridMultilevel"/>
    <w:tmpl w:val="8F704206"/>
    <w:lvl w:ilvl="0" w:tplc="3D3A27D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871930"/>
    <w:multiLevelType w:val="hybridMultilevel"/>
    <w:tmpl w:val="81E80402"/>
    <w:lvl w:ilvl="0" w:tplc="60E48AAE">
      <w:start w:val="1"/>
      <w:numFmt w:val="decimal"/>
      <w:lvlText w:val="16.%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4D72BE"/>
    <w:multiLevelType w:val="hybridMultilevel"/>
    <w:tmpl w:val="EC1ED4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05049E"/>
    <w:multiLevelType w:val="hybridMultilevel"/>
    <w:tmpl w:val="8EA4D198"/>
    <w:lvl w:ilvl="0" w:tplc="A16C46E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BD6D95"/>
    <w:multiLevelType w:val="hybridMultilevel"/>
    <w:tmpl w:val="8F6A3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DA1730"/>
    <w:multiLevelType w:val="multilevel"/>
    <w:tmpl w:val="45DC61A4"/>
    <w:lvl w:ilvl="0">
      <w:start w:val="1"/>
      <w:numFmt w:val="upperRoman"/>
      <w:lvlText w:val="%1."/>
      <w:lvlJc w:val="left"/>
      <w:pPr>
        <w:ind w:left="1080" w:hanging="720"/>
      </w:pPr>
      <w:rPr>
        <w:rFonts w:hint="default"/>
      </w:rPr>
    </w:lvl>
    <w:lvl w:ilvl="1">
      <w:start w:val="1"/>
      <w:numFmt w:val="decimal"/>
      <w:lvlText w:val="%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2" w15:restartNumberingAfterBreak="0">
    <w:nsid w:val="72057F3F"/>
    <w:multiLevelType w:val="hybridMultilevel"/>
    <w:tmpl w:val="1060A888"/>
    <w:lvl w:ilvl="0" w:tplc="FD08D7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48147ED"/>
    <w:multiLevelType w:val="hybridMultilevel"/>
    <w:tmpl w:val="2534C4C6"/>
    <w:lvl w:ilvl="0" w:tplc="7630AD04">
      <w:start w:val="1"/>
      <w:numFmt w:val="decimal"/>
      <w:lvlText w:val="%1."/>
      <w:lvlJc w:val="left"/>
      <w:pPr>
        <w:ind w:left="643"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4" w15:restartNumberingAfterBreak="0">
    <w:nsid w:val="74EC6606"/>
    <w:multiLevelType w:val="hybridMultilevel"/>
    <w:tmpl w:val="D09687EC"/>
    <w:lvl w:ilvl="0" w:tplc="8FD44FBE">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15:restartNumberingAfterBreak="0">
    <w:nsid w:val="764B7DE7"/>
    <w:multiLevelType w:val="hybridMultilevel"/>
    <w:tmpl w:val="9FFAA568"/>
    <w:lvl w:ilvl="0" w:tplc="F138B87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ED64F0"/>
    <w:multiLevelType w:val="hybridMultilevel"/>
    <w:tmpl w:val="C5C803D8"/>
    <w:lvl w:ilvl="0" w:tplc="DB7EF06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423188"/>
    <w:multiLevelType w:val="hybridMultilevel"/>
    <w:tmpl w:val="EECC9D82"/>
    <w:lvl w:ilvl="0" w:tplc="1B68D63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903C7C"/>
    <w:multiLevelType w:val="hybridMultilevel"/>
    <w:tmpl w:val="DD44366A"/>
    <w:lvl w:ilvl="0" w:tplc="DFF2C744">
      <w:start w:val="1"/>
      <w:numFmt w:val="decimal"/>
      <w:lvlText w:val="2.%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6"/>
  </w:num>
  <w:num w:numId="3">
    <w:abstractNumId w:val="39"/>
  </w:num>
  <w:num w:numId="4">
    <w:abstractNumId w:val="13"/>
  </w:num>
  <w:num w:numId="5">
    <w:abstractNumId w:val="35"/>
  </w:num>
  <w:num w:numId="6">
    <w:abstractNumId w:val="38"/>
  </w:num>
  <w:num w:numId="7">
    <w:abstractNumId w:val="30"/>
  </w:num>
  <w:num w:numId="8">
    <w:abstractNumId w:val="44"/>
  </w:num>
  <w:num w:numId="9">
    <w:abstractNumId w:val="11"/>
  </w:num>
  <w:num w:numId="10">
    <w:abstractNumId w:val="31"/>
  </w:num>
  <w:num w:numId="11">
    <w:abstractNumId w:val="32"/>
  </w:num>
  <w:num w:numId="12">
    <w:abstractNumId w:val="36"/>
  </w:num>
  <w:num w:numId="13">
    <w:abstractNumId w:val="41"/>
  </w:num>
  <w:num w:numId="14">
    <w:abstractNumId w:val="18"/>
  </w:num>
  <w:num w:numId="15">
    <w:abstractNumId w:val="40"/>
  </w:num>
  <w:num w:numId="16">
    <w:abstractNumId w:val="17"/>
  </w:num>
  <w:num w:numId="17">
    <w:abstractNumId w:val="23"/>
  </w:num>
  <w:num w:numId="18">
    <w:abstractNumId w:val="4"/>
  </w:num>
  <w:num w:numId="19">
    <w:abstractNumId w:val="42"/>
  </w:num>
  <w:num w:numId="20">
    <w:abstractNumId w:val="2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29"/>
  </w:num>
  <w:num w:numId="28">
    <w:abstractNumId w:val="19"/>
  </w:num>
  <w:num w:numId="29">
    <w:abstractNumId w:val="47"/>
  </w:num>
  <w:num w:numId="30">
    <w:abstractNumId w:val="37"/>
  </w:num>
  <w:num w:numId="31">
    <w:abstractNumId w:val="10"/>
  </w:num>
  <w:num w:numId="32">
    <w:abstractNumId w:val="1"/>
  </w:num>
  <w:num w:numId="33">
    <w:abstractNumId w:val="25"/>
  </w:num>
  <w:num w:numId="34">
    <w:abstractNumId w:val="26"/>
  </w:num>
  <w:num w:numId="35">
    <w:abstractNumId w:val="6"/>
  </w:num>
  <w:num w:numId="36">
    <w:abstractNumId w:val="0"/>
  </w:num>
  <w:num w:numId="37">
    <w:abstractNumId w:val="24"/>
  </w:num>
  <w:num w:numId="38">
    <w:abstractNumId w:val="9"/>
  </w:num>
  <w:num w:numId="39">
    <w:abstractNumId w:val="43"/>
  </w:num>
  <w:num w:numId="40">
    <w:abstractNumId w:val="34"/>
  </w:num>
  <w:num w:numId="41">
    <w:abstractNumId w:val="5"/>
  </w:num>
  <w:num w:numId="42">
    <w:abstractNumId w:val="12"/>
  </w:num>
  <w:num w:numId="43">
    <w:abstractNumId w:val="22"/>
  </w:num>
  <w:num w:numId="44">
    <w:abstractNumId w:val="8"/>
  </w:num>
  <w:num w:numId="45">
    <w:abstractNumId w:val="48"/>
  </w:num>
  <w:num w:numId="46">
    <w:abstractNumId w:val="14"/>
  </w:num>
  <w:num w:numId="47">
    <w:abstractNumId w:val="3"/>
  </w:num>
  <w:num w:numId="48">
    <w:abstractNumId w:val="45"/>
  </w:num>
  <w:num w:numId="49">
    <w:abstractNumId w:val="2"/>
  </w:num>
  <w:num w:numId="50">
    <w:abstractNumId w:val="20"/>
  </w:num>
  <w:num w:numId="51">
    <w:abstractNumId w:val="33"/>
  </w:num>
  <w:num w:numId="52">
    <w:abstractNumId w:val="15"/>
  </w:num>
  <w:num w:numId="53">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98"/>
    <w:rsid w:val="00000265"/>
    <w:rsid w:val="00000C6A"/>
    <w:rsid w:val="00000CB8"/>
    <w:rsid w:val="00000E25"/>
    <w:rsid w:val="0000121C"/>
    <w:rsid w:val="000016AF"/>
    <w:rsid w:val="00001F11"/>
    <w:rsid w:val="00002AB1"/>
    <w:rsid w:val="00002B9B"/>
    <w:rsid w:val="00002CF9"/>
    <w:rsid w:val="00003199"/>
    <w:rsid w:val="0000326B"/>
    <w:rsid w:val="000034D3"/>
    <w:rsid w:val="0000354A"/>
    <w:rsid w:val="000042E1"/>
    <w:rsid w:val="000049C8"/>
    <w:rsid w:val="00004A08"/>
    <w:rsid w:val="00004D69"/>
    <w:rsid w:val="00004FE6"/>
    <w:rsid w:val="00005132"/>
    <w:rsid w:val="0000601B"/>
    <w:rsid w:val="00006067"/>
    <w:rsid w:val="000069AC"/>
    <w:rsid w:val="000076F3"/>
    <w:rsid w:val="00007854"/>
    <w:rsid w:val="000079C2"/>
    <w:rsid w:val="00007A21"/>
    <w:rsid w:val="00007CD9"/>
    <w:rsid w:val="00010096"/>
    <w:rsid w:val="0001018A"/>
    <w:rsid w:val="00010197"/>
    <w:rsid w:val="00010D5E"/>
    <w:rsid w:val="000110A5"/>
    <w:rsid w:val="000110E5"/>
    <w:rsid w:val="000117FD"/>
    <w:rsid w:val="000128C5"/>
    <w:rsid w:val="0001301E"/>
    <w:rsid w:val="00014A78"/>
    <w:rsid w:val="00015628"/>
    <w:rsid w:val="00016265"/>
    <w:rsid w:val="000169FC"/>
    <w:rsid w:val="00016A17"/>
    <w:rsid w:val="00016B45"/>
    <w:rsid w:val="000179C9"/>
    <w:rsid w:val="000204E3"/>
    <w:rsid w:val="000214FB"/>
    <w:rsid w:val="00021AA7"/>
    <w:rsid w:val="00021CD0"/>
    <w:rsid w:val="000222E3"/>
    <w:rsid w:val="000223A1"/>
    <w:rsid w:val="00022DCB"/>
    <w:rsid w:val="0002364F"/>
    <w:rsid w:val="00023820"/>
    <w:rsid w:val="0002391B"/>
    <w:rsid w:val="0002418C"/>
    <w:rsid w:val="0002465A"/>
    <w:rsid w:val="000246ED"/>
    <w:rsid w:val="0002470E"/>
    <w:rsid w:val="00024D05"/>
    <w:rsid w:val="000250C1"/>
    <w:rsid w:val="00025A68"/>
    <w:rsid w:val="00025AE9"/>
    <w:rsid w:val="00025BDC"/>
    <w:rsid w:val="00025BEB"/>
    <w:rsid w:val="00025EC7"/>
    <w:rsid w:val="00026271"/>
    <w:rsid w:val="0002649C"/>
    <w:rsid w:val="000270D6"/>
    <w:rsid w:val="00027327"/>
    <w:rsid w:val="00027614"/>
    <w:rsid w:val="00027673"/>
    <w:rsid w:val="00027BE9"/>
    <w:rsid w:val="00027EC4"/>
    <w:rsid w:val="00027ED3"/>
    <w:rsid w:val="00030133"/>
    <w:rsid w:val="000312C4"/>
    <w:rsid w:val="00031357"/>
    <w:rsid w:val="00031D7D"/>
    <w:rsid w:val="00032084"/>
    <w:rsid w:val="000320A9"/>
    <w:rsid w:val="000327E2"/>
    <w:rsid w:val="0003377E"/>
    <w:rsid w:val="00034029"/>
    <w:rsid w:val="00034297"/>
    <w:rsid w:val="000346F2"/>
    <w:rsid w:val="0003494C"/>
    <w:rsid w:val="00034CBD"/>
    <w:rsid w:val="0003532F"/>
    <w:rsid w:val="0003537E"/>
    <w:rsid w:val="000354A1"/>
    <w:rsid w:val="00035E1D"/>
    <w:rsid w:val="0003620D"/>
    <w:rsid w:val="00037C22"/>
    <w:rsid w:val="0004030B"/>
    <w:rsid w:val="00040468"/>
    <w:rsid w:val="00040713"/>
    <w:rsid w:val="00040837"/>
    <w:rsid w:val="00040A75"/>
    <w:rsid w:val="00041C86"/>
    <w:rsid w:val="000424CE"/>
    <w:rsid w:val="00042610"/>
    <w:rsid w:val="00043787"/>
    <w:rsid w:val="000439FA"/>
    <w:rsid w:val="00043BD6"/>
    <w:rsid w:val="00043BFF"/>
    <w:rsid w:val="00044878"/>
    <w:rsid w:val="00044F4A"/>
    <w:rsid w:val="000451CB"/>
    <w:rsid w:val="00045580"/>
    <w:rsid w:val="000457F4"/>
    <w:rsid w:val="000460F2"/>
    <w:rsid w:val="00046843"/>
    <w:rsid w:val="00046916"/>
    <w:rsid w:val="00046CA8"/>
    <w:rsid w:val="00047690"/>
    <w:rsid w:val="00050C01"/>
    <w:rsid w:val="0005194A"/>
    <w:rsid w:val="00052713"/>
    <w:rsid w:val="0005275F"/>
    <w:rsid w:val="00052A11"/>
    <w:rsid w:val="00052EBD"/>
    <w:rsid w:val="00052ECA"/>
    <w:rsid w:val="000530BE"/>
    <w:rsid w:val="00053456"/>
    <w:rsid w:val="000536E4"/>
    <w:rsid w:val="000542FB"/>
    <w:rsid w:val="000543A7"/>
    <w:rsid w:val="000550FA"/>
    <w:rsid w:val="00055451"/>
    <w:rsid w:val="00055617"/>
    <w:rsid w:val="00056134"/>
    <w:rsid w:val="000565FC"/>
    <w:rsid w:val="0005678F"/>
    <w:rsid w:val="00056821"/>
    <w:rsid w:val="0006018B"/>
    <w:rsid w:val="000605DB"/>
    <w:rsid w:val="000605EA"/>
    <w:rsid w:val="000610A6"/>
    <w:rsid w:val="00061218"/>
    <w:rsid w:val="00061441"/>
    <w:rsid w:val="000614F0"/>
    <w:rsid w:val="00061599"/>
    <w:rsid w:val="00061916"/>
    <w:rsid w:val="000626E0"/>
    <w:rsid w:val="0006286B"/>
    <w:rsid w:val="000632F4"/>
    <w:rsid w:val="00063CF0"/>
    <w:rsid w:val="0006488C"/>
    <w:rsid w:val="00064C08"/>
    <w:rsid w:val="00064D3A"/>
    <w:rsid w:val="000658C5"/>
    <w:rsid w:val="0006609D"/>
    <w:rsid w:val="0006721B"/>
    <w:rsid w:val="00067C22"/>
    <w:rsid w:val="00067ECC"/>
    <w:rsid w:val="000701F4"/>
    <w:rsid w:val="000704B3"/>
    <w:rsid w:val="00070CB8"/>
    <w:rsid w:val="00070EDA"/>
    <w:rsid w:val="0007121F"/>
    <w:rsid w:val="0007165E"/>
    <w:rsid w:val="00072A02"/>
    <w:rsid w:val="00072B20"/>
    <w:rsid w:val="00073135"/>
    <w:rsid w:val="0007345F"/>
    <w:rsid w:val="000736B1"/>
    <w:rsid w:val="00074276"/>
    <w:rsid w:val="00074513"/>
    <w:rsid w:val="00074E14"/>
    <w:rsid w:val="00075C05"/>
    <w:rsid w:val="00075ED9"/>
    <w:rsid w:val="00077328"/>
    <w:rsid w:val="0007745C"/>
    <w:rsid w:val="00077824"/>
    <w:rsid w:val="00077B3B"/>
    <w:rsid w:val="00077C78"/>
    <w:rsid w:val="00077FF3"/>
    <w:rsid w:val="000800EC"/>
    <w:rsid w:val="00080991"/>
    <w:rsid w:val="00081028"/>
    <w:rsid w:val="000811D9"/>
    <w:rsid w:val="000815B9"/>
    <w:rsid w:val="000821CF"/>
    <w:rsid w:val="00082248"/>
    <w:rsid w:val="000823EE"/>
    <w:rsid w:val="000824BA"/>
    <w:rsid w:val="00082EC6"/>
    <w:rsid w:val="000834C6"/>
    <w:rsid w:val="00083EC2"/>
    <w:rsid w:val="00083FE9"/>
    <w:rsid w:val="00084014"/>
    <w:rsid w:val="00084389"/>
    <w:rsid w:val="00085D93"/>
    <w:rsid w:val="00085E49"/>
    <w:rsid w:val="00085F15"/>
    <w:rsid w:val="00086415"/>
    <w:rsid w:val="00086C4F"/>
    <w:rsid w:val="00086EA7"/>
    <w:rsid w:val="0008714B"/>
    <w:rsid w:val="00087668"/>
    <w:rsid w:val="00091452"/>
    <w:rsid w:val="00091606"/>
    <w:rsid w:val="0009257B"/>
    <w:rsid w:val="00093272"/>
    <w:rsid w:val="000933FD"/>
    <w:rsid w:val="000936A5"/>
    <w:rsid w:val="000936B5"/>
    <w:rsid w:val="000936CA"/>
    <w:rsid w:val="000939E8"/>
    <w:rsid w:val="00093A88"/>
    <w:rsid w:val="00094101"/>
    <w:rsid w:val="00094801"/>
    <w:rsid w:val="00094A4A"/>
    <w:rsid w:val="0009550A"/>
    <w:rsid w:val="00095519"/>
    <w:rsid w:val="00095BDA"/>
    <w:rsid w:val="00095CB4"/>
    <w:rsid w:val="00096006"/>
    <w:rsid w:val="00096037"/>
    <w:rsid w:val="0009659E"/>
    <w:rsid w:val="0009664C"/>
    <w:rsid w:val="0009706C"/>
    <w:rsid w:val="00097EB1"/>
    <w:rsid w:val="00097F6E"/>
    <w:rsid w:val="000A0A32"/>
    <w:rsid w:val="000A0C3C"/>
    <w:rsid w:val="000A13F2"/>
    <w:rsid w:val="000A14D4"/>
    <w:rsid w:val="000A1599"/>
    <w:rsid w:val="000A17FD"/>
    <w:rsid w:val="000A1E5F"/>
    <w:rsid w:val="000A20F7"/>
    <w:rsid w:val="000A2A4C"/>
    <w:rsid w:val="000A30E2"/>
    <w:rsid w:val="000A31B2"/>
    <w:rsid w:val="000A3579"/>
    <w:rsid w:val="000A3B15"/>
    <w:rsid w:val="000A3F25"/>
    <w:rsid w:val="000A42DB"/>
    <w:rsid w:val="000A445A"/>
    <w:rsid w:val="000A5107"/>
    <w:rsid w:val="000A6B08"/>
    <w:rsid w:val="000A6DB8"/>
    <w:rsid w:val="000A6E92"/>
    <w:rsid w:val="000A76E2"/>
    <w:rsid w:val="000A7868"/>
    <w:rsid w:val="000A78FA"/>
    <w:rsid w:val="000B0532"/>
    <w:rsid w:val="000B0B05"/>
    <w:rsid w:val="000B0C0A"/>
    <w:rsid w:val="000B0F5E"/>
    <w:rsid w:val="000B1181"/>
    <w:rsid w:val="000B15DA"/>
    <w:rsid w:val="000B22CD"/>
    <w:rsid w:val="000B25B7"/>
    <w:rsid w:val="000B31EC"/>
    <w:rsid w:val="000B31F2"/>
    <w:rsid w:val="000B3410"/>
    <w:rsid w:val="000B3BF5"/>
    <w:rsid w:val="000B48C3"/>
    <w:rsid w:val="000B53BB"/>
    <w:rsid w:val="000B5988"/>
    <w:rsid w:val="000B6453"/>
    <w:rsid w:val="000B64F2"/>
    <w:rsid w:val="000B6936"/>
    <w:rsid w:val="000B69F0"/>
    <w:rsid w:val="000B6E81"/>
    <w:rsid w:val="000B6F7B"/>
    <w:rsid w:val="000B751C"/>
    <w:rsid w:val="000B7883"/>
    <w:rsid w:val="000B7A4B"/>
    <w:rsid w:val="000B7C73"/>
    <w:rsid w:val="000C0149"/>
    <w:rsid w:val="000C03A8"/>
    <w:rsid w:val="000C114E"/>
    <w:rsid w:val="000C15DC"/>
    <w:rsid w:val="000C207B"/>
    <w:rsid w:val="000C2796"/>
    <w:rsid w:val="000C3918"/>
    <w:rsid w:val="000C3B4B"/>
    <w:rsid w:val="000C3D1F"/>
    <w:rsid w:val="000C3DE7"/>
    <w:rsid w:val="000C488D"/>
    <w:rsid w:val="000C4A71"/>
    <w:rsid w:val="000C4AFA"/>
    <w:rsid w:val="000C4DF5"/>
    <w:rsid w:val="000C5373"/>
    <w:rsid w:val="000C5687"/>
    <w:rsid w:val="000C5926"/>
    <w:rsid w:val="000C5DF5"/>
    <w:rsid w:val="000C6FA5"/>
    <w:rsid w:val="000C76B0"/>
    <w:rsid w:val="000C775E"/>
    <w:rsid w:val="000D033C"/>
    <w:rsid w:val="000D047C"/>
    <w:rsid w:val="000D06EF"/>
    <w:rsid w:val="000D0C02"/>
    <w:rsid w:val="000D0CB0"/>
    <w:rsid w:val="000D10C6"/>
    <w:rsid w:val="000D1D04"/>
    <w:rsid w:val="000D22F8"/>
    <w:rsid w:val="000D2789"/>
    <w:rsid w:val="000D2CF7"/>
    <w:rsid w:val="000D2D9A"/>
    <w:rsid w:val="000D3831"/>
    <w:rsid w:val="000D3C77"/>
    <w:rsid w:val="000D46A4"/>
    <w:rsid w:val="000D5010"/>
    <w:rsid w:val="000D5A47"/>
    <w:rsid w:val="000D5EBB"/>
    <w:rsid w:val="000D6044"/>
    <w:rsid w:val="000D635F"/>
    <w:rsid w:val="000D6364"/>
    <w:rsid w:val="000D6800"/>
    <w:rsid w:val="000D6DA4"/>
    <w:rsid w:val="000D71A6"/>
    <w:rsid w:val="000D7B1E"/>
    <w:rsid w:val="000E009C"/>
    <w:rsid w:val="000E00B5"/>
    <w:rsid w:val="000E08ED"/>
    <w:rsid w:val="000E133A"/>
    <w:rsid w:val="000E17BF"/>
    <w:rsid w:val="000E1E88"/>
    <w:rsid w:val="000E228D"/>
    <w:rsid w:val="000E24F8"/>
    <w:rsid w:val="000E35CF"/>
    <w:rsid w:val="000E4844"/>
    <w:rsid w:val="000E4CCA"/>
    <w:rsid w:val="000E52C0"/>
    <w:rsid w:val="000E5902"/>
    <w:rsid w:val="000E5D4C"/>
    <w:rsid w:val="000E6594"/>
    <w:rsid w:val="000E69A2"/>
    <w:rsid w:val="000E7047"/>
    <w:rsid w:val="000E786D"/>
    <w:rsid w:val="000E798B"/>
    <w:rsid w:val="000F04B3"/>
    <w:rsid w:val="000F0D4A"/>
    <w:rsid w:val="000F0D50"/>
    <w:rsid w:val="000F1624"/>
    <w:rsid w:val="000F1CF8"/>
    <w:rsid w:val="000F3DD0"/>
    <w:rsid w:val="000F3EDC"/>
    <w:rsid w:val="000F40FC"/>
    <w:rsid w:val="000F4ED2"/>
    <w:rsid w:val="000F55F3"/>
    <w:rsid w:val="000F58B2"/>
    <w:rsid w:val="000F5CF4"/>
    <w:rsid w:val="000F5E90"/>
    <w:rsid w:val="000F6091"/>
    <w:rsid w:val="000F65BB"/>
    <w:rsid w:val="000F66FB"/>
    <w:rsid w:val="000F6E88"/>
    <w:rsid w:val="000F6FA5"/>
    <w:rsid w:val="00100999"/>
    <w:rsid w:val="00100A48"/>
    <w:rsid w:val="001011EB"/>
    <w:rsid w:val="00101AD1"/>
    <w:rsid w:val="00101CB6"/>
    <w:rsid w:val="00101F8B"/>
    <w:rsid w:val="00102275"/>
    <w:rsid w:val="00102975"/>
    <w:rsid w:val="0010301A"/>
    <w:rsid w:val="001036AC"/>
    <w:rsid w:val="00103816"/>
    <w:rsid w:val="00103A85"/>
    <w:rsid w:val="00104236"/>
    <w:rsid w:val="00104CEB"/>
    <w:rsid w:val="00105F66"/>
    <w:rsid w:val="001063AD"/>
    <w:rsid w:val="00106ADD"/>
    <w:rsid w:val="00106E16"/>
    <w:rsid w:val="001077B1"/>
    <w:rsid w:val="00107B50"/>
    <w:rsid w:val="00107E66"/>
    <w:rsid w:val="001105C8"/>
    <w:rsid w:val="00110A84"/>
    <w:rsid w:val="00111095"/>
    <w:rsid w:val="0011140E"/>
    <w:rsid w:val="00111EED"/>
    <w:rsid w:val="00111F89"/>
    <w:rsid w:val="00112539"/>
    <w:rsid w:val="00112D88"/>
    <w:rsid w:val="00113179"/>
    <w:rsid w:val="00113184"/>
    <w:rsid w:val="00113221"/>
    <w:rsid w:val="001135D9"/>
    <w:rsid w:val="00113714"/>
    <w:rsid w:val="00113A2F"/>
    <w:rsid w:val="00113B3E"/>
    <w:rsid w:val="00113CA1"/>
    <w:rsid w:val="00113E38"/>
    <w:rsid w:val="00113EE9"/>
    <w:rsid w:val="00113F27"/>
    <w:rsid w:val="00114096"/>
    <w:rsid w:val="001143FF"/>
    <w:rsid w:val="0011506B"/>
    <w:rsid w:val="0011525C"/>
    <w:rsid w:val="00115493"/>
    <w:rsid w:val="00115681"/>
    <w:rsid w:val="00115860"/>
    <w:rsid w:val="0011595F"/>
    <w:rsid w:val="00115B02"/>
    <w:rsid w:val="00116147"/>
    <w:rsid w:val="00116C12"/>
    <w:rsid w:val="00116F6A"/>
    <w:rsid w:val="00117124"/>
    <w:rsid w:val="00117C3F"/>
    <w:rsid w:val="00117EA3"/>
    <w:rsid w:val="00120C1C"/>
    <w:rsid w:val="00120F8E"/>
    <w:rsid w:val="001210BE"/>
    <w:rsid w:val="0012183E"/>
    <w:rsid w:val="00121A85"/>
    <w:rsid w:val="0012227B"/>
    <w:rsid w:val="0012233A"/>
    <w:rsid w:val="00122BA0"/>
    <w:rsid w:val="0012342B"/>
    <w:rsid w:val="001238BA"/>
    <w:rsid w:val="00123B39"/>
    <w:rsid w:val="00123F1B"/>
    <w:rsid w:val="00124358"/>
    <w:rsid w:val="0012471A"/>
    <w:rsid w:val="001247DF"/>
    <w:rsid w:val="00124A5F"/>
    <w:rsid w:val="00124B0D"/>
    <w:rsid w:val="00124B99"/>
    <w:rsid w:val="00124DC5"/>
    <w:rsid w:val="00125CC7"/>
    <w:rsid w:val="00125E34"/>
    <w:rsid w:val="00126617"/>
    <w:rsid w:val="00126A0C"/>
    <w:rsid w:val="001271A2"/>
    <w:rsid w:val="0012735B"/>
    <w:rsid w:val="00127CBB"/>
    <w:rsid w:val="0013001C"/>
    <w:rsid w:val="0013009F"/>
    <w:rsid w:val="00130878"/>
    <w:rsid w:val="00130941"/>
    <w:rsid w:val="00130BF2"/>
    <w:rsid w:val="00130EE2"/>
    <w:rsid w:val="00132009"/>
    <w:rsid w:val="001320C2"/>
    <w:rsid w:val="001321E1"/>
    <w:rsid w:val="0013238F"/>
    <w:rsid w:val="001348A0"/>
    <w:rsid w:val="00134B94"/>
    <w:rsid w:val="00134E7D"/>
    <w:rsid w:val="00135A49"/>
    <w:rsid w:val="00135ED5"/>
    <w:rsid w:val="001360DD"/>
    <w:rsid w:val="001365C0"/>
    <w:rsid w:val="0013695C"/>
    <w:rsid w:val="00136F1F"/>
    <w:rsid w:val="00136FE2"/>
    <w:rsid w:val="001371BF"/>
    <w:rsid w:val="00137AC4"/>
    <w:rsid w:val="0014079C"/>
    <w:rsid w:val="00140E47"/>
    <w:rsid w:val="00141243"/>
    <w:rsid w:val="00141CC7"/>
    <w:rsid w:val="00141FC1"/>
    <w:rsid w:val="00141FF2"/>
    <w:rsid w:val="00142A8B"/>
    <w:rsid w:val="00142F61"/>
    <w:rsid w:val="00143059"/>
    <w:rsid w:val="001432CC"/>
    <w:rsid w:val="00143334"/>
    <w:rsid w:val="001438EC"/>
    <w:rsid w:val="00143E25"/>
    <w:rsid w:val="00144793"/>
    <w:rsid w:val="001448D8"/>
    <w:rsid w:val="001458C4"/>
    <w:rsid w:val="00145EF5"/>
    <w:rsid w:val="00146136"/>
    <w:rsid w:val="00146C58"/>
    <w:rsid w:val="00147460"/>
    <w:rsid w:val="00147FC8"/>
    <w:rsid w:val="00150007"/>
    <w:rsid w:val="001502E2"/>
    <w:rsid w:val="001509EE"/>
    <w:rsid w:val="00150DA0"/>
    <w:rsid w:val="001510D3"/>
    <w:rsid w:val="0015172D"/>
    <w:rsid w:val="00151C68"/>
    <w:rsid w:val="001520DB"/>
    <w:rsid w:val="00152209"/>
    <w:rsid w:val="00152480"/>
    <w:rsid w:val="00152E66"/>
    <w:rsid w:val="0015306B"/>
    <w:rsid w:val="00153904"/>
    <w:rsid w:val="00153C6E"/>
    <w:rsid w:val="00153FF9"/>
    <w:rsid w:val="001540E7"/>
    <w:rsid w:val="001543CB"/>
    <w:rsid w:val="00154870"/>
    <w:rsid w:val="00154AE4"/>
    <w:rsid w:val="00154C3E"/>
    <w:rsid w:val="00154F56"/>
    <w:rsid w:val="001554E1"/>
    <w:rsid w:val="0015562A"/>
    <w:rsid w:val="00155A7A"/>
    <w:rsid w:val="001562DF"/>
    <w:rsid w:val="00156486"/>
    <w:rsid w:val="00156856"/>
    <w:rsid w:val="00160285"/>
    <w:rsid w:val="0016033B"/>
    <w:rsid w:val="00160D4E"/>
    <w:rsid w:val="00160ECE"/>
    <w:rsid w:val="001610EC"/>
    <w:rsid w:val="00161CAE"/>
    <w:rsid w:val="00161CB5"/>
    <w:rsid w:val="0016264F"/>
    <w:rsid w:val="0016265A"/>
    <w:rsid w:val="00162BFD"/>
    <w:rsid w:val="00162E3B"/>
    <w:rsid w:val="00162E43"/>
    <w:rsid w:val="001637B3"/>
    <w:rsid w:val="00163DF6"/>
    <w:rsid w:val="00163E91"/>
    <w:rsid w:val="00164677"/>
    <w:rsid w:val="001647FF"/>
    <w:rsid w:val="00164BA5"/>
    <w:rsid w:val="00164CCE"/>
    <w:rsid w:val="00164DF8"/>
    <w:rsid w:val="0016611B"/>
    <w:rsid w:val="00166EE7"/>
    <w:rsid w:val="001674D0"/>
    <w:rsid w:val="00167ADA"/>
    <w:rsid w:val="00170BFB"/>
    <w:rsid w:val="00170DDE"/>
    <w:rsid w:val="00171326"/>
    <w:rsid w:val="0017159B"/>
    <w:rsid w:val="00173477"/>
    <w:rsid w:val="00173B8E"/>
    <w:rsid w:val="0017450D"/>
    <w:rsid w:val="00174A5B"/>
    <w:rsid w:val="00175900"/>
    <w:rsid w:val="00175BCB"/>
    <w:rsid w:val="00175ED6"/>
    <w:rsid w:val="0017610D"/>
    <w:rsid w:val="001761BD"/>
    <w:rsid w:val="00176239"/>
    <w:rsid w:val="001763FE"/>
    <w:rsid w:val="00177429"/>
    <w:rsid w:val="0017756B"/>
    <w:rsid w:val="0017785E"/>
    <w:rsid w:val="00177E66"/>
    <w:rsid w:val="001801A2"/>
    <w:rsid w:val="001809C1"/>
    <w:rsid w:val="00181DB6"/>
    <w:rsid w:val="00182249"/>
    <w:rsid w:val="00182266"/>
    <w:rsid w:val="00182883"/>
    <w:rsid w:val="00182AA1"/>
    <w:rsid w:val="00182EB7"/>
    <w:rsid w:val="001831F8"/>
    <w:rsid w:val="00183411"/>
    <w:rsid w:val="00183C74"/>
    <w:rsid w:val="001841E1"/>
    <w:rsid w:val="0018455F"/>
    <w:rsid w:val="00184CD0"/>
    <w:rsid w:val="00184DEA"/>
    <w:rsid w:val="00185033"/>
    <w:rsid w:val="00185276"/>
    <w:rsid w:val="00185D8B"/>
    <w:rsid w:val="00185EEA"/>
    <w:rsid w:val="001860B1"/>
    <w:rsid w:val="001870A4"/>
    <w:rsid w:val="001871DD"/>
    <w:rsid w:val="0018764E"/>
    <w:rsid w:val="00187908"/>
    <w:rsid w:val="001879FC"/>
    <w:rsid w:val="0019007B"/>
    <w:rsid w:val="00190161"/>
    <w:rsid w:val="001908A6"/>
    <w:rsid w:val="001930C9"/>
    <w:rsid w:val="0019336D"/>
    <w:rsid w:val="0019477A"/>
    <w:rsid w:val="00194AEC"/>
    <w:rsid w:val="0019589F"/>
    <w:rsid w:val="00195DF8"/>
    <w:rsid w:val="0019603A"/>
    <w:rsid w:val="00196C3F"/>
    <w:rsid w:val="00196F91"/>
    <w:rsid w:val="00197C3B"/>
    <w:rsid w:val="00197F01"/>
    <w:rsid w:val="001A0A60"/>
    <w:rsid w:val="001A0D5C"/>
    <w:rsid w:val="001A0E77"/>
    <w:rsid w:val="001A1015"/>
    <w:rsid w:val="001A1882"/>
    <w:rsid w:val="001A1D2E"/>
    <w:rsid w:val="001A1E6C"/>
    <w:rsid w:val="001A1EC4"/>
    <w:rsid w:val="001A2A8A"/>
    <w:rsid w:val="001A3629"/>
    <w:rsid w:val="001A3760"/>
    <w:rsid w:val="001A3E9A"/>
    <w:rsid w:val="001A405B"/>
    <w:rsid w:val="001A453A"/>
    <w:rsid w:val="001A484C"/>
    <w:rsid w:val="001A4EE8"/>
    <w:rsid w:val="001A55A5"/>
    <w:rsid w:val="001A5F0E"/>
    <w:rsid w:val="001A66D7"/>
    <w:rsid w:val="001A7E7A"/>
    <w:rsid w:val="001B001D"/>
    <w:rsid w:val="001B077E"/>
    <w:rsid w:val="001B0BBC"/>
    <w:rsid w:val="001B0F2F"/>
    <w:rsid w:val="001B13D6"/>
    <w:rsid w:val="001B2013"/>
    <w:rsid w:val="001B2160"/>
    <w:rsid w:val="001B23A3"/>
    <w:rsid w:val="001B2504"/>
    <w:rsid w:val="001B2A7A"/>
    <w:rsid w:val="001B3498"/>
    <w:rsid w:val="001B4A97"/>
    <w:rsid w:val="001B52BF"/>
    <w:rsid w:val="001B5918"/>
    <w:rsid w:val="001B6400"/>
    <w:rsid w:val="001B6470"/>
    <w:rsid w:val="001B6E47"/>
    <w:rsid w:val="001B6F0C"/>
    <w:rsid w:val="001B742F"/>
    <w:rsid w:val="001C02DC"/>
    <w:rsid w:val="001C0FDB"/>
    <w:rsid w:val="001C1346"/>
    <w:rsid w:val="001C17C9"/>
    <w:rsid w:val="001C212F"/>
    <w:rsid w:val="001C2780"/>
    <w:rsid w:val="001C2ECA"/>
    <w:rsid w:val="001C3892"/>
    <w:rsid w:val="001C392D"/>
    <w:rsid w:val="001C4183"/>
    <w:rsid w:val="001C4366"/>
    <w:rsid w:val="001C4556"/>
    <w:rsid w:val="001C4617"/>
    <w:rsid w:val="001C5107"/>
    <w:rsid w:val="001C5943"/>
    <w:rsid w:val="001C5E4F"/>
    <w:rsid w:val="001C5F3D"/>
    <w:rsid w:val="001C6B6B"/>
    <w:rsid w:val="001C73FE"/>
    <w:rsid w:val="001C76EB"/>
    <w:rsid w:val="001C7898"/>
    <w:rsid w:val="001D06E2"/>
    <w:rsid w:val="001D0C40"/>
    <w:rsid w:val="001D0DAA"/>
    <w:rsid w:val="001D127D"/>
    <w:rsid w:val="001D12E4"/>
    <w:rsid w:val="001D14E2"/>
    <w:rsid w:val="001D1608"/>
    <w:rsid w:val="001D18A1"/>
    <w:rsid w:val="001D1A77"/>
    <w:rsid w:val="001D215E"/>
    <w:rsid w:val="001D238C"/>
    <w:rsid w:val="001D24F1"/>
    <w:rsid w:val="001D2670"/>
    <w:rsid w:val="001D4433"/>
    <w:rsid w:val="001D44A6"/>
    <w:rsid w:val="001D46AC"/>
    <w:rsid w:val="001D4BE4"/>
    <w:rsid w:val="001D4C91"/>
    <w:rsid w:val="001D516E"/>
    <w:rsid w:val="001D634D"/>
    <w:rsid w:val="001D738B"/>
    <w:rsid w:val="001D7F1D"/>
    <w:rsid w:val="001E10C5"/>
    <w:rsid w:val="001E1159"/>
    <w:rsid w:val="001E1230"/>
    <w:rsid w:val="001E1B49"/>
    <w:rsid w:val="001E1F26"/>
    <w:rsid w:val="001E2845"/>
    <w:rsid w:val="001E348A"/>
    <w:rsid w:val="001E4D7C"/>
    <w:rsid w:val="001E4D94"/>
    <w:rsid w:val="001E5A87"/>
    <w:rsid w:val="001E6CA5"/>
    <w:rsid w:val="001E75BE"/>
    <w:rsid w:val="001E7695"/>
    <w:rsid w:val="001E7856"/>
    <w:rsid w:val="001E7CE8"/>
    <w:rsid w:val="001F0925"/>
    <w:rsid w:val="001F09A4"/>
    <w:rsid w:val="001F0D28"/>
    <w:rsid w:val="001F19E1"/>
    <w:rsid w:val="001F1A05"/>
    <w:rsid w:val="001F1C17"/>
    <w:rsid w:val="001F1F49"/>
    <w:rsid w:val="001F2702"/>
    <w:rsid w:val="001F2E69"/>
    <w:rsid w:val="001F3063"/>
    <w:rsid w:val="001F351B"/>
    <w:rsid w:val="001F366A"/>
    <w:rsid w:val="001F3925"/>
    <w:rsid w:val="001F40CC"/>
    <w:rsid w:val="001F41C4"/>
    <w:rsid w:val="001F480E"/>
    <w:rsid w:val="001F4A75"/>
    <w:rsid w:val="001F4E21"/>
    <w:rsid w:val="001F52FE"/>
    <w:rsid w:val="001F58B6"/>
    <w:rsid w:val="001F5A6C"/>
    <w:rsid w:val="001F5AFC"/>
    <w:rsid w:val="001F5C81"/>
    <w:rsid w:val="001F667F"/>
    <w:rsid w:val="001F6B4F"/>
    <w:rsid w:val="001F6E1D"/>
    <w:rsid w:val="001F717F"/>
    <w:rsid w:val="001F786D"/>
    <w:rsid w:val="002005FA"/>
    <w:rsid w:val="00200BF5"/>
    <w:rsid w:val="002015CC"/>
    <w:rsid w:val="002017A6"/>
    <w:rsid w:val="00202553"/>
    <w:rsid w:val="002029B0"/>
    <w:rsid w:val="0020352E"/>
    <w:rsid w:val="00203532"/>
    <w:rsid w:val="002036E3"/>
    <w:rsid w:val="00204896"/>
    <w:rsid w:val="0020496E"/>
    <w:rsid w:val="00204A6B"/>
    <w:rsid w:val="00204FC1"/>
    <w:rsid w:val="0020700A"/>
    <w:rsid w:val="0020779B"/>
    <w:rsid w:val="00207C65"/>
    <w:rsid w:val="00207F63"/>
    <w:rsid w:val="002108ED"/>
    <w:rsid w:val="002108F5"/>
    <w:rsid w:val="00210C1D"/>
    <w:rsid w:val="00211482"/>
    <w:rsid w:val="002121A3"/>
    <w:rsid w:val="00212446"/>
    <w:rsid w:val="00213C0E"/>
    <w:rsid w:val="0021435D"/>
    <w:rsid w:val="0021486F"/>
    <w:rsid w:val="00214FCC"/>
    <w:rsid w:val="00215790"/>
    <w:rsid w:val="00215D25"/>
    <w:rsid w:val="00216A8D"/>
    <w:rsid w:val="00216C97"/>
    <w:rsid w:val="00216DC5"/>
    <w:rsid w:val="002171A1"/>
    <w:rsid w:val="00217205"/>
    <w:rsid w:val="002174E9"/>
    <w:rsid w:val="002200C8"/>
    <w:rsid w:val="00220666"/>
    <w:rsid w:val="00221E5F"/>
    <w:rsid w:val="00221F5F"/>
    <w:rsid w:val="00224088"/>
    <w:rsid w:val="002241D2"/>
    <w:rsid w:val="00224743"/>
    <w:rsid w:val="00224D84"/>
    <w:rsid w:val="00224FDF"/>
    <w:rsid w:val="002255AF"/>
    <w:rsid w:val="002255BF"/>
    <w:rsid w:val="0022626F"/>
    <w:rsid w:val="002263CF"/>
    <w:rsid w:val="00226884"/>
    <w:rsid w:val="00226F75"/>
    <w:rsid w:val="00227523"/>
    <w:rsid w:val="0022776C"/>
    <w:rsid w:val="00230576"/>
    <w:rsid w:val="002305AF"/>
    <w:rsid w:val="0023093F"/>
    <w:rsid w:val="00230CEF"/>
    <w:rsid w:val="0023155E"/>
    <w:rsid w:val="00231D6D"/>
    <w:rsid w:val="002321DB"/>
    <w:rsid w:val="002326E0"/>
    <w:rsid w:val="00232B6E"/>
    <w:rsid w:val="00232D65"/>
    <w:rsid w:val="00232E42"/>
    <w:rsid w:val="002330F7"/>
    <w:rsid w:val="0023374A"/>
    <w:rsid w:val="00233986"/>
    <w:rsid w:val="002339A6"/>
    <w:rsid w:val="002345F4"/>
    <w:rsid w:val="002347DB"/>
    <w:rsid w:val="00234810"/>
    <w:rsid w:val="00235691"/>
    <w:rsid w:val="002356BF"/>
    <w:rsid w:val="00235EDA"/>
    <w:rsid w:val="0023622B"/>
    <w:rsid w:val="00236971"/>
    <w:rsid w:val="00236F04"/>
    <w:rsid w:val="00236F46"/>
    <w:rsid w:val="002370AB"/>
    <w:rsid w:val="00237526"/>
    <w:rsid w:val="00237789"/>
    <w:rsid w:val="002407CB"/>
    <w:rsid w:val="00240EED"/>
    <w:rsid w:val="00240FF1"/>
    <w:rsid w:val="0024135B"/>
    <w:rsid w:val="002416BF"/>
    <w:rsid w:val="002430F1"/>
    <w:rsid w:val="00243627"/>
    <w:rsid w:val="00243ECE"/>
    <w:rsid w:val="002444BD"/>
    <w:rsid w:val="00245050"/>
    <w:rsid w:val="00245D63"/>
    <w:rsid w:val="00245EDA"/>
    <w:rsid w:val="00246164"/>
    <w:rsid w:val="002462C3"/>
    <w:rsid w:val="0024649B"/>
    <w:rsid w:val="00247065"/>
    <w:rsid w:val="002472C9"/>
    <w:rsid w:val="00250587"/>
    <w:rsid w:val="00250A45"/>
    <w:rsid w:val="00250A7D"/>
    <w:rsid w:val="00250B18"/>
    <w:rsid w:val="0025103A"/>
    <w:rsid w:val="002513DE"/>
    <w:rsid w:val="0025173F"/>
    <w:rsid w:val="0025189E"/>
    <w:rsid w:val="00251908"/>
    <w:rsid w:val="00252661"/>
    <w:rsid w:val="0025288B"/>
    <w:rsid w:val="00252D4A"/>
    <w:rsid w:val="002531E5"/>
    <w:rsid w:val="002532F5"/>
    <w:rsid w:val="00253765"/>
    <w:rsid w:val="00253ADC"/>
    <w:rsid w:val="002544F2"/>
    <w:rsid w:val="00254539"/>
    <w:rsid w:val="002546EA"/>
    <w:rsid w:val="00254BA9"/>
    <w:rsid w:val="00254F32"/>
    <w:rsid w:val="00255CC4"/>
    <w:rsid w:val="002562AC"/>
    <w:rsid w:val="00256369"/>
    <w:rsid w:val="00256F4A"/>
    <w:rsid w:val="002572E5"/>
    <w:rsid w:val="0025744C"/>
    <w:rsid w:val="00257887"/>
    <w:rsid w:val="00257FA6"/>
    <w:rsid w:val="00260527"/>
    <w:rsid w:val="002606E7"/>
    <w:rsid w:val="00260B8A"/>
    <w:rsid w:val="00261343"/>
    <w:rsid w:val="00261810"/>
    <w:rsid w:val="002619BC"/>
    <w:rsid w:val="00261DDB"/>
    <w:rsid w:val="00261FE9"/>
    <w:rsid w:val="00262191"/>
    <w:rsid w:val="0026228E"/>
    <w:rsid w:val="00262644"/>
    <w:rsid w:val="00262FCF"/>
    <w:rsid w:val="00263036"/>
    <w:rsid w:val="00263782"/>
    <w:rsid w:val="00263AAA"/>
    <w:rsid w:val="00264537"/>
    <w:rsid w:val="0026463E"/>
    <w:rsid w:val="002646D0"/>
    <w:rsid w:val="00264BE5"/>
    <w:rsid w:val="00264D4C"/>
    <w:rsid w:val="00264FDC"/>
    <w:rsid w:val="0026524D"/>
    <w:rsid w:val="00265566"/>
    <w:rsid w:val="002660EE"/>
    <w:rsid w:val="00266283"/>
    <w:rsid w:val="00266532"/>
    <w:rsid w:val="002676C2"/>
    <w:rsid w:val="00267EC3"/>
    <w:rsid w:val="00267EE4"/>
    <w:rsid w:val="00267FA8"/>
    <w:rsid w:val="00270153"/>
    <w:rsid w:val="00270448"/>
    <w:rsid w:val="0027046F"/>
    <w:rsid w:val="00270BCB"/>
    <w:rsid w:val="0027124B"/>
    <w:rsid w:val="002717E8"/>
    <w:rsid w:val="00271ABD"/>
    <w:rsid w:val="00271BD8"/>
    <w:rsid w:val="00271E91"/>
    <w:rsid w:val="00272B8D"/>
    <w:rsid w:val="00273844"/>
    <w:rsid w:val="00273D0E"/>
    <w:rsid w:val="00273F89"/>
    <w:rsid w:val="00274112"/>
    <w:rsid w:val="00274769"/>
    <w:rsid w:val="002748EA"/>
    <w:rsid w:val="0027535E"/>
    <w:rsid w:val="00275484"/>
    <w:rsid w:val="002757A0"/>
    <w:rsid w:val="0027603A"/>
    <w:rsid w:val="00276B16"/>
    <w:rsid w:val="00276D80"/>
    <w:rsid w:val="00276DB3"/>
    <w:rsid w:val="002779C4"/>
    <w:rsid w:val="00277E12"/>
    <w:rsid w:val="00277EA4"/>
    <w:rsid w:val="002802CF"/>
    <w:rsid w:val="0028059C"/>
    <w:rsid w:val="002805A9"/>
    <w:rsid w:val="00280743"/>
    <w:rsid w:val="00280B87"/>
    <w:rsid w:val="00280DBD"/>
    <w:rsid w:val="00281370"/>
    <w:rsid w:val="002815B2"/>
    <w:rsid w:val="002816EF"/>
    <w:rsid w:val="00281C36"/>
    <w:rsid w:val="00281EAE"/>
    <w:rsid w:val="00282456"/>
    <w:rsid w:val="00282CE3"/>
    <w:rsid w:val="00283A5B"/>
    <w:rsid w:val="00283D32"/>
    <w:rsid w:val="00284158"/>
    <w:rsid w:val="00284284"/>
    <w:rsid w:val="0028479D"/>
    <w:rsid w:val="00284A74"/>
    <w:rsid w:val="00284B66"/>
    <w:rsid w:val="002857A4"/>
    <w:rsid w:val="00286172"/>
    <w:rsid w:val="0028689C"/>
    <w:rsid w:val="00286B3D"/>
    <w:rsid w:val="00286E7A"/>
    <w:rsid w:val="002872B8"/>
    <w:rsid w:val="00287760"/>
    <w:rsid w:val="00287783"/>
    <w:rsid w:val="00287D9E"/>
    <w:rsid w:val="00287DE6"/>
    <w:rsid w:val="00290D86"/>
    <w:rsid w:val="00291390"/>
    <w:rsid w:val="0029198E"/>
    <w:rsid w:val="00291AD7"/>
    <w:rsid w:val="00291C13"/>
    <w:rsid w:val="00291F25"/>
    <w:rsid w:val="0029201C"/>
    <w:rsid w:val="00292A63"/>
    <w:rsid w:val="00292AA0"/>
    <w:rsid w:val="00292BFD"/>
    <w:rsid w:val="00293003"/>
    <w:rsid w:val="002933CD"/>
    <w:rsid w:val="002936C9"/>
    <w:rsid w:val="0029432E"/>
    <w:rsid w:val="00294665"/>
    <w:rsid w:val="00294980"/>
    <w:rsid w:val="00294E85"/>
    <w:rsid w:val="00295BB6"/>
    <w:rsid w:val="00295EB4"/>
    <w:rsid w:val="00296586"/>
    <w:rsid w:val="00296AE7"/>
    <w:rsid w:val="00296B83"/>
    <w:rsid w:val="00296FD7"/>
    <w:rsid w:val="002970BA"/>
    <w:rsid w:val="002970C9"/>
    <w:rsid w:val="00297267"/>
    <w:rsid w:val="0029797D"/>
    <w:rsid w:val="002A04CE"/>
    <w:rsid w:val="002A0793"/>
    <w:rsid w:val="002A1130"/>
    <w:rsid w:val="002A1365"/>
    <w:rsid w:val="002A1568"/>
    <w:rsid w:val="002A18A0"/>
    <w:rsid w:val="002A1A70"/>
    <w:rsid w:val="002A38AA"/>
    <w:rsid w:val="002A455D"/>
    <w:rsid w:val="002A5194"/>
    <w:rsid w:val="002A526C"/>
    <w:rsid w:val="002A5828"/>
    <w:rsid w:val="002A625B"/>
    <w:rsid w:val="002A6843"/>
    <w:rsid w:val="002A6899"/>
    <w:rsid w:val="002A73C1"/>
    <w:rsid w:val="002A7937"/>
    <w:rsid w:val="002A79D2"/>
    <w:rsid w:val="002A79DA"/>
    <w:rsid w:val="002A7B70"/>
    <w:rsid w:val="002A7DEF"/>
    <w:rsid w:val="002B0A86"/>
    <w:rsid w:val="002B0EBF"/>
    <w:rsid w:val="002B106E"/>
    <w:rsid w:val="002B1710"/>
    <w:rsid w:val="002B1DE3"/>
    <w:rsid w:val="002B1E0D"/>
    <w:rsid w:val="002B236D"/>
    <w:rsid w:val="002B23AF"/>
    <w:rsid w:val="002B25A7"/>
    <w:rsid w:val="002B37D1"/>
    <w:rsid w:val="002B384A"/>
    <w:rsid w:val="002B3FDE"/>
    <w:rsid w:val="002B6252"/>
    <w:rsid w:val="002B75C2"/>
    <w:rsid w:val="002B7C79"/>
    <w:rsid w:val="002C03A2"/>
    <w:rsid w:val="002C03F1"/>
    <w:rsid w:val="002C04A2"/>
    <w:rsid w:val="002C0B67"/>
    <w:rsid w:val="002C0DB5"/>
    <w:rsid w:val="002C15AE"/>
    <w:rsid w:val="002C1AED"/>
    <w:rsid w:val="002C1BDA"/>
    <w:rsid w:val="002C270D"/>
    <w:rsid w:val="002C2ACF"/>
    <w:rsid w:val="002C2F92"/>
    <w:rsid w:val="002C3A31"/>
    <w:rsid w:val="002C3B2F"/>
    <w:rsid w:val="002C3BF0"/>
    <w:rsid w:val="002C474C"/>
    <w:rsid w:val="002C4911"/>
    <w:rsid w:val="002C6A13"/>
    <w:rsid w:val="002C6DC4"/>
    <w:rsid w:val="002C7215"/>
    <w:rsid w:val="002C76AB"/>
    <w:rsid w:val="002C7A1C"/>
    <w:rsid w:val="002C7BC6"/>
    <w:rsid w:val="002C7D44"/>
    <w:rsid w:val="002C7FE2"/>
    <w:rsid w:val="002D0D38"/>
    <w:rsid w:val="002D0FA7"/>
    <w:rsid w:val="002D1618"/>
    <w:rsid w:val="002D17CD"/>
    <w:rsid w:val="002D181C"/>
    <w:rsid w:val="002D1A53"/>
    <w:rsid w:val="002D25D4"/>
    <w:rsid w:val="002D26F4"/>
    <w:rsid w:val="002D2864"/>
    <w:rsid w:val="002D360D"/>
    <w:rsid w:val="002D3884"/>
    <w:rsid w:val="002D397A"/>
    <w:rsid w:val="002D4D9B"/>
    <w:rsid w:val="002D4F5E"/>
    <w:rsid w:val="002D52F2"/>
    <w:rsid w:val="002D5380"/>
    <w:rsid w:val="002D5411"/>
    <w:rsid w:val="002D5B4B"/>
    <w:rsid w:val="002D5BBC"/>
    <w:rsid w:val="002D5DC2"/>
    <w:rsid w:val="002D5F59"/>
    <w:rsid w:val="002D6702"/>
    <w:rsid w:val="002D67CA"/>
    <w:rsid w:val="002D7943"/>
    <w:rsid w:val="002D7C99"/>
    <w:rsid w:val="002E0579"/>
    <w:rsid w:val="002E05AF"/>
    <w:rsid w:val="002E0CD3"/>
    <w:rsid w:val="002E0DB4"/>
    <w:rsid w:val="002E1088"/>
    <w:rsid w:val="002E188A"/>
    <w:rsid w:val="002E2834"/>
    <w:rsid w:val="002E283D"/>
    <w:rsid w:val="002E326B"/>
    <w:rsid w:val="002E4045"/>
    <w:rsid w:val="002E40A6"/>
    <w:rsid w:val="002E4476"/>
    <w:rsid w:val="002E4615"/>
    <w:rsid w:val="002E4F54"/>
    <w:rsid w:val="002E5359"/>
    <w:rsid w:val="002E5384"/>
    <w:rsid w:val="002E6309"/>
    <w:rsid w:val="002E6374"/>
    <w:rsid w:val="002E645B"/>
    <w:rsid w:val="002E66B2"/>
    <w:rsid w:val="002E6935"/>
    <w:rsid w:val="002E6C07"/>
    <w:rsid w:val="002E7296"/>
    <w:rsid w:val="002E76C5"/>
    <w:rsid w:val="002E7C8D"/>
    <w:rsid w:val="002F001D"/>
    <w:rsid w:val="002F05BC"/>
    <w:rsid w:val="002F0B72"/>
    <w:rsid w:val="002F0D64"/>
    <w:rsid w:val="002F0F9E"/>
    <w:rsid w:val="002F1A90"/>
    <w:rsid w:val="002F1B62"/>
    <w:rsid w:val="002F208D"/>
    <w:rsid w:val="002F28AC"/>
    <w:rsid w:val="002F2EA0"/>
    <w:rsid w:val="002F3099"/>
    <w:rsid w:val="002F3350"/>
    <w:rsid w:val="002F3EED"/>
    <w:rsid w:val="002F3FEA"/>
    <w:rsid w:val="002F4491"/>
    <w:rsid w:val="002F5F08"/>
    <w:rsid w:val="002F6F1E"/>
    <w:rsid w:val="002F735A"/>
    <w:rsid w:val="002F77EF"/>
    <w:rsid w:val="002F7EF4"/>
    <w:rsid w:val="002F7F06"/>
    <w:rsid w:val="003009E6"/>
    <w:rsid w:val="00300EC5"/>
    <w:rsid w:val="00302020"/>
    <w:rsid w:val="003025EE"/>
    <w:rsid w:val="003029B4"/>
    <w:rsid w:val="00302BD1"/>
    <w:rsid w:val="003030FB"/>
    <w:rsid w:val="003040A3"/>
    <w:rsid w:val="003041F1"/>
    <w:rsid w:val="00304370"/>
    <w:rsid w:val="00304D3E"/>
    <w:rsid w:val="003052C2"/>
    <w:rsid w:val="0030537F"/>
    <w:rsid w:val="00305DEF"/>
    <w:rsid w:val="003062AE"/>
    <w:rsid w:val="003065E4"/>
    <w:rsid w:val="00306771"/>
    <w:rsid w:val="00306ABD"/>
    <w:rsid w:val="00307938"/>
    <w:rsid w:val="00307BB9"/>
    <w:rsid w:val="00307F20"/>
    <w:rsid w:val="00310824"/>
    <w:rsid w:val="0031111C"/>
    <w:rsid w:val="00311B9D"/>
    <w:rsid w:val="0031241D"/>
    <w:rsid w:val="00312E12"/>
    <w:rsid w:val="003130F1"/>
    <w:rsid w:val="00313324"/>
    <w:rsid w:val="0031335E"/>
    <w:rsid w:val="003133EA"/>
    <w:rsid w:val="003147CE"/>
    <w:rsid w:val="00314811"/>
    <w:rsid w:val="00314AA0"/>
    <w:rsid w:val="00315548"/>
    <w:rsid w:val="0031558D"/>
    <w:rsid w:val="00315604"/>
    <w:rsid w:val="00315999"/>
    <w:rsid w:val="0031654B"/>
    <w:rsid w:val="00316C5E"/>
    <w:rsid w:val="0031755B"/>
    <w:rsid w:val="003176B0"/>
    <w:rsid w:val="00317AE9"/>
    <w:rsid w:val="00320413"/>
    <w:rsid w:val="003204C3"/>
    <w:rsid w:val="003207E1"/>
    <w:rsid w:val="003211E5"/>
    <w:rsid w:val="00321269"/>
    <w:rsid w:val="003213AB"/>
    <w:rsid w:val="00321525"/>
    <w:rsid w:val="003219E5"/>
    <w:rsid w:val="0032260C"/>
    <w:rsid w:val="00322C13"/>
    <w:rsid w:val="003233CF"/>
    <w:rsid w:val="0032351F"/>
    <w:rsid w:val="00323709"/>
    <w:rsid w:val="00323AD1"/>
    <w:rsid w:val="00323DFD"/>
    <w:rsid w:val="00324DEC"/>
    <w:rsid w:val="00325CCD"/>
    <w:rsid w:val="00325F5B"/>
    <w:rsid w:val="003261FF"/>
    <w:rsid w:val="003269CE"/>
    <w:rsid w:val="00326C71"/>
    <w:rsid w:val="00326F7D"/>
    <w:rsid w:val="00327CE5"/>
    <w:rsid w:val="00330E3C"/>
    <w:rsid w:val="0033194A"/>
    <w:rsid w:val="003335DF"/>
    <w:rsid w:val="003339B9"/>
    <w:rsid w:val="00333B46"/>
    <w:rsid w:val="00333CC1"/>
    <w:rsid w:val="00333F64"/>
    <w:rsid w:val="003340E7"/>
    <w:rsid w:val="003347E9"/>
    <w:rsid w:val="00334A24"/>
    <w:rsid w:val="00334A7A"/>
    <w:rsid w:val="00334D87"/>
    <w:rsid w:val="00334E56"/>
    <w:rsid w:val="003350AF"/>
    <w:rsid w:val="00335B85"/>
    <w:rsid w:val="00335D70"/>
    <w:rsid w:val="003365F6"/>
    <w:rsid w:val="00336931"/>
    <w:rsid w:val="00336C50"/>
    <w:rsid w:val="00336ECA"/>
    <w:rsid w:val="0033741B"/>
    <w:rsid w:val="00337707"/>
    <w:rsid w:val="003404BD"/>
    <w:rsid w:val="003405F1"/>
    <w:rsid w:val="0034099C"/>
    <w:rsid w:val="00340FEE"/>
    <w:rsid w:val="00341A46"/>
    <w:rsid w:val="00341B46"/>
    <w:rsid w:val="003434AF"/>
    <w:rsid w:val="0034367A"/>
    <w:rsid w:val="0034436D"/>
    <w:rsid w:val="0034439F"/>
    <w:rsid w:val="003447A3"/>
    <w:rsid w:val="00344D65"/>
    <w:rsid w:val="003451EC"/>
    <w:rsid w:val="00345827"/>
    <w:rsid w:val="00345E3F"/>
    <w:rsid w:val="00345EC3"/>
    <w:rsid w:val="0034635E"/>
    <w:rsid w:val="00346DF2"/>
    <w:rsid w:val="0034707F"/>
    <w:rsid w:val="0034778E"/>
    <w:rsid w:val="00347D7E"/>
    <w:rsid w:val="00350EDE"/>
    <w:rsid w:val="003516DE"/>
    <w:rsid w:val="0035179D"/>
    <w:rsid w:val="0035188D"/>
    <w:rsid w:val="003518CC"/>
    <w:rsid w:val="00351FF1"/>
    <w:rsid w:val="003523F8"/>
    <w:rsid w:val="00352849"/>
    <w:rsid w:val="00352AC0"/>
    <w:rsid w:val="00352CEB"/>
    <w:rsid w:val="00353154"/>
    <w:rsid w:val="003531BF"/>
    <w:rsid w:val="00353522"/>
    <w:rsid w:val="003535C7"/>
    <w:rsid w:val="003538D7"/>
    <w:rsid w:val="00354395"/>
    <w:rsid w:val="003546B1"/>
    <w:rsid w:val="003546DE"/>
    <w:rsid w:val="00354ADE"/>
    <w:rsid w:val="00355697"/>
    <w:rsid w:val="0035628B"/>
    <w:rsid w:val="00357763"/>
    <w:rsid w:val="0036055C"/>
    <w:rsid w:val="0036080C"/>
    <w:rsid w:val="00360A09"/>
    <w:rsid w:val="00360D70"/>
    <w:rsid w:val="0036109A"/>
    <w:rsid w:val="003611B7"/>
    <w:rsid w:val="003613F5"/>
    <w:rsid w:val="00361555"/>
    <w:rsid w:val="00361AED"/>
    <w:rsid w:val="00361DCC"/>
    <w:rsid w:val="0036368D"/>
    <w:rsid w:val="003640C7"/>
    <w:rsid w:val="0036446C"/>
    <w:rsid w:val="00364B29"/>
    <w:rsid w:val="00364FC4"/>
    <w:rsid w:val="003656E0"/>
    <w:rsid w:val="003659A8"/>
    <w:rsid w:val="00365B5E"/>
    <w:rsid w:val="00366B98"/>
    <w:rsid w:val="003674F8"/>
    <w:rsid w:val="0036763F"/>
    <w:rsid w:val="003677A9"/>
    <w:rsid w:val="00367C51"/>
    <w:rsid w:val="0037104A"/>
    <w:rsid w:val="00371685"/>
    <w:rsid w:val="003717AF"/>
    <w:rsid w:val="00371D71"/>
    <w:rsid w:val="00372185"/>
    <w:rsid w:val="00372432"/>
    <w:rsid w:val="00372622"/>
    <w:rsid w:val="00372838"/>
    <w:rsid w:val="00373C12"/>
    <w:rsid w:val="003762AF"/>
    <w:rsid w:val="00376826"/>
    <w:rsid w:val="0037793D"/>
    <w:rsid w:val="00380B15"/>
    <w:rsid w:val="003826D7"/>
    <w:rsid w:val="00382F55"/>
    <w:rsid w:val="0038328E"/>
    <w:rsid w:val="0038334A"/>
    <w:rsid w:val="00383497"/>
    <w:rsid w:val="003834F5"/>
    <w:rsid w:val="00384DE0"/>
    <w:rsid w:val="00385BE4"/>
    <w:rsid w:val="00385CA2"/>
    <w:rsid w:val="00385D10"/>
    <w:rsid w:val="003861E7"/>
    <w:rsid w:val="0038640A"/>
    <w:rsid w:val="00386926"/>
    <w:rsid w:val="00386FB9"/>
    <w:rsid w:val="003871D1"/>
    <w:rsid w:val="00387D38"/>
    <w:rsid w:val="00390FC9"/>
    <w:rsid w:val="00391193"/>
    <w:rsid w:val="003918F6"/>
    <w:rsid w:val="00391D01"/>
    <w:rsid w:val="00392188"/>
    <w:rsid w:val="00392222"/>
    <w:rsid w:val="0039285F"/>
    <w:rsid w:val="00392AD6"/>
    <w:rsid w:val="0039329F"/>
    <w:rsid w:val="003932A4"/>
    <w:rsid w:val="003933A5"/>
    <w:rsid w:val="0039368A"/>
    <w:rsid w:val="0039494B"/>
    <w:rsid w:val="00394B94"/>
    <w:rsid w:val="00394D71"/>
    <w:rsid w:val="00394FCE"/>
    <w:rsid w:val="00395249"/>
    <w:rsid w:val="003952C3"/>
    <w:rsid w:val="003952EB"/>
    <w:rsid w:val="0039538F"/>
    <w:rsid w:val="00395907"/>
    <w:rsid w:val="0039615F"/>
    <w:rsid w:val="0039638B"/>
    <w:rsid w:val="003965DB"/>
    <w:rsid w:val="00396642"/>
    <w:rsid w:val="0039681D"/>
    <w:rsid w:val="00396A66"/>
    <w:rsid w:val="0039756A"/>
    <w:rsid w:val="00397AF5"/>
    <w:rsid w:val="00397F5F"/>
    <w:rsid w:val="003A0544"/>
    <w:rsid w:val="003A0D61"/>
    <w:rsid w:val="003A0FE7"/>
    <w:rsid w:val="003A10FF"/>
    <w:rsid w:val="003A139D"/>
    <w:rsid w:val="003A1579"/>
    <w:rsid w:val="003A162C"/>
    <w:rsid w:val="003A166C"/>
    <w:rsid w:val="003A1745"/>
    <w:rsid w:val="003A2307"/>
    <w:rsid w:val="003A304A"/>
    <w:rsid w:val="003A32BD"/>
    <w:rsid w:val="003A4047"/>
    <w:rsid w:val="003A4170"/>
    <w:rsid w:val="003A4493"/>
    <w:rsid w:val="003A47B5"/>
    <w:rsid w:val="003A51AD"/>
    <w:rsid w:val="003A545F"/>
    <w:rsid w:val="003A562A"/>
    <w:rsid w:val="003A573F"/>
    <w:rsid w:val="003A5A94"/>
    <w:rsid w:val="003A5D87"/>
    <w:rsid w:val="003A5FB0"/>
    <w:rsid w:val="003A69D4"/>
    <w:rsid w:val="003A7D48"/>
    <w:rsid w:val="003B045F"/>
    <w:rsid w:val="003B087C"/>
    <w:rsid w:val="003B0A12"/>
    <w:rsid w:val="003B1028"/>
    <w:rsid w:val="003B156D"/>
    <w:rsid w:val="003B1684"/>
    <w:rsid w:val="003B18E5"/>
    <w:rsid w:val="003B2707"/>
    <w:rsid w:val="003B2AF3"/>
    <w:rsid w:val="003B2BB5"/>
    <w:rsid w:val="003B34A6"/>
    <w:rsid w:val="003B34B6"/>
    <w:rsid w:val="003B379A"/>
    <w:rsid w:val="003B3B1E"/>
    <w:rsid w:val="003B475C"/>
    <w:rsid w:val="003B47D7"/>
    <w:rsid w:val="003B4866"/>
    <w:rsid w:val="003B4FDD"/>
    <w:rsid w:val="003B52FF"/>
    <w:rsid w:val="003B5534"/>
    <w:rsid w:val="003B5691"/>
    <w:rsid w:val="003B56BD"/>
    <w:rsid w:val="003B5879"/>
    <w:rsid w:val="003B5964"/>
    <w:rsid w:val="003B5F82"/>
    <w:rsid w:val="003B68B6"/>
    <w:rsid w:val="003B6AEE"/>
    <w:rsid w:val="003B782E"/>
    <w:rsid w:val="003C1001"/>
    <w:rsid w:val="003C169F"/>
    <w:rsid w:val="003C16E2"/>
    <w:rsid w:val="003C1AC9"/>
    <w:rsid w:val="003C1BAF"/>
    <w:rsid w:val="003C2061"/>
    <w:rsid w:val="003C209A"/>
    <w:rsid w:val="003C33EF"/>
    <w:rsid w:val="003C395E"/>
    <w:rsid w:val="003C3BBA"/>
    <w:rsid w:val="003C4D08"/>
    <w:rsid w:val="003C4FD1"/>
    <w:rsid w:val="003C560E"/>
    <w:rsid w:val="003C6648"/>
    <w:rsid w:val="003C69A8"/>
    <w:rsid w:val="003D003A"/>
    <w:rsid w:val="003D17F1"/>
    <w:rsid w:val="003D17F4"/>
    <w:rsid w:val="003D1CFB"/>
    <w:rsid w:val="003D27F7"/>
    <w:rsid w:val="003D3448"/>
    <w:rsid w:val="003D420E"/>
    <w:rsid w:val="003D427F"/>
    <w:rsid w:val="003D4C52"/>
    <w:rsid w:val="003D56EE"/>
    <w:rsid w:val="003D58FF"/>
    <w:rsid w:val="003D5B66"/>
    <w:rsid w:val="003D5FC8"/>
    <w:rsid w:val="003D635F"/>
    <w:rsid w:val="003D690B"/>
    <w:rsid w:val="003D6CB4"/>
    <w:rsid w:val="003D7087"/>
    <w:rsid w:val="003D741C"/>
    <w:rsid w:val="003D7B62"/>
    <w:rsid w:val="003D7DCF"/>
    <w:rsid w:val="003E0DBA"/>
    <w:rsid w:val="003E12DA"/>
    <w:rsid w:val="003E15BF"/>
    <w:rsid w:val="003E16E2"/>
    <w:rsid w:val="003E17C0"/>
    <w:rsid w:val="003E18C5"/>
    <w:rsid w:val="003E1950"/>
    <w:rsid w:val="003E1A7B"/>
    <w:rsid w:val="003E21DE"/>
    <w:rsid w:val="003E2508"/>
    <w:rsid w:val="003E26B7"/>
    <w:rsid w:val="003E26DF"/>
    <w:rsid w:val="003E270F"/>
    <w:rsid w:val="003E31DB"/>
    <w:rsid w:val="003E3514"/>
    <w:rsid w:val="003E36EE"/>
    <w:rsid w:val="003E3CCA"/>
    <w:rsid w:val="003E42C3"/>
    <w:rsid w:val="003E46BB"/>
    <w:rsid w:val="003E4C38"/>
    <w:rsid w:val="003E51B1"/>
    <w:rsid w:val="003E5511"/>
    <w:rsid w:val="003E5881"/>
    <w:rsid w:val="003E6153"/>
    <w:rsid w:val="003E6180"/>
    <w:rsid w:val="003E62E2"/>
    <w:rsid w:val="003E6B4B"/>
    <w:rsid w:val="003E6F04"/>
    <w:rsid w:val="003E71F9"/>
    <w:rsid w:val="003E7B79"/>
    <w:rsid w:val="003F0107"/>
    <w:rsid w:val="003F0453"/>
    <w:rsid w:val="003F0723"/>
    <w:rsid w:val="003F1890"/>
    <w:rsid w:val="003F1BD7"/>
    <w:rsid w:val="003F201A"/>
    <w:rsid w:val="003F376B"/>
    <w:rsid w:val="003F37D4"/>
    <w:rsid w:val="003F388D"/>
    <w:rsid w:val="003F40C6"/>
    <w:rsid w:val="003F4AAE"/>
    <w:rsid w:val="003F4CF1"/>
    <w:rsid w:val="003F4E93"/>
    <w:rsid w:val="003F54EC"/>
    <w:rsid w:val="003F55F8"/>
    <w:rsid w:val="003F592F"/>
    <w:rsid w:val="003F679F"/>
    <w:rsid w:val="003F6D0E"/>
    <w:rsid w:val="003F6DA3"/>
    <w:rsid w:val="003F73A7"/>
    <w:rsid w:val="004000B4"/>
    <w:rsid w:val="004012CA"/>
    <w:rsid w:val="00401DC5"/>
    <w:rsid w:val="00402243"/>
    <w:rsid w:val="00402475"/>
    <w:rsid w:val="004028D1"/>
    <w:rsid w:val="00402B86"/>
    <w:rsid w:val="0040369C"/>
    <w:rsid w:val="004041F2"/>
    <w:rsid w:val="004043C1"/>
    <w:rsid w:val="00404632"/>
    <w:rsid w:val="004054BF"/>
    <w:rsid w:val="0040588E"/>
    <w:rsid w:val="00405B6B"/>
    <w:rsid w:val="004060FF"/>
    <w:rsid w:val="004062DB"/>
    <w:rsid w:val="00407591"/>
    <w:rsid w:val="00407998"/>
    <w:rsid w:val="00407A60"/>
    <w:rsid w:val="0041019B"/>
    <w:rsid w:val="00410279"/>
    <w:rsid w:val="0041103F"/>
    <w:rsid w:val="004129AB"/>
    <w:rsid w:val="00412D1B"/>
    <w:rsid w:val="00412E5E"/>
    <w:rsid w:val="00413452"/>
    <w:rsid w:val="004136E3"/>
    <w:rsid w:val="00413D67"/>
    <w:rsid w:val="0041474B"/>
    <w:rsid w:val="004147B2"/>
    <w:rsid w:val="004148DC"/>
    <w:rsid w:val="00414CA4"/>
    <w:rsid w:val="00415588"/>
    <w:rsid w:val="004161BF"/>
    <w:rsid w:val="004169A9"/>
    <w:rsid w:val="00417E72"/>
    <w:rsid w:val="004201E4"/>
    <w:rsid w:val="004201F2"/>
    <w:rsid w:val="00421440"/>
    <w:rsid w:val="004214CF"/>
    <w:rsid w:val="004217C9"/>
    <w:rsid w:val="00422521"/>
    <w:rsid w:val="00422729"/>
    <w:rsid w:val="0042317B"/>
    <w:rsid w:val="00423333"/>
    <w:rsid w:val="00423375"/>
    <w:rsid w:val="0042339B"/>
    <w:rsid w:val="00423777"/>
    <w:rsid w:val="0042392D"/>
    <w:rsid w:val="00423952"/>
    <w:rsid w:val="00424A58"/>
    <w:rsid w:val="004250EB"/>
    <w:rsid w:val="00425176"/>
    <w:rsid w:val="00425586"/>
    <w:rsid w:val="004260F0"/>
    <w:rsid w:val="00426CD9"/>
    <w:rsid w:val="00426DD7"/>
    <w:rsid w:val="00427313"/>
    <w:rsid w:val="00427DB2"/>
    <w:rsid w:val="00430142"/>
    <w:rsid w:val="00430372"/>
    <w:rsid w:val="00430EF9"/>
    <w:rsid w:val="00431215"/>
    <w:rsid w:val="00431378"/>
    <w:rsid w:val="00431804"/>
    <w:rsid w:val="0043215C"/>
    <w:rsid w:val="004324BD"/>
    <w:rsid w:val="004337ED"/>
    <w:rsid w:val="00433ABE"/>
    <w:rsid w:val="00433B3F"/>
    <w:rsid w:val="00433FD7"/>
    <w:rsid w:val="0043417C"/>
    <w:rsid w:val="004341A7"/>
    <w:rsid w:val="004344BA"/>
    <w:rsid w:val="004345F8"/>
    <w:rsid w:val="004346D5"/>
    <w:rsid w:val="004347A8"/>
    <w:rsid w:val="004347FF"/>
    <w:rsid w:val="00434BB7"/>
    <w:rsid w:val="00434C3C"/>
    <w:rsid w:val="00434D27"/>
    <w:rsid w:val="004354BA"/>
    <w:rsid w:val="00435545"/>
    <w:rsid w:val="004358B0"/>
    <w:rsid w:val="004359C2"/>
    <w:rsid w:val="00435BE6"/>
    <w:rsid w:val="004362C8"/>
    <w:rsid w:val="004364CE"/>
    <w:rsid w:val="00436588"/>
    <w:rsid w:val="00436FF4"/>
    <w:rsid w:val="004374DE"/>
    <w:rsid w:val="004378FE"/>
    <w:rsid w:val="004379BE"/>
    <w:rsid w:val="00437AD6"/>
    <w:rsid w:val="004400FB"/>
    <w:rsid w:val="00440FF0"/>
    <w:rsid w:val="004410A4"/>
    <w:rsid w:val="00441445"/>
    <w:rsid w:val="0044209B"/>
    <w:rsid w:val="004422A3"/>
    <w:rsid w:val="00442C8C"/>
    <w:rsid w:val="00443213"/>
    <w:rsid w:val="00443ACC"/>
    <w:rsid w:val="00443B87"/>
    <w:rsid w:val="00444B39"/>
    <w:rsid w:val="00445913"/>
    <w:rsid w:val="00445F54"/>
    <w:rsid w:val="0044615A"/>
    <w:rsid w:val="004464EF"/>
    <w:rsid w:val="00446514"/>
    <w:rsid w:val="004468DC"/>
    <w:rsid w:val="00446A00"/>
    <w:rsid w:val="00446F39"/>
    <w:rsid w:val="004470B2"/>
    <w:rsid w:val="004470E1"/>
    <w:rsid w:val="004476DD"/>
    <w:rsid w:val="00450252"/>
    <w:rsid w:val="004507AD"/>
    <w:rsid w:val="00450E44"/>
    <w:rsid w:val="004513C9"/>
    <w:rsid w:val="004516EF"/>
    <w:rsid w:val="00453E10"/>
    <w:rsid w:val="0045401D"/>
    <w:rsid w:val="0045416A"/>
    <w:rsid w:val="00454602"/>
    <w:rsid w:val="0045493C"/>
    <w:rsid w:val="004549DF"/>
    <w:rsid w:val="00454DE1"/>
    <w:rsid w:val="00455CB0"/>
    <w:rsid w:val="00455FA2"/>
    <w:rsid w:val="00456288"/>
    <w:rsid w:val="00456575"/>
    <w:rsid w:val="00456958"/>
    <w:rsid w:val="004572C7"/>
    <w:rsid w:val="0045748B"/>
    <w:rsid w:val="00457800"/>
    <w:rsid w:val="004578AB"/>
    <w:rsid w:val="00457CDE"/>
    <w:rsid w:val="00460215"/>
    <w:rsid w:val="0046031B"/>
    <w:rsid w:val="00460596"/>
    <w:rsid w:val="00460BF0"/>
    <w:rsid w:val="004612EB"/>
    <w:rsid w:val="0046192E"/>
    <w:rsid w:val="00461C77"/>
    <w:rsid w:val="00461FAB"/>
    <w:rsid w:val="00462152"/>
    <w:rsid w:val="00462B52"/>
    <w:rsid w:val="004631FF"/>
    <w:rsid w:val="004640E5"/>
    <w:rsid w:val="00464703"/>
    <w:rsid w:val="00464890"/>
    <w:rsid w:val="00464CCC"/>
    <w:rsid w:val="00464CD0"/>
    <w:rsid w:val="00465397"/>
    <w:rsid w:val="004654E2"/>
    <w:rsid w:val="00465B06"/>
    <w:rsid w:val="004663A9"/>
    <w:rsid w:val="00466738"/>
    <w:rsid w:val="004669B7"/>
    <w:rsid w:val="00466B23"/>
    <w:rsid w:val="00467472"/>
    <w:rsid w:val="0046776A"/>
    <w:rsid w:val="004677C3"/>
    <w:rsid w:val="004678C9"/>
    <w:rsid w:val="00467E10"/>
    <w:rsid w:val="00467E5A"/>
    <w:rsid w:val="00470D4A"/>
    <w:rsid w:val="00471B17"/>
    <w:rsid w:val="00471D19"/>
    <w:rsid w:val="004722DE"/>
    <w:rsid w:val="0047248C"/>
    <w:rsid w:val="00472B78"/>
    <w:rsid w:val="00473A3C"/>
    <w:rsid w:val="00473FBF"/>
    <w:rsid w:val="004740E6"/>
    <w:rsid w:val="00474473"/>
    <w:rsid w:val="00474501"/>
    <w:rsid w:val="004748DA"/>
    <w:rsid w:val="00474911"/>
    <w:rsid w:val="00474D7A"/>
    <w:rsid w:val="00475885"/>
    <w:rsid w:val="0047602C"/>
    <w:rsid w:val="00476A89"/>
    <w:rsid w:val="00476BE7"/>
    <w:rsid w:val="00477195"/>
    <w:rsid w:val="004774D9"/>
    <w:rsid w:val="004778D6"/>
    <w:rsid w:val="00480171"/>
    <w:rsid w:val="00480543"/>
    <w:rsid w:val="00481B6B"/>
    <w:rsid w:val="0048268C"/>
    <w:rsid w:val="00482AA2"/>
    <w:rsid w:val="00482B06"/>
    <w:rsid w:val="00483221"/>
    <w:rsid w:val="00483416"/>
    <w:rsid w:val="00483643"/>
    <w:rsid w:val="00483A94"/>
    <w:rsid w:val="00483AD2"/>
    <w:rsid w:val="00484132"/>
    <w:rsid w:val="00484D1E"/>
    <w:rsid w:val="004853C8"/>
    <w:rsid w:val="00485FB5"/>
    <w:rsid w:val="004861A9"/>
    <w:rsid w:val="00486B27"/>
    <w:rsid w:val="00486BE7"/>
    <w:rsid w:val="00486E6E"/>
    <w:rsid w:val="00486E90"/>
    <w:rsid w:val="0049074C"/>
    <w:rsid w:val="00490F45"/>
    <w:rsid w:val="00490F51"/>
    <w:rsid w:val="00490F6A"/>
    <w:rsid w:val="004913AD"/>
    <w:rsid w:val="00493A33"/>
    <w:rsid w:val="00493F34"/>
    <w:rsid w:val="0049474F"/>
    <w:rsid w:val="004947E9"/>
    <w:rsid w:val="00495A22"/>
    <w:rsid w:val="00495AA9"/>
    <w:rsid w:val="004966D0"/>
    <w:rsid w:val="00496F00"/>
    <w:rsid w:val="004970F2"/>
    <w:rsid w:val="004975D1"/>
    <w:rsid w:val="004A0582"/>
    <w:rsid w:val="004A0867"/>
    <w:rsid w:val="004A12AD"/>
    <w:rsid w:val="004A156A"/>
    <w:rsid w:val="004A15F0"/>
    <w:rsid w:val="004A1840"/>
    <w:rsid w:val="004A1925"/>
    <w:rsid w:val="004A1BC2"/>
    <w:rsid w:val="004A20E3"/>
    <w:rsid w:val="004A25E4"/>
    <w:rsid w:val="004A261F"/>
    <w:rsid w:val="004A2A23"/>
    <w:rsid w:val="004A2AEB"/>
    <w:rsid w:val="004A3A4F"/>
    <w:rsid w:val="004A41BA"/>
    <w:rsid w:val="004A5011"/>
    <w:rsid w:val="004A5CDB"/>
    <w:rsid w:val="004A60C5"/>
    <w:rsid w:val="004A66D2"/>
    <w:rsid w:val="004A6B4F"/>
    <w:rsid w:val="004A6D29"/>
    <w:rsid w:val="004B023F"/>
    <w:rsid w:val="004B04BE"/>
    <w:rsid w:val="004B0869"/>
    <w:rsid w:val="004B0FD0"/>
    <w:rsid w:val="004B14CB"/>
    <w:rsid w:val="004B18A8"/>
    <w:rsid w:val="004B1AFE"/>
    <w:rsid w:val="004B217A"/>
    <w:rsid w:val="004B2220"/>
    <w:rsid w:val="004B2719"/>
    <w:rsid w:val="004B2BBE"/>
    <w:rsid w:val="004B2DE7"/>
    <w:rsid w:val="004B2EDF"/>
    <w:rsid w:val="004B33D2"/>
    <w:rsid w:val="004B3656"/>
    <w:rsid w:val="004B3803"/>
    <w:rsid w:val="004B389A"/>
    <w:rsid w:val="004B397D"/>
    <w:rsid w:val="004B4B0C"/>
    <w:rsid w:val="004B4C2B"/>
    <w:rsid w:val="004B4C58"/>
    <w:rsid w:val="004B5230"/>
    <w:rsid w:val="004B5255"/>
    <w:rsid w:val="004B55B5"/>
    <w:rsid w:val="004B6762"/>
    <w:rsid w:val="004B7A3F"/>
    <w:rsid w:val="004C03DC"/>
    <w:rsid w:val="004C042A"/>
    <w:rsid w:val="004C0D43"/>
    <w:rsid w:val="004C0F66"/>
    <w:rsid w:val="004C1F1B"/>
    <w:rsid w:val="004C2275"/>
    <w:rsid w:val="004C3075"/>
    <w:rsid w:val="004C309F"/>
    <w:rsid w:val="004C36ED"/>
    <w:rsid w:val="004C3959"/>
    <w:rsid w:val="004C4249"/>
    <w:rsid w:val="004C44A8"/>
    <w:rsid w:val="004C457D"/>
    <w:rsid w:val="004C4957"/>
    <w:rsid w:val="004C4BCA"/>
    <w:rsid w:val="004C558B"/>
    <w:rsid w:val="004C649B"/>
    <w:rsid w:val="004C6879"/>
    <w:rsid w:val="004C6CD2"/>
    <w:rsid w:val="004C7C32"/>
    <w:rsid w:val="004C7E0E"/>
    <w:rsid w:val="004C7E61"/>
    <w:rsid w:val="004D01AF"/>
    <w:rsid w:val="004D06A3"/>
    <w:rsid w:val="004D1230"/>
    <w:rsid w:val="004D1292"/>
    <w:rsid w:val="004D1ABB"/>
    <w:rsid w:val="004D2066"/>
    <w:rsid w:val="004D27F4"/>
    <w:rsid w:val="004D2C08"/>
    <w:rsid w:val="004D2EB2"/>
    <w:rsid w:val="004D3252"/>
    <w:rsid w:val="004D41A3"/>
    <w:rsid w:val="004D48B4"/>
    <w:rsid w:val="004D4966"/>
    <w:rsid w:val="004D49DC"/>
    <w:rsid w:val="004D4BF7"/>
    <w:rsid w:val="004D4CAF"/>
    <w:rsid w:val="004D5134"/>
    <w:rsid w:val="004D67E3"/>
    <w:rsid w:val="004D6EC8"/>
    <w:rsid w:val="004D6F88"/>
    <w:rsid w:val="004E010B"/>
    <w:rsid w:val="004E02BB"/>
    <w:rsid w:val="004E02BD"/>
    <w:rsid w:val="004E06AE"/>
    <w:rsid w:val="004E0939"/>
    <w:rsid w:val="004E0E01"/>
    <w:rsid w:val="004E1587"/>
    <w:rsid w:val="004E15D3"/>
    <w:rsid w:val="004E1BE3"/>
    <w:rsid w:val="004E1F6A"/>
    <w:rsid w:val="004E2200"/>
    <w:rsid w:val="004E2335"/>
    <w:rsid w:val="004E25B6"/>
    <w:rsid w:val="004E2980"/>
    <w:rsid w:val="004E3082"/>
    <w:rsid w:val="004E30C8"/>
    <w:rsid w:val="004E3793"/>
    <w:rsid w:val="004E39FA"/>
    <w:rsid w:val="004E3BD3"/>
    <w:rsid w:val="004E3E25"/>
    <w:rsid w:val="004E473D"/>
    <w:rsid w:val="004E4C9A"/>
    <w:rsid w:val="004E4CE6"/>
    <w:rsid w:val="004E5DBA"/>
    <w:rsid w:val="004E6072"/>
    <w:rsid w:val="004E626C"/>
    <w:rsid w:val="004E6658"/>
    <w:rsid w:val="004E76FF"/>
    <w:rsid w:val="004E7A00"/>
    <w:rsid w:val="004E7B55"/>
    <w:rsid w:val="004F00BE"/>
    <w:rsid w:val="004F00EC"/>
    <w:rsid w:val="004F0AF3"/>
    <w:rsid w:val="004F1141"/>
    <w:rsid w:val="004F147A"/>
    <w:rsid w:val="004F1817"/>
    <w:rsid w:val="004F396E"/>
    <w:rsid w:val="004F39E9"/>
    <w:rsid w:val="004F3A1B"/>
    <w:rsid w:val="004F454F"/>
    <w:rsid w:val="004F5748"/>
    <w:rsid w:val="004F58A2"/>
    <w:rsid w:val="004F5E7D"/>
    <w:rsid w:val="004F64C7"/>
    <w:rsid w:val="004F64F5"/>
    <w:rsid w:val="004F64FD"/>
    <w:rsid w:val="004F65E4"/>
    <w:rsid w:val="004F68AF"/>
    <w:rsid w:val="004F68BC"/>
    <w:rsid w:val="004F6A70"/>
    <w:rsid w:val="004F6C9C"/>
    <w:rsid w:val="004F6D99"/>
    <w:rsid w:val="004F779F"/>
    <w:rsid w:val="005001C7"/>
    <w:rsid w:val="00500521"/>
    <w:rsid w:val="00500B1B"/>
    <w:rsid w:val="005014D5"/>
    <w:rsid w:val="00501912"/>
    <w:rsid w:val="00501BB4"/>
    <w:rsid w:val="005029C4"/>
    <w:rsid w:val="00502CA5"/>
    <w:rsid w:val="005030D1"/>
    <w:rsid w:val="0050334A"/>
    <w:rsid w:val="005033A6"/>
    <w:rsid w:val="00503EBA"/>
    <w:rsid w:val="0050452A"/>
    <w:rsid w:val="00504981"/>
    <w:rsid w:val="00504B2B"/>
    <w:rsid w:val="0050502D"/>
    <w:rsid w:val="005054BD"/>
    <w:rsid w:val="00505CE3"/>
    <w:rsid w:val="00505EEB"/>
    <w:rsid w:val="00506A57"/>
    <w:rsid w:val="00506B40"/>
    <w:rsid w:val="00506BF0"/>
    <w:rsid w:val="00507C29"/>
    <w:rsid w:val="00507C99"/>
    <w:rsid w:val="00507CD2"/>
    <w:rsid w:val="005114EB"/>
    <w:rsid w:val="00511982"/>
    <w:rsid w:val="005119D9"/>
    <w:rsid w:val="00511B3D"/>
    <w:rsid w:val="00511D2D"/>
    <w:rsid w:val="00511FDE"/>
    <w:rsid w:val="0051252C"/>
    <w:rsid w:val="00512F61"/>
    <w:rsid w:val="00513321"/>
    <w:rsid w:val="00513619"/>
    <w:rsid w:val="00513B1E"/>
    <w:rsid w:val="00513CA3"/>
    <w:rsid w:val="00513E58"/>
    <w:rsid w:val="00513F87"/>
    <w:rsid w:val="00513FF0"/>
    <w:rsid w:val="005141D7"/>
    <w:rsid w:val="00515310"/>
    <w:rsid w:val="00515B1D"/>
    <w:rsid w:val="00516778"/>
    <w:rsid w:val="00516E36"/>
    <w:rsid w:val="00520D25"/>
    <w:rsid w:val="00520E71"/>
    <w:rsid w:val="005219CD"/>
    <w:rsid w:val="00521B3C"/>
    <w:rsid w:val="00521E76"/>
    <w:rsid w:val="00522347"/>
    <w:rsid w:val="0052270C"/>
    <w:rsid w:val="005227B8"/>
    <w:rsid w:val="0052336C"/>
    <w:rsid w:val="00523382"/>
    <w:rsid w:val="005235C5"/>
    <w:rsid w:val="00523A7B"/>
    <w:rsid w:val="005247AD"/>
    <w:rsid w:val="005247DA"/>
    <w:rsid w:val="005253CC"/>
    <w:rsid w:val="00525DE7"/>
    <w:rsid w:val="00526339"/>
    <w:rsid w:val="0052660C"/>
    <w:rsid w:val="00527168"/>
    <w:rsid w:val="00527926"/>
    <w:rsid w:val="005306B1"/>
    <w:rsid w:val="00530998"/>
    <w:rsid w:val="00531012"/>
    <w:rsid w:val="0053147F"/>
    <w:rsid w:val="00531B40"/>
    <w:rsid w:val="005321AA"/>
    <w:rsid w:val="005327AA"/>
    <w:rsid w:val="00532C20"/>
    <w:rsid w:val="00532C39"/>
    <w:rsid w:val="00532E32"/>
    <w:rsid w:val="00533020"/>
    <w:rsid w:val="00533CDC"/>
    <w:rsid w:val="00533F2E"/>
    <w:rsid w:val="00534074"/>
    <w:rsid w:val="005341E1"/>
    <w:rsid w:val="00534E75"/>
    <w:rsid w:val="005356EA"/>
    <w:rsid w:val="005358A9"/>
    <w:rsid w:val="00535A0D"/>
    <w:rsid w:val="00535BCB"/>
    <w:rsid w:val="00535F32"/>
    <w:rsid w:val="00536B33"/>
    <w:rsid w:val="00536D46"/>
    <w:rsid w:val="00536F3A"/>
    <w:rsid w:val="005370E2"/>
    <w:rsid w:val="005378FF"/>
    <w:rsid w:val="0054088D"/>
    <w:rsid w:val="005416F3"/>
    <w:rsid w:val="005437E1"/>
    <w:rsid w:val="005444B0"/>
    <w:rsid w:val="00544DBA"/>
    <w:rsid w:val="00544F7B"/>
    <w:rsid w:val="0054556B"/>
    <w:rsid w:val="005457B8"/>
    <w:rsid w:val="005459B9"/>
    <w:rsid w:val="00545B3E"/>
    <w:rsid w:val="005466DE"/>
    <w:rsid w:val="00546CE3"/>
    <w:rsid w:val="00546DD7"/>
    <w:rsid w:val="00547A8B"/>
    <w:rsid w:val="00551358"/>
    <w:rsid w:val="00551564"/>
    <w:rsid w:val="005517FD"/>
    <w:rsid w:val="00551AD4"/>
    <w:rsid w:val="00551F3E"/>
    <w:rsid w:val="00552B18"/>
    <w:rsid w:val="00552C91"/>
    <w:rsid w:val="005530C4"/>
    <w:rsid w:val="0055435C"/>
    <w:rsid w:val="00554631"/>
    <w:rsid w:val="005546C6"/>
    <w:rsid w:val="00554CD6"/>
    <w:rsid w:val="00554E64"/>
    <w:rsid w:val="005552FB"/>
    <w:rsid w:val="00555CFC"/>
    <w:rsid w:val="005560F8"/>
    <w:rsid w:val="005565C6"/>
    <w:rsid w:val="005571C9"/>
    <w:rsid w:val="0055765D"/>
    <w:rsid w:val="00560705"/>
    <w:rsid w:val="00560856"/>
    <w:rsid w:val="00560B7C"/>
    <w:rsid w:val="0056128F"/>
    <w:rsid w:val="00561AD1"/>
    <w:rsid w:val="00561F1C"/>
    <w:rsid w:val="0056264E"/>
    <w:rsid w:val="00562A98"/>
    <w:rsid w:val="00562BA2"/>
    <w:rsid w:val="005630A7"/>
    <w:rsid w:val="0056373A"/>
    <w:rsid w:val="0056394B"/>
    <w:rsid w:val="005648CC"/>
    <w:rsid w:val="0056530D"/>
    <w:rsid w:val="005655A2"/>
    <w:rsid w:val="00565D98"/>
    <w:rsid w:val="005666AF"/>
    <w:rsid w:val="00566F60"/>
    <w:rsid w:val="00567557"/>
    <w:rsid w:val="00567685"/>
    <w:rsid w:val="00567699"/>
    <w:rsid w:val="0056780B"/>
    <w:rsid w:val="00567D6B"/>
    <w:rsid w:val="005704D8"/>
    <w:rsid w:val="00570716"/>
    <w:rsid w:val="0057076B"/>
    <w:rsid w:val="00570867"/>
    <w:rsid w:val="00570A69"/>
    <w:rsid w:val="00570D87"/>
    <w:rsid w:val="005711B5"/>
    <w:rsid w:val="00571DDB"/>
    <w:rsid w:val="005723CB"/>
    <w:rsid w:val="00572D02"/>
    <w:rsid w:val="00572E8E"/>
    <w:rsid w:val="00572F8A"/>
    <w:rsid w:val="005733D4"/>
    <w:rsid w:val="00573DD9"/>
    <w:rsid w:val="00573E91"/>
    <w:rsid w:val="0057463C"/>
    <w:rsid w:val="0057539A"/>
    <w:rsid w:val="00575B1D"/>
    <w:rsid w:val="00575D35"/>
    <w:rsid w:val="00575F13"/>
    <w:rsid w:val="00575F65"/>
    <w:rsid w:val="005762E8"/>
    <w:rsid w:val="00576386"/>
    <w:rsid w:val="0057638B"/>
    <w:rsid w:val="00576949"/>
    <w:rsid w:val="00577303"/>
    <w:rsid w:val="00577502"/>
    <w:rsid w:val="0057783B"/>
    <w:rsid w:val="005779C8"/>
    <w:rsid w:val="00577BD5"/>
    <w:rsid w:val="00577D07"/>
    <w:rsid w:val="0058001B"/>
    <w:rsid w:val="00580794"/>
    <w:rsid w:val="0058097A"/>
    <w:rsid w:val="005812C7"/>
    <w:rsid w:val="005819DC"/>
    <w:rsid w:val="00581E15"/>
    <w:rsid w:val="00581FFA"/>
    <w:rsid w:val="00582239"/>
    <w:rsid w:val="00582248"/>
    <w:rsid w:val="00582830"/>
    <w:rsid w:val="00582BBC"/>
    <w:rsid w:val="00582F30"/>
    <w:rsid w:val="005837E8"/>
    <w:rsid w:val="00583DAE"/>
    <w:rsid w:val="00583FFE"/>
    <w:rsid w:val="0058429C"/>
    <w:rsid w:val="0058483F"/>
    <w:rsid w:val="00584E01"/>
    <w:rsid w:val="00584FEC"/>
    <w:rsid w:val="005856C5"/>
    <w:rsid w:val="005857B1"/>
    <w:rsid w:val="00585979"/>
    <w:rsid w:val="00585EF4"/>
    <w:rsid w:val="0058616C"/>
    <w:rsid w:val="005863ED"/>
    <w:rsid w:val="0058644E"/>
    <w:rsid w:val="005864B1"/>
    <w:rsid w:val="00586758"/>
    <w:rsid w:val="00586931"/>
    <w:rsid w:val="0058699B"/>
    <w:rsid w:val="0058747A"/>
    <w:rsid w:val="00587B6F"/>
    <w:rsid w:val="005905B3"/>
    <w:rsid w:val="00590814"/>
    <w:rsid w:val="00590A12"/>
    <w:rsid w:val="0059130E"/>
    <w:rsid w:val="005918C0"/>
    <w:rsid w:val="00591B37"/>
    <w:rsid w:val="00591ED5"/>
    <w:rsid w:val="00591F88"/>
    <w:rsid w:val="00591F93"/>
    <w:rsid w:val="0059211A"/>
    <w:rsid w:val="0059271C"/>
    <w:rsid w:val="0059280E"/>
    <w:rsid w:val="00592976"/>
    <w:rsid w:val="00592BBE"/>
    <w:rsid w:val="0059301F"/>
    <w:rsid w:val="0059387F"/>
    <w:rsid w:val="005946A7"/>
    <w:rsid w:val="00594B88"/>
    <w:rsid w:val="00594BCC"/>
    <w:rsid w:val="00594DB7"/>
    <w:rsid w:val="00595FB8"/>
    <w:rsid w:val="00596688"/>
    <w:rsid w:val="00596AF4"/>
    <w:rsid w:val="00596E01"/>
    <w:rsid w:val="0059765D"/>
    <w:rsid w:val="00597BDE"/>
    <w:rsid w:val="005A0B83"/>
    <w:rsid w:val="005A1030"/>
    <w:rsid w:val="005A10D3"/>
    <w:rsid w:val="005A21D5"/>
    <w:rsid w:val="005A2937"/>
    <w:rsid w:val="005A314A"/>
    <w:rsid w:val="005A3C53"/>
    <w:rsid w:val="005A4180"/>
    <w:rsid w:val="005A41B4"/>
    <w:rsid w:val="005A49B3"/>
    <w:rsid w:val="005A4F9E"/>
    <w:rsid w:val="005A5680"/>
    <w:rsid w:val="005A5B28"/>
    <w:rsid w:val="005A5DAD"/>
    <w:rsid w:val="005A6D06"/>
    <w:rsid w:val="005A71D9"/>
    <w:rsid w:val="005A7378"/>
    <w:rsid w:val="005A74A9"/>
    <w:rsid w:val="005A7DCE"/>
    <w:rsid w:val="005B0246"/>
    <w:rsid w:val="005B09ED"/>
    <w:rsid w:val="005B0CC6"/>
    <w:rsid w:val="005B162C"/>
    <w:rsid w:val="005B2422"/>
    <w:rsid w:val="005B3657"/>
    <w:rsid w:val="005B370F"/>
    <w:rsid w:val="005B3B3C"/>
    <w:rsid w:val="005B3DCD"/>
    <w:rsid w:val="005B40A9"/>
    <w:rsid w:val="005B4BB2"/>
    <w:rsid w:val="005B4C1E"/>
    <w:rsid w:val="005B57DA"/>
    <w:rsid w:val="005B6243"/>
    <w:rsid w:val="005B62F9"/>
    <w:rsid w:val="005B6504"/>
    <w:rsid w:val="005B67A6"/>
    <w:rsid w:val="005B6842"/>
    <w:rsid w:val="005B6C9C"/>
    <w:rsid w:val="005B6F41"/>
    <w:rsid w:val="005B7076"/>
    <w:rsid w:val="005C0228"/>
    <w:rsid w:val="005C0C5C"/>
    <w:rsid w:val="005C0C6D"/>
    <w:rsid w:val="005C0CC4"/>
    <w:rsid w:val="005C0EBF"/>
    <w:rsid w:val="005C1573"/>
    <w:rsid w:val="005C1EC6"/>
    <w:rsid w:val="005C1EE5"/>
    <w:rsid w:val="005C24C3"/>
    <w:rsid w:val="005C2639"/>
    <w:rsid w:val="005C26E9"/>
    <w:rsid w:val="005C2751"/>
    <w:rsid w:val="005C36EC"/>
    <w:rsid w:val="005C3A45"/>
    <w:rsid w:val="005C4236"/>
    <w:rsid w:val="005C4314"/>
    <w:rsid w:val="005C4442"/>
    <w:rsid w:val="005C46F6"/>
    <w:rsid w:val="005C4A3E"/>
    <w:rsid w:val="005C4B1E"/>
    <w:rsid w:val="005C4D25"/>
    <w:rsid w:val="005C4D91"/>
    <w:rsid w:val="005C512C"/>
    <w:rsid w:val="005C58B6"/>
    <w:rsid w:val="005C690A"/>
    <w:rsid w:val="005C76B3"/>
    <w:rsid w:val="005C7903"/>
    <w:rsid w:val="005D035F"/>
    <w:rsid w:val="005D0473"/>
    <w:rsid w:val="005D12DC"/>
    <w:rsid w:val="005D14E8"/>
    <w:rsid w:val="005D2718"/>
    <w:rsid w:val="005D280C"/>
    <w:rsid w:val="005D4591"/>
    <w:rsid w:val="005D4C19"/>
    <w:rsid w:val="005D57A8"/>
    <w:rsid w:val="005D57DD"/>
    <w:rsid w:val="005D5FD2"/>
    <w:rsid w:val="005D623D"/>
    <w:rsid w:val="005D624D"/>
    <w:rsid w:val="005D6D9C"/>
    <w:rsid w:val="005D6FD6"/>
    <w:rsid w:val="005D70EA"/>
    <w:rsid w:val="005D79E6"/>
    <w:rsid w:val="005D7B11"/>
    <w:rsid w:val="005D7CA7"/>
    <w:rsid w:val="005E0AE9"/>
    <w:rsid w:val="005E0D05"/>
    <w:rsid w:val="005E1ABD"/>
    <w:rsid w:val="005E1D57"/>
    <w:rsid w:val="005E1F1D"/>
    <w:rsid w:val="005E2189"/>
    <w:rsid w:val="005E29ED"/>
    <w:rsid w:val="005E2A06"/>
    <w:rsid w:val="005E3859"/>
    <w:rsid w:val="005E38DE"/>
    <w:rsid w:val="005E3C64"/>
    <w:rsid w:val="005E40F7"/>
    <w:rsid w:val="005E44BD"/>
    <w:rsid w:val="005E4924"/>
    <w:rsid w:val="005E4AF5"/>
    <w:rsid w:val="005E5437"/>
    <w:rsid w:val="005E6CCF"/>
    <w:rsid w:val="005E6D95"/>
    <w:rsid w:val="005E7AB4"/>
    <w:rsid w:val="005E7B20"/>
    <w:rsid w:val="005F0952"/>
    <w:rsid w:val="005F0DFE"/>
    <w:rsid w:val="005F2598"/>
    <w:rsid w:val="005F26E9"/>
    <w:rsid w:val="005F2B5B"/>
    <w:rsid w:val="005F318D"/>
    <w:rsid w:val="005F35FA"/>
    <w:rsid w:val="005F36FB"/>
    <w:rsid w:val="005F3B33"/>
    <w:rsid w:val="005F4136"/>
    <w:rsid w:val="005F4197"/>
    <w:rsid w:val="005F474B"/>
    <w:rsid w:val="005F53BD"/>
    <w:rsid w:val="005F56E1"/>
    <w:rsid w:val="005F637D"/>
    <w:rsid w:val="005F6710"/>
    <w:rsid w:val="005F6A17"/>
    <w:rsid w:val="005F6B5F"/>
    <w:rsid w:val="005F6BAF"/>
    <w:rsid w:val="005F6D33"/>
    <w:rsid w:val="005F6E53"/>
    <w:rsid w:val="005F74BD"/>
    <w:rsid w:val="005F7D0A"/>
    <w:rsid w:val="006002A1"/>
    <w:rsid w:val="00600578"/>
    <w:rsid w:val="0060064A"/>
    <w:rsid w:val="00600C90"/>
    <w:rsid w:val="006011E2"/>
    <w:rsid w:val="00601249"/>
    <w:rsid w:val="006012CD"/>
    <w:rsid w:val="00601D1B"/>
    <w:rsid w:val="00601F13"/>
    <w:rsid w:val="00602569"/>
    <w:rsid w:val="00602711"/>
    <w:rsid w:val="00602FDE"/>
    <w:rsid w:val="006031D9"/>
    <w:rsid w:val="0060388B"/>
    <w:rsid w:val="00603A38"/>
    <w:rsid w:val="00604594"/>
    <w:rsid w:val="00604602"/>
    <w:rsid w:val="006048C0"/>
    <w:rsid w:val="0060586E"/>
    <w:rsid w:val="006058E0"/>
    <w:rsid w:val="00605C55"/>
    <w:rsid w:val="00606561"/>
    <w:rsid w:val="00607747"/>
    <w:rsid w:val="00607A4C"/>
    <w:rsid w:val="00607E22"/>
    <w:rsid w:val="006100F7"/>
    <w:rsid w:val="00610BE7"/>
    <w:rsid w:val="00610DCB"/>
    <w:rsid w:val="0061139A"/>
    <w:rsid w:val="006113AD"/>
    <w:rsid w:val="00611A8A"/>
    <w:rsid w:val="00611F03"/>
    <w:rsid w:val="00612B9D"/>
    <w:rsid w:val="00612DE1"/>
    <w:rsid w:val="006134E5"/>
    <w:rsid w:val="0061362C"/>
    <w:rsid w:val="00613A4D"/>
    <w:rsid w:val="00613B4C"/>
    <w:rsid w:val="006146B3"/>
    <w:rsid w:val="006146C5"/>
    <w:rsid w:val="00614DC5"/>
    <w:rsid w:val="00615906"/>
    <w:rsid w:val="00615ABA"/>
    <w:rsid w:val="00615B89"/>
    <w:rsid w:val="00615E8A"/>
    <w:rsid w:val="006160FA"/>
    <w:rsid w:val="0061612F"/>
    <w:rsid w:val="00616192"/>
    <w:rsid w:val="00616464"/>
    <w:rsid w:val="0061689A"/>
    <w:rsid w:val="00616CFF"/>
    <w:rsid w:val="00616DE9"/>
    <w:rsid w:val="0061714F"/>
    <w:rsid w:val="00617729"/>
    <w:rsid w:val="00617769"/>
    <w:rsid w:val="00617D29"/>
    <w:rsid w:val="00617E7B"/>
    <w:rsid w:val="00620249"/>
    <w:rsid w:val="00620739"/>
    <w:rsid w:val="00620823"/>
    <w:rsid w:val="006208AA"/>
    <w:rsid w:val="00620B07"/>
    <w:rsid w:val="00620BAF"/>
    <w:rsid w:val="00620F0E"/>
    <w:rsid w:val="006214E5"/>
    <w:rsid w:val="006217A0"/>
    <w:rsid w:val="006218C2"/>
    <w:rsid w:val="00622528"/>
    <w:rsid w:val="00622745"/>
    <w:rsid w:val="00622B43"/>
    <w:rsid w:val="00623C04"/>
    <w:rsid w:val="006242A3"/>
    <w:rsid w:val="0062446C"/>
    <w:rsid w:val="00624527"/>
    <w:rsid w:val="00625BED"/>
    <w:rsid w:val="00626564"/>
    <w:rsid w:val="00626829"/>
    <w:rsid w:val="00626D4B"/>
    <w:rsid w:val="00627837"/>
    <w:rsid w:val="00630567"/>
    <w:rsid w:val="00630688"/>
    <w:rsid w:val="00630C21"/>
    <w:rsid w:val="00630FE3"/>
    <w:rsid w:val="00632886"/>
    <w:rsid w:val="006336AA"/>
    <w:rsid w:val="00633C14"/>
    <w:rsid w:val="00634056"/>
    <w:rsid w:val="0063432E"/>
    <w:rsid w:val="006346F5"/>
    <w:rsid w:val="00634E94"/>
    <w:rsid w:val="00635087"/>
    <w:rsid w:val="00635395"/>
    <w:rsid w:val="00635463"/>
    <w:rsid w:val="00635927"/>
    <w:rsid w:val="006359AD"/>
    <w:rsid w:val="00636411"/>
    <w:rsid w:val="00636A07"/>
    <w:rsid w:val="00636B46"/>
    <w:rsid w:val="0063712B"/>
    <w:rsid w:val="006372FD"/>
    <w:rsid w:val="00637903"/>
    <w:rsid w:val="00637EB8"/>
    <w:rsid w:val="00640BC6"/>
    <w:rsid w:val="00640CA5"/>
    <w:rsid w:val="00640ECA"/>
    <w:rsid w:val="006411D0"/>
    <w:rsid w:val="00641468"/>
    <w:rsid w:val="006416B5"/>
    <w:rsid w:val="00641706"/>
    <w:rsid w:val="00643135"/>
    <w:rsid w:val="0064329F"/>
    <w:rsid w:val="00643884"/>
    <w:rsid w:val="00643A29"/>
    <w:rsid w:val="00643DCA"/>
    <w:rsid w:val="006441E4"/>
    <w:rsid w:val="006446D1"/>
    <w:rsid w:val="00644AEF"/>
    <w:rsid w:val="00644B14"/>
    <w:rsid w:val="00644CD2"/>
    <w:rsid w:val="00645315"/>
    <w:rsid w:val="00645638"/>
    <w:rsid w:val="006458BA"/>
    <w:rsid w:val="00645A28"/>
    <w:rsid w:val="00645F84"/>
    <w:rsid w:val="00646DE3"/>
    <w:rsid w:val="00646E9B"/>
    <w:rsid w:val="00647580"/>
    <w:rsid w:val="00647BED"/>
    <w:rsid w:val="006510CB"/>
    <w:rsid w:val="00651B4C"/>
    <w:rsid w:val="006520D8"/>
    <w:rsid w:val="00652C90"/>
    <w:rsid w:val="00653557"/>
    <w:rsid w:val="006535DB"/>
    <w:rsid w:val="00654644"/>
    <w:rsid w:val="00654676"/>
    <w:rsid w:val="00654B7B"/>
    <w:rsid w:val="00654F7D"/>
    <w:rsid w:val="00655880"/>
    <w:rsid w:val="00655C35"/>
    <w:rsid w:val="00656016"/>
    <w:rsid w:val="0065613B"/>
    <w:rsid w:val="00656205"/>
    <w:rsid w:val="00656227"/>
    <w:rsid w:val="00656944"/>
    <w:rsid w:val="00657C1A"/>
    <w:rsid w:val="00660605"/>
    <w:rsid w:val="00660A2D"/>
    <w:rsid w:val="00660B5F"/>
    <w:rsid w:val="00662030"/>
    <w:rsid w:val="006620CE"/>
    <w:rsid w:val="0066224F"/>
    <w:rsid w:val="00662628"/>
    <w:rsid w:val="00663394"/>
    <w:rsid w:val="006634E3"/>
    <w:rsid w:val="00663860"/>
    <w:rsid w:val="006638AF"/>
    <w:rsid w:val="00663AF8"/>
    <w:rsid w:val="00663F01"/>
    <w:rsid w:val="00664213"/>
    <w:rsid w:val="0066436B"/>
    <w:rsid w:val="0066485F"/>
    <w:rsid w:val="00664BA9"/>
    <w:rsid w:val="00664C40"/>
    <w:rsid w:val="0066538E"/>
    <w:rsid w:val="006661B0"/>
    <w:rsid w:val="006672D3"/>
    <w:rsid w:val="006672DE"/>
    <w:rsid w:val="00670789"/>
    <w:rsid w:val="00670D04"/>
    <w:rsid w:val="0067106D"/>
    <w:rsid w:val="006722F6"/>
    <w:rsid w:val="0067256F"/>
    <w:rsid w:val="006725B7"/>
    <w:rsid w:val="00672810"/>
    <w:rsid w:val="00672AD5"/>
    <w:rsid w:val="00673452"/>
    <w:rsid w:val="006734E0"/>
    <w:rsid w:val="00673FA7"/>
    <w:rsid w:val="00674347"/>
    <w:rsid w:val="00674648"/>
    <w:rsid w:val="006747A9"/>
    <w:rsid w:val="00674904"/>
    <w:rsid w:val="00674FDF"/>
    <w:rsid w:val="00675215"/>
    <w:rsid w:val="00675DDA"/>
    <w:rsid w:val="00676F5F"/>
    <w:rsid w:val="00677233"/>
    <w:rsid w:val="00677369"/>
    <w:rsid w:val="00677BF2"/>
    <w:rsid w:val="00680233"/>
    <w:rsid w:val="0068028F"/>
    <w:rsid w:val="00680459"/>
    <w:rsid w:val="0068045B"/>
    <w:rsid w:val="00680515"/>
    <w:rsid w:val="00680B83"/>
    <w:rsid w:val="00680FAD"/>
    <w:rsid w:val="006813E9"/>
    <w:rsid w:val="0068162F"/>
    <w:rsid w:val="00681CC3"/>
    <w:rsid w:val="00682FAF"/>
    <w:rsid w:val="00683A5E"/>
    <w:rsid w:val="00683B98"/>
    <w:rsid w:val="00683E87"/>
    <w:rsid w:val="00683FB7"/>
    <w:rsid w:val="00684148"/>
    <w:rsid w:val="00684510"/>
    <w:rsid w:val="00684914"/>
    <w:rsid w:val="00684C71"/>
    <w:rsid w:val="00684CEA"/>
    <w:rsid w:val="00685735"/>
    <w:rsid w:val="0068582F"/>
    <w:rsid w:val="00686624"/>
    <w:rsid w:val="00686C95"/>
    <w:rsid w:val="006871BE"/>
    <w:rsid w:val="00690347"/>
    <w:rsid w:val="00690756"/>
    <w:rsid w:val="00690FE4"/>
    <w:rsid w:val="00691541"/>
    <w:rsid w:val="006916EA"/>
    <w:rsid w:val="0069247F"/>
    <w:rsid w:val="00693327"/>
    <w:rsid w:val="0069335D"/>
    <w:rsid w:val="006937DD"/>
    <w:rsid w:val="00693FF0"/>
    <w:rsid w:val="00694163"/>
    <w:rsid w:val="006941C2"/>
    <w:rsid w:val="0069423B"/>
    <w:rsid w:val="00694DA4"/>
    <w:rsid w:val="006954AF"/>
    <w:rsid w:val="006966E3"/>
    <w:rsid w:val="006979BB"/>
    <w:rsid w:val="00697DEE"/>
    <w:rsid w:val="006A011E"/>
    <w:rsid w:val="006A0150"/>
    <w:rsid w:val="006A0827"/>
    <w:rsid w:val="006A1008"/>
    <w:rsid w:val="006A1251"/>
    <w:rsid w:val="006A1433"/>
    <w:rsid w:val="006A16DD"/>
    <w:rsid w:val="006A253D"/>
    <w:rsid w:val="006A2756"/>
    <w:rsid w:val="006A2BCA"/>
    <w:rsid w:val="006A31C9"/>
    <w:rsid w:val="006A36BE"/>
    <w:rsid w:val="006A39AE"/>
    <w:rsid w:val="006A3FE8"/>
    <w:rsid w:val="006A40DE"/>
    <w:rsid w:val="006A42C7"/>
    <w:rsid w:val="006A4537"/>
    <w:rsid w:val="006A459F"/>
    <w:rsid w:val="006A5381"/>
    <w:rsid w:val="006A5D93"/>
    <w:rsid w:val="006A5FD8"/>
    <w:rsid w:val="006A600A"/>
    <w:rsid w:val="006A6094"/>
    <w:rsid w:val="006A657D"/>
    <w:rsid w:val="006A683A"/>
    <w:rsid w:val="006A6AE2"/>
    <w:rsid w:val="006A6F13"/>
    <w:rsid w:val="006A7EBD"/>
    <w:rsid w:val="006B0042"/>
    <w:rsid w:val="006B00DB"/>
    <w:rsid w:val="006B06F1"/>
    <w:rsid w:val="006B0759"/>
    <w:rsid w:val="006B0D91"/>
    <w:rsid w:val="006B1091"/>
    <w:rsid w:val="006B1999"/>
    <w:rsid w:val="006B1B4C"/>
    <w:rsid w:val="006B1BED"/>
    <w:rsid w:val="006B1F93"/>
    <w:rsid w:val="006B3EC8"/>
    <w:rsid w:val="006B44E5"/>
    <w:rsid w:val="006B4523"/>
    <w:rsid w:val="006B5645"/>
    <w:rsid w:val="006B5666"/>
    <w:rsid w:val="006B5C3D"/>
    <w:rsid w:val="006B631B"/>
    <w:rsid w:val="006B7644"/>
    <w:rsid w:val="006B765A"/>
    <w:rsid w:val="006B765D"/>
    <w:rsid w:val="006B7F36"/>
    <w:rsid w:val="006C120A"/>
    <w:rsid w:val="006C1244"/>
    <w:rsid w:val="006C13EB"/>
    <w:rsid w:val="006C2C03"/>
    <w:rsid w:val="006C3388"/>
    <w:rsid w:val="006C3B3C"/>
    <w:rsid w:val="006C5254"/>
    <w:rsid w:val="006C55BB"/>
    <w:rsid w:val="006C5AB8"/>
    <w:rsid w:val="006C5E8E"/>
    <w:rsid w:val="006C6043"/>
    <w:rsid w:val="006C6587"/>
    <w:rsid w:val="006C6597"/>
    <w:rsid w:val="006C6BA2"/>
    <w:rsid w:val="006C6D6C"/>
    <w:rsid w:val="006C6DC2"/>
    <w:rsid w:val="006C7129"/>
    <w:rsid w:val="006C7D71"/>
    <w:rsid w:val="006D020A"/>
    <w:rsid w:val="006D032C"/>
    <w:rsid w:val="006D1124"/>
    <w:rsid w:val="006D187F"/>
    <w:rsid w:val="006D18C0"/>
    <w:rsid w:val="006D1DF9"/>
    <w:rsid w:val="006D1F81"/>
    <w:rsid w:val="006D2749"/>
    <w:rsid w:val="006D2D02"/>
    <w:rsid w:val="006D2FB8"/>
    <w:rsid w:val="006D3111"/>
    <w:rsid w:val="006D32FB"/>
    <w:rsid w:val="006D3EC3"/>
    <w:rsid w:val="006D4051"/>
    <w:rsid w:val="006D4474"/>
    <w:rsid w:val="006D4CD9"/>
    <w:rsid w:val="006D4F4B"/>
    <w:rsid w:val="006D5A9F"/>
    <w:rsid w:val="006D604B"/>
    <w:rsid w:val="006D64B7"/>
    <w:rsid w:val="006D674E"/>
    <w:rsid w:val="006D7145"/>
    <w:rsid w:val="006D724A"/>
    <w:rsid w:val="006D737C"/>
    <w:rsid w:val="006D7D81"/>
    <w:rsid w:val="006E0333"/>
    <w:rsid w:val="006E061F"/>
    <w:rsid w:val="006E06F4"/>
    <w:rsid w:val="006E0E07"/>
    <w:rsid w:val="006E18E1"/>
    <w:rsid w:val="006E21D1"/>
    <w:rsid w:val="006E234A"/>
    <w:rsid w:val="006E32F9"/>
    <w:rsid w:val="006E34FE"/>
    <w:rsid w:val="006E391E"/>
    <w:rsid w:val="006E3BF1"/>
    <w:rsid w:val="006E3C85"/>
    <w:rsid w:val="006E45CB"/>
    <w:rsid w:val="006E48F9"/>
    <w:rsid w:val="006E5749"/>
    <w:rsid w:val="006E5970"/>
    <w:rsid w:val="006E5ADD"/>
    <w:rsid w:val="006E5DA8"/>
    <w:rsid w:val="006E6854"/>
    <w:rsid w:val="006E6CA2"/>
    <w:rsid w:val="006E70D2"/>
    <w:rsid w:val="006E70E3"/>
    <w:rsid w:val="006E7BF9"/>
    <w:rsid w:val="006F0095"/>
    <w:rsid w:val="006F00CB"/>
    <w:rsid w:val="006F0A9D"/>
    <w:rsid w:val="006F126D"/>
    <w:rsid w:val="006F2CC8"/>
    <w:rsid w:val="006F2D30"/>
    <w:rsid w:val="006F2F96"/>
    <w:rsid w:val="006F3111"/>
    <w:rsid w:val="006F43ED"/>
    <w:rsid w:val="006F4A4D"/>
    <w:rsid w:val="006F5A79"/>
    <w:rsid w:val="006F5F41"/>
    <w:rsid w:val="006F60CB"/>
    <w:rsid w:val="006F62D5"/>
    <w:rsid w:val="006F65E6"/>
    <w:rsid w:val="006F6787"/>
    <w:rsid w:val="006F6967"/>
    <w:rsid w:val="006F7056"/>
    <w:rsid w:val="006F73A7"/>
    <w:rsid w:val="006F76CA"/>
    <w:rsid w:val="006F7D4A"/>
    <w:rsid w:val="00700C16"/>
    <w:rsid w:val="00700C35"/>
    <w:rsid w:val="00701A4E"/>
    <w:rsid w:val="00701C6D"/>
    <w:rsid w:val="00701EB3"/>
    <w:rsid w:val="00702048"/>
    <w:rsid w:val="007022FF"/>
    <w:rsid w:val="007025F7"/>
    <w:rsid w:val="00702B74"/>
    <w:rsid w:val="007030D0"/>
    <w:rsid w:val="00703B5F"/>
    <w:rsid w:val="007047DB"/>
    <w:rsid w:val="00704A1D"/>
    <w:rsid w:val="00704DC8"/>
    <w:rsid w:val="00704DCC"/>
    <w:rsid w:val="007050FD"/>
    <w:rsid w:val="00705570"/>
    <w:rsid w:val="007057BE"/>
    <w:rsid w:val="00706185"/>
    <w:rsid w:val="00706270"/>
    <w:rsid w:val="007062AB"/>
    <w:rsid w:val="0070643B"/>
    <w:rsid w:val="00706B87"/>
    <w:rsid w:val="00706D7F"/>
    <w:rsid w:val="00710881"/>
    <w:rsid w:val="0071092A"/>
    <w:rsid w:val="007109B1"/>
    <w:rsid w:val="007117AD"/>
    <w:rsid w:val="00711CC8"/>
    <w:rsid w:val="00711DCE"/>
    <w:rsid w:val="00712867"/>
    <w:rsid w:val="00712E86"/>
    <w:rsid w:val="00712EB5"/>
    <w:rsid w:val="0071316F"/>
    <w:rsid w:val="007133D0"/>
    <w:rsid w:val="00713845"/>
    <w:rsid w:val="0071411A"/>
    <w:rsid w:val="007143CD"/>
    <w:rsid w:val="007150DC"/>
    <w:rsid w:val="00715CF1"/>
    <w:rsid w:val="00716977"/>
    <w:rsid w:val="007171FC"/>
    <w:rsid w:val="00717CDB"/>
    <w:rsid w:val="00720CE9"/>
    <w:rsid w:val="007214FF"/>
    <w:rsid w:val="00721945"/>
    <w:rsid w:val="00721A46"/>
    <w:rsid w:val="00722806"/>
    <w:rsid w:val="00722DDF"/>
    <w:rsid w:val="00722DF3"/>
    <w:rsid w:val="00723466"/>
    <w:rsid w:val="00723589"/>
    <w:rsid w:val="00723EE0"/>
    <w:rsid w:val="00724B82"/>
    <w:rsid w:val="0072587A"/>
    <w:rsid w:val="00725EEC"/>
    <w:rsid w:val="00726995"/>
    <w:rsid w:val="00726B8F"/>
    <w:rsid w:val="00726F6F"/>
    <w:rsid w:val="0072737F"/>
    <w:rsid w:val="0072781D"/>
    <w:rsid w:val="00727BC0"/>
    <w:rsid w:val="0073057E"/>
    <w:rsid w:val="0073073F"/>
    <w:rsid w:val="00730A94"/>
    <w:rsid w:val="007321FD"/>
    <w:rsid w:val="00732626"/>
    <w:rsid w:val="00732B36"/>
    <w:rsid w:val="00732C88"/>
    <w:rsid w:val="00733440"/>
    <w:rsid w:val="00733B0F"/>
    <w:rsid w:val="007342E3"/>
    <w:rsid w:val="00734CE5"/>
    <w:rsid w:val="00735416"/>
    <w:rsid w:val="007358BC"/>
    <w:rsid w:val="00735C8B"/>
    <w:rsid w:val="0073699C"/>
    <w:rsid w:val="00736C1F"/>
    <w:rsid w:val="00736FC5"/>
    <w:rsid w:val="00737277"/>
    <w:rsid w:val="007373F4"/>
    <w:rsid w:val="00737C44"/>
    <w:rsid w:val="00737E5A"/>
    <w:rsid w:val="00737E78"/>
    <w:rsid w:val="0074079C"/>
    <w:rsid w:val="007409A0"/>
    <w:rsid w:val="00740CC4"/>
    <w:rsid w:val="00741030"/>
    <w:rsid w:val="007410FD"/>
    <w:rsid w:val="007412E0"/>
    <w:rsid w:val="0074147B"/>
    <w:rsid w:val="0074169E"/>
    <w:rsid w:val="00741A85"/>
    <w:rsid w:val="00741C23"/>
    <w:rsid w:val="00742587"/>
    <w:rsid w:val="00742E41"/>
    <w:rsid w:val="00743797"/>
    <w:rsid w:val="00743CBA"/>
    <w:rsid w:val="00744164"/>
    <w:rsid w:val="007441BA"/>
    <w:rsid w:val="00745079"/>
    <w:rsid w:val="00745956"/>
    <w:rsid w:val="0074606C"/>
    <w:rsid w:val="00746C0C"/>
    <w:rsid w:val="00746D8A"/>
    <w:rsid w:val="00747DE2"/>
    <w:rsid w:val="0075115E"/>
    <w:rsid w:val="007516B2"/>
    <w:rsid w:val="0075171C"/>
    <w:rsid w:val="00751BFA"/>
    <w:rsid w:val="00752174"/>
    <w:rsid w:val="0075266E"/>
    <w:rsid w:val="00752C3C"/>
    <w:rsid w:val="00752DA8"/>
    <w:rsid w:val="0075312F"/>
    <w:rsid w:val="00753C87"/>
    <w:rsid w:val="00753D41"/>
    <w:rsid w:val="00754165"/>
    <w:rsid w:val="00754260"/>
    <w:rsid w:val="007544D8"/>
    <w:rsid w:val="00754AB3"/>
    <w:rsid w:val="00754B60"/>
    <w:rsid w:val="00754CEE"/>
    <w:rsid w:val="00754E96"/>
    <w:rsid w:val="0075579B"/>
    <w:rsid w:val="00755F77"/>
    <w:rsid w:val="00756029"/>
    <w:rsid w:val="0075613B"/>
    <w:rsid w:val="00756654"/>
    <w:rsid w:val="00756E15"/>
    <w:rsid w:val="007605C6"/>
    <w:rsid w:val="007606EA"/>
    <w:rsid w:val="00760C7F"/>
    <w:rsid w:val="00761097"/>
    <w:rsid w:val="007615FA"/>
    <w:rsid w:val="007624D3"/>
    <w:rsid w:val="00762983"/>
    <w:rsid w:val="00762B14"/>
    <w:rsid w:val="007631A9"/>
    <w:rsid w:val="0076363E"/>
    <w:rsid w:val="007639E0"/>
    <w:rsid w:val="00763C7A"/>
    <w:rsid w:val="007645FC"/>
    <w:rsid w:val="007655E6"/>
    <w:rsid w:val="00765CA7"/>
    <w:rsid w:val="00765D59"/>
    <w:rsid w:val="00765E58"/>
    <w:rsid w:val="0076634B"/>
    <w:rsid w:val="00766508"/>
    <w:rsid w:val="0076672C"/>
    <w:rsid w:val="00766901"/>
    <w:rsid w:val="007673E8"/>
    <w:rsid w:val="00767789"/>
    <w:rsid w:val="00767876"/>
    <w:rsid w:val="00767D49"/>
    <w:rsid w:val="00767E5E"/>
    <w:rsid w:val="0077022C"/>
    <w:rsid w:val="0077088C"/>
    <w:rsid w:val="00770AD0"/>
    <w:rsid w:val="00770B93"/>
    <w:rsid w:val="00772954"/>
    <w:rsid w:val="00772D49"/>
    <w:rsid w:val="00772FBF"/>
    <w:rsid w:val="0077360A"/>
    <w:rsid w:val="00773814"/>
    <w:rsid w:val="00773E30"/>
    <w:rsid w:val="00773EAB"/>
    <w:rsid w:val="00773F27"/>
    <w:rsid w:val="007741EC"/>
    <w:rsid w:val="007742D1"/>
    <w:rsid w:val="00774A51"/>
    <w:rsid w:val="00776666"/>
    <w:rsid w:val="00776A64"/>
    <w:rsid w:val="00776B2F"/>
    <w:rsid w:val="00776CF0"/>
    <w:rsid w:val="0077702A"/>
    <w:rsid w:val="007776A7"/>
    <w:rsid w:val="00777877"/>
    <w:rsid w:val="007778E9"/>
    <w:rsid w:val="00780259"/>
    <w:rsid w:val="00780B4A"/>
    <w:rsid w:val="00780E8D"/>
    <w:rsid w:val="00781210"/>
    <w:rsid w:val="0078179A"/>
    <w:rsid w:val="00782120"/>
    <w:rsid w:val="007827EA"/>
    <w:rsid w:val="0078299B"/>
    <w:rsid w:val="00782B0A"/>
    <w:rsid w:val="00783127"/>
    <w:rsid w:val="007831D6"/>
    <w:rsid w:val="00783366"/>
    <w:rsid w:val="0078395A"/>
    <w:rsid w:val="00783DD5"/>
    <w:rsid w:val="00783EC0"/>
    <w:rsid w:val="00784151"/>
    <w:rsid w:val="00784284"/>
    <w:rsid w:val="007846F4"/>
    <w:rsid w:val="00785280"/>
    <w:rsid w:val="00786896"/>
    <w:rsid w:val="00786E0D"/>
    <w:rsid w:val="00786FE4"/>
    <w:rsid w:val="00787F8B"/>
    <w:rsid w:val="00791B83"/>
    <w:rsid w:val="00792460"/>
    <w:rsid w:val="007924F7"/>
    <w:rsid w:val="00792693"/>
    <w:rsid w:val="007928E1"/>
    <w:rsid w:val="00792AB1"/>
    <w:rsid w:val="00792E2F"/>
    <w:rsid w:val="00793069"/>
    <w:rsid w:val="007931DA"/>
    <w:rsid w:val="00793741"/>
    <w:rsid w:val="00793B80"/>
    <w:rsid w:val="007944B7"/>
    <w:rsid w:val="0079547D"/>
    <w:rsid w:val="00795700"/>
    <w:rsid w:val="0079572C"/>
    <w:rsid w:val="00797644"/>
    <w:rsid w:val="00797721"/>
    <w:rsid w:val="0079778E"/>
    <w:rsid w:val="007977BC"/>
    <w:rsid w:val="007A0290"/>
    <w:rsid w:val="007A0612"/>
    <w:rsid w:val="007A0B62"/>
    <w:rsid w:val="007A0BAC"/>
    <w:rsid w:val="007A0BCF"/>
    <w:rsid w:val="007A0C51"/>
    <w:rsid w:val="007A1303"/>
    <w:rsid w:val="007A15F8"/>
    <w:rsid w:val="007A1633"/>
    <w:rsid w:val="007A1F85"/>
    <w:rsid w:val="007A27DE"/>
    <w:rsid w:val="007A2A92"/>
    <w:rsid w:val="007A3119"/>
    <w:rsid w:val="007A3B74"/>
    <w:rsid w:val="007A3B91"/>
    <w:rsid w:val="007A3FD6"/>
    <w:rsid w:val="007A4044"/>
    <w:rsid w:val="007A4BBF"/>
    <w:rsid w:val="007A561D"/>
    <w:rsid w:val="007A5A3D"/>
    <w:rsid w:val="007A639D"/>
    <w:rsid w:val="007A6457"/>
    <w:rsid w:val="007A66D9"/>
    <w:rsid w:val="007A6881"/>
    <w:rsid w:val="007A6D4D"/>
    <w:rsid w:val="007B0635"/>
    <w:rsid w:val="007B0BDC"/>
    <w:rsid w:val="007B1529"/>
    <w:rsid w:val="007B1825"/>
    <w:rsid w:val="007B1D26"/>
    <w:rsid w:val="007B201A"/>
    <w:rsid w:val="007B2564"/>
    <w:rsid w:val="007B2B78"/>
    <w:rsid w:val="007B34F3"/>
    <w:rsid w:val="007B443B"/>
    <w:rsid w:val="007B4581"/>
    <w:rsid w:val="007B4619"/>
    <w:rsid w:val="007B5A0F"/>
    <w:rsid w:val="007B5A57"/>
    <w:rsid w:val="007B5C00"/>
    <w:rsid w:val="007B5EB3"/>
    <w:rsid w:val="007B67E1"/>
    <w:rsid w:val="007B6D67"/>
    <w:rsid w:val="007B7374"/>
    <w:rsid w:val="007C0363"/>
    <w:rsid w:val="007C08FB"/>
    <w:rsid w:val="007C096D"/>
    <w:rsid w:val="007C09C6"/>
    <w:rsid w:val="007C0E52"/>
    <w:rsid w:val="007C146D"/>
    <w:rsid w:val="007C189C"/>
    <w:rsid w:val="007C1BC7"/>
    <w:rsid w:val="007C1F6D"/>
    <w:rsid w:val="007C23C1"/>
    <w:rsid w:val="007C24B2"/>
    <w:rsid w:val="007C266D"/>
    <w:rsid w:val="007C4383"/>
    <w:rsid w:val="007C43CA"/>
    <w:rsid w:val="007C4F36"/>
    <w:rsid w:val="007C5CA1"/>
    <w:rsid w:val="007C60C5"/>
    <w:rsid w:val="007C621B"/>
    <w:rsid w:val="007C73D6"/>
    <w:rsid w:val="007C770D"/>
    <w:rsid w:val="007D11D7"/>
    <w:rsid w:val="007D235B"/>
    <w:rsid w:val="007D282B"/>
    <w:rsid w:val="007D2B83"/>
    <w:rsid w:val="007D2FC6"/>
    <w:rsid w:val="007D3524"/>
    <w:rsid w:val="007D352B"/>
    <w:rsid w:val="007D3C28"/>
    <w:rsid w:val="007D4374"/>
    <w:rsid w:val="007D45B3"/>
    <w:rsid w:val="007D4DEE"/>
    <w:rsid w:val="007D5CE3"/>
    <w:rsid w:val="007D65B4"/>
    <w:rsid w:val="007D71B2"/>
    <w:rsid w:val="007D7687"/>
    <w:rsid w:val="007D7970"/>
    <w:rsid w:val="007E02AB"/>
    <w:rsid w:val="007E1047"/>
    <w:rsid w:val="007E1327"/>
    <w:rsid w:val="007E1BDA"/>
    <w:rsid w:val="007E1D2E"/>
    <w:rsid w:val="007E30B6"/>
    <w:rsid w:val="007E380B"/>
    <w:rsid w:val="007E3883"/>
    <w:rsid w:val="007E3E59"/>
    <w:rsid w:val="007E3E82"/>
    <w:rsid w:val="007E4CC0"/>
    <w:rsid w:val="007E515F"/>
    <w:rsid w:val="007E517F"/>
    <w:rsid w:val="007E540B"/>
    <w:rsid w:val="007E58C3"/>
    <w:rsid w:val="007E59B7"/>
    <w:rsid w:val="007E5AAF"/>
    <w:rsid w:val="007E5AD4"/>
    <w:rsid w:val="007E6052"/>
    <w:rsid w:val="007E6163"/>
    <w:rsid w:val="007E62BD"/>
    <w:rsid w:val="007E6388"/>
    <w:rsid w:val="007E67A9"/>
    <w:rsid w:val="007E6911"/>
    <w:rsid w:val="007E6F6B"/>
    <w:rsid w:val="007E7F14"/>
    <w:rsid w:val="007F02B9"/>
    <w:rsid w:val="007F0827"/>
    <w:rsid w:val="007F0C78"/>
    <w:rsid w:val="007F0D94"/>
    <w:rsid w:val="007F0F2A"/>
    <w:rsid w:val="007F2208"/>
    <w:rsid w:val="007F231C"/>
    <w:rsid w:val="007F2B75"/>
    <w:rsid w:val="007F3234"/>
    <w:rsid w:val="007F32EC"/>
    <w:rsid w:val="007F3EA5"/>
    <w:rsid w:val="007F415E"/>
    <w:rsid w:val="007F42EE"/>
    <w:rsid w:val="007F54A5"/>
    <w:rsid w:val="007F5F6C"/>
    <w:rsid w:val="007F71DB"/>
    <w:rsid w:val="007F746A"/>
    <w:rsid w:val="007F76CB"/>
    <w:rsid w:val="007F7765"/>
    <w:rsid w:val="007F77BA"/>
    <w:rsid w:val="00800BB5"/>
    <w:rsid w:val="00800BE7"/>
    <w:rsid w:val="00800D5C"/>
    <w:rsid w:val="008011A3"/>
    <w:rsid w:val="008019E9"/>
    <w:rsid w:val="00801F00"/>
    <w:rsid w:val="00802789"/>
    <w:rsid w:val="00802802"/>
    <w:rsid w:val="00803800"/>
    <w:rsid w:val="008038B0"/>
    <w:rsid w:val="00804D4F"/>
    <w:rsid w:val="008055E5"/>
    <w:rsid w:val="008059C0"/>
    <w:rsid w:val="00805F01"/>
    <w:rsid w:val="00806214"/>
    <w:rsid w:val="00806289"/>
    <w:rsid w:val="00806668"/>
    <w:rsid w:val="008067EF"/>
    <w:rsid w:val="0080782C"/>
    <w:rsid w:val="00807CBF"/>
    <w:rsid w:val="00807D7F"/>
    <w:rsid w:val="008102A4"/>
    <w:rsid w:val="00810955"/>
    <w:rsid w:val="00810A47"/>
    <w:rsid w:val="00810DDA"/>
    <w:rsid w:val="00811146"/>
    <w:rsid w:val="0081143B"/>
    <w:rsid w:val="008115B4"/>
    <w:rsid w:val="008115B9"/>
    <w:rsid w:val="00811BD0"/>
    <w:rsid w:val="00813B94"/>
    <w:rsid w:val="008141A6"/>
    <w:rsid w:val="00814A4F"/>
    <w:rsid w:val="00814C65"/>
    <w:rsid w:val="0081563A"/>
    <w:rsid w:val="00815B45"/>
    <w:rsid w:val="00815BE6"/>
    <w:rsid w:val="00815BF8"/>
    <w:rsid w:val="00815F61"/>
    <w:rsid w:val="00816304"/>
    <w:rsid w:val="008168B1"/>
    <w:rsid w:val="00816993"/>
    <w:rsid w:val="00816CBE"/>
    <w:rsid w:val="00816F3A"/>
    <w:rsid w:val="00816F86"/>
    <w:rsid w:val="00817A28"/>
    <w:rsid w:val="00817C2E"/>
    <w:rsid w:val="0082009B"/>
    <w:rsid w:val="00820346"/>
    <w:rsid w:val="00820567"/>
    <w:rsid w:val="00820C8D"/>
    <w:rsid w:val="00820FCA"/>
    <w:rsid w:val="008211C7"/>
    <w:rsid w:val="00821678"/>
    <w:rsid w:val="0082179D"/>
    <w:rsid w:val="008218EA"/>
    <w:rsid w:val="00821B59"/>
    <w:rsid w:val="00821DC7"/>
    <w:rsid w:val="00821E30"/>
    <w:rsid w:val="0082204D"/>
    <w:rsid w:val="00822452"/>
    <w:rsid w:val="008224E8"/>
    <w:rsid w:val="0082250D"/>
    <w:rsid w:val="00822D99"/>
    <w:rsid w:val="00823BBB"/>
    <w:rsid w:val="00823BFD"/>
    <w:rsid w:val="00823D06"/>
    <w:rsid w:val="0082405B"/>
    <w:rsid w:val="00824DE8"/>
    <w:rsid w:val="00824F0C"/>
    <w:rsid w:val="00825082"/>
    <w:rsid w:val="008250AF"/>
    <w:rsid w:val="0082540B"/>
    <w:rsid w:val="008255DA"/>
    <w:rsid w:val="008258D7"/>
    <w:rsid w:val="008259F4"/>
    <w:rsid w:val="008260D6"/>
    <w:rsid w:val="0082664C"/>
    <w:rsid w:val="00826B52"/>
    <w:rsid w:val="008273B8"/>
    <w:rsid w:val="00830E3C"/>
    <w:rsid w:val="00830F67"/>
    <w:rsid w:val="008311BD"/>
    <w:rsid w:val="008318B3"/>
    <w:rsid w:val="00831A68"/>
    <w:rsid w:val="0083244C"/>
    <w:rsid w:val="00832587"/>
    <w:rsid w:val="0083287B"/>
    <w:rsid w:val="0083317D"/>
    <w:rsid w:val="00833B35"/>
    <w:rsid w:val="00833F8C"/>
    <w:rsid w:val="00833FE5"/>
    <w:rsid w:val="00834838"/>
    <w:rsid w:val="00835A2A"/>
    <w:rsid w:val="00835B44"/>
    <w:rsid w:val="00835ECB"/>
    <w:rsid w:val="0083648C"/>
    <w:rsid w:val="00836691"/>
    <w:rsid w:val="00837A10"/>
    <w:rsid w:val="00840559"/>
    <w:rsid w:val="00840EDD"/>
    <w:rsid w:val="00840FF8"/>
    <w:rsid w:val="00841155"/>
    <w:rsid w:val="00841336"/>
    <w:rsid w:val="008415BB"/>
    <w:rsid w:val="0084177B"/>
    <w:rsid w:val="0084184B"/>
    <w:rsid w:val="008426C5"/>
    <w:rsid w:val="00842D34"/>
    <w:rsid w:val="00843D5D"/>
    <w:rsid w:val="008440BD"/>
    <w:rsid w:val="00844C4E"/>
    <w:rsid w:val="008451E1"/>
    <w:rsid w:val="0084641F"/>
    <w:rsid w:val="00846725"/>
    <w:rsid w:val="00846C42"/>
    <w:rsid w:val="0084711A"/>
    <w:rsid w:val="00847520"/>
    <w:rsid w:val="00847766"/>
    <w:rsid w:val="00847857"/>
    <w:rsid w:val="00847F9D"/>
    <w:rsid w:val="008500EA"/>
    <w:rsid w:val="008501CB"/>
    <w:rsid w:val="00850996"/>
    <w:rsid w:val="00850B93"/>
    <w:rsid w:val="00851316"/>
    <w:rsid w:val="00851978"/>
    <w:rsid w:val="00853444"/>
    <w:rsid w:val="00853572"/>
    <w:rsid w:val="00853776"/>
    <w:rsid w:val="00853950"/>
    <w:rsid w:val="00853FDC"/>
    <w:rsid w:val="0085452D"/>
    <w:rsid w:val="00854D08"/>
    <w:rsid w:val="00854E13"/>
    <w:rsid w:val="00855142"/>
    <w:rsid w:val="00855FF5"/>
    <w:rsid w:val="0085623D"/>
    <w:rsid w:val="00856B1F"/>
    <w:rsid w:val="00857202"/>
    <w:rsid w:val="008573D0"/>
    <w:rsid w:val="00857F0D"/>
    <w:rsid w:val="0086001A"/>
    <w:rsid w:val="00860BF4"/>
    <w:rsid w:val="00860DF1"/>
    <w:rsid w:val="00861078"/>
    <w:rsid w:val="008619E5"/>
    <w:rsid w:val="00861EA9"/>
    <w:rsid w:val="00863612"/>
    <w:rsid w:val="008636B5"/>
    <w:rsid w:val="00863AE8"/>
    <w:rsid w:val="00863CDE"/>
    <w:rsid w:val="0086407B"/>
    <w:rsid w:val="00864976"/>
    <w:rsid w:val="00864B16"/>
    <w:rsid w:val="0086522B"/>
    <w:rsid w:val="0086552A"/>
    <w:rsid w:val="008657DE"/>
    <w:rsid w:val="008660C7"/>
    <w:rsid w:val="0086625F"/>
    <w:rsid w:val="00866C0E"/>
    <w:rsid w:val="00867EFA"/>
    <w:rsid w:val="00870009"/>
    <w:rsid w:val="00870A5F"/>
    <w:rsid w:val="00870D7E"/>
    <w:rsid w:val="00871067"/>
    <w:rsid w:val="00872091"/>
    <w:rsid w:val="00872215"/>
    <w:rsid w:val="00872636"/>
    <w:rsid w:val="0087266F"/>
    <w:rsid w:val="00872CDA"/>
    <w:rsid w:val="00872FAC"/>
    <w:rsid w:val="0087476B"/>
    <w:rsid w:val="0087494B"/>
    <w:rsid w:val="008753CD"/>
    <w:rsid w:val="00875477"/>
    <w:rsid w:val="008754C5"/>
    <w:rsid w:val="00876C18"/>
    <w:rsid w:val="00876FBE"/>
    <w:rsid w:val="00877059"/>
    <w:rsid w:val="008771D0"/>
    <w:rsid w:val="008772E6"/>
    <w:rsid w:val="0087744A"/>
    <w:rsid w:val="00880785"/>
    <w:rsid w:val="00880DCD"/>
    <w:rsid w:val="00880ED8"/>
    <w:rsid w:val="00881315"/>
    <w:rsid w:val="00882095"/>
    <w:rsid w:val="00882410"/>
    <w:rsid w:val="008824B8"/>
    <w:rsid w:val="008824DB"/>
    <w:rsid w:val="008841BF"/>
    <w:rsid w:val="00884476"/>
    <w:rsid w:val="00884CFD"/>
    <w:rsid w:val="0088516C"/>
    <w:rsid w:val="0088675C"/>
    <w:rsid w:val="008867B7"/>
    <w:rsid w:val="0088752B"/>
    <w:rsid w:val="00887B38"/>
    <w:rsid w:val="00887EA0"/>
    <w:rsid w:val="00890875"/>
    <w:rsid w:val="00891024"/>
    <w:rsid w:val="008913B5"/>
    <w:rsid w:val="00892BBB"/>
    <w:rsid w:val="00893241"/>
    <w:rsid w:val="008933D6"/>
    <w:rsid w:val="00893C3E"/>
    <w:rsid w:val="00893D7E"/>
    <w:rsid w:val="00893E6B"/>
    <w:rsid w:val="008940B4"/>
    <w:rsid w:val="008946B4"/>
    <w:rsid w:val="00894AC0"/>
    <w:rsid w:val="00894CCB"/>
    <w:rsid w:val="008955EB"/>
    <w:rsid w:val="008959CA"/>
    <w:rsid w:val="00896416"/>
    <w:rsid w:val="008968E7"/>
    <w:rsid w:val="00897154"/>
    <w:rsid w:val="008A0EDA"/>
    <w:rsid w:val="008A0F16"/>
    <w:rsid w:val="008A17F0"/>
    <w:rsid w:val="008A1967"/>
    <w:rsid w:val="008A1F9F"/>
    <w:rsid w:val="008A2A3B"/>
    <w:rsid w:val="008A2AA4"/>
    <w:rsid w:val="008A2D4F"/>
    <w:rsid w:val="008A33FB"/>
    <w:rsid w:val="008A34DB"/>
    <w:rsid w:val="008A35A7"/>
    <w:rsid w:val="008A3E13"/>
    <w:rsid w:val="008A4307"/>
    <w:rsid w:val="008A45B9"/>
    <w:rsid w:val="008A4614"/>
    <w:rsid w:val="008A4E8D"/>
    <w:rsid w:val="008A589D"/>
    <w:rsid w:val="008A5A61"/>
    <w:rsid w:val="008A602C"/>
    <w:rsid w:val="008A683D"/>
    <w:rsid w:val="008A69EC"/>
    <w:rsid w:val="008A6C59"/>
    <w:rsid w:val="008A77A0"/>
    <w:rsid w:val="008A789E"/>
    <w:rsid w:val="008A7C7F"/>
    <w:rsid w:val="008B0227"/>
    <w:rsid w:val="008B0761"/>
    <w:rsid w:val="008B0907"/>
    <w:rsid w:val="008B1012"/>
    <w:rsid w:val="008B14E2"/>
    <w:rsid w:val="008B1924"/>
    <w:rsid w:val="008B2238"/>
    <w:rsid w:val="008B228D"/>
    <w:rsid w:val="008B25C6"/>
    <w:rsid w:val="008B25F9"/>
    <w:rsid w:val="008B28C8"/>
    <w:rsid w:val="008B29FB"/>
    <w:rsid w:val="008B2A80"/>
    <w:rsid w:val="008B2D7D"/>
    <w:rsid w:val="008B2DC0"/>
    <w:rsid w:val="008B2E90"/>
    <w:rsid w:val="008B3430"/>
    <w:rsid w:val="008B3C3A"/>
    <w:rsid w:val="008B42F0"/>
    <w:rsid w:val="008B602B"/>
    <w:rsid w:val="008B646C"/>
    <w:rsid w:val="008B6E11"/>
    <w:rsid w:val="008B6E8B"/>
    <w:rsid w:val="008B6EAD"/>
    <w:rsid w:val="008B795B"/>
    <w:rsid w:val="008B7C96"/>
    <w:rsid w:val="008C139E"/>
    <w:rsid w:val="008C1884"/>
    <w:rsid w:val="008C206D"/>
    <w:rsid w:val="008C226D"/>
    <w:rsid w:val="008C29C9"/>
    <w:rsid w:val="008C2DD3"/>
    <w:rsid w:val="008C324B"/>
    <w:rsid w:val="008C3590"/>
    <w:rsid w:val="008C3A61"/>
    <w:rsid w:val="008C3AF5"/>
    <w:rsid w:val="008C5D82"/>
    <w:rsid w:val="008C6495"/>
    <w:rsid w:val="008C6F24"/>
    <w:rsid w:val="008C703B"/>
    <w:rsid w:val="008C708B"/>
    <w:rsid w:val="008C71FC"/>
    <w:rsid w:val="008C73E3"/>
    <w:rsid w:val="008D1226"/>
    <w:rsid w:val="008D1768"/>
    <w:rsid w:val="008D1F27"/>
    <w:rsid w:val="008D25A5"/>
    <w:rsid w:val="008D4CF2"/>
    <w:rsid w:val="008D5347"/>
    <w:rsid w:val="008D58B4"/>
    <w:rsid w:val="008D5E17"/>
    <w:rsid w:val="008D6D89"/>
    <w:rsid w:val="008D7791"/>
    <w:rsid w:val="008E04D3"/>
    <w:rsid w:val="008E05B3"/>
    <w:rsid w:val="008E0967"/>
    <w:rsid w:val="008E1509"/>
    <w:rsid w:val="008E1670"/>
    <w:rsid w:val="008E1B25"/>
    <w:rsid w:val="008E1B6E"/>
    <w:rsid w:val="008E215E"/>
    <w:rsid w:val="008E236F"/>
    <w:rsid w:val="008E2477"/>
    <w:rsid w:val="008E2F12"/>
    <w:rsid w:val="008E2F71"/>
    <w:rsid w:val="008E31BB"/>
    <w:rsid w:val="008E32FE"/>
    <w:rsid w:val="008E339A"/>
    <w:rsid w:val="008E3545"/>
    <w:rsid w:val="008E3872"/>
    <w:rsid w:val="008E3930"/>
    <w:rsid w:val="008E49C7"/>
    <w:rsid w:val="008E4C9E"/>
    <w:rsid w:val="008E562D"/>
    <w:rsid w:val="008E6442"/>
    <w:rsid w:val="008E70E9"/>
    <w:rsid w:val="008E7998"/>
    <w:rsid w:val="008E7BDF"/>
    <w:rsid w:val="008E7D87"/>
    <w:rsid w:val="008F05A9"/>
    <w:rsid w:val="008F06C7"/>
    <w:rsid w:val="008F250E"/>
    <w:rsid w:val="008F2709"/>
    <w:rsid w:val="008F3223"/>
    <w:rsid w:val="008F3519"/>
    <w:rsid w:val="008F3A37"/>
    <w:rsid w:val="008F3A62"/>
    <w:rsid w:val="008F4105"/>
    <w:rsid w:val="008F5015"/>
    <w:rsid w:val="008F6409"/>
    <w:rsid w:val="008F71E9"/>
    <w:rsid w:val="008F726A"/>
    <w:rsid w:val="008F79BE"/>
    <w:rsid w:val="008F7A92"/>
    <w:rsid w:val="008F7CA7"/>
    <w:rsid w:val="00900744"/>
    <w:rsid w:val="00900F30"/>
    <w:rsid w:val="00901807"/>
    <w:rsid w:val="0090227B"/>
    <w:rsid w:val="00902F2E"/>
    <w:rsid w:val="00902FBD"/>
    <w:rsid w:val="00903474"/>
    <w:rsid w:val="00903715"/>
    <w:rsid w:val="00903D0E"/>
    <w:rsid w:val="009041F9"/>
    <w:rsid w:val="009049F5"/>
    <w:rsid w:val="00904B7E"/>
    <w:rsid w:val="00904E28"/>
    <w:rsid w:val="00904F04"/>
    <w:rsid w:val="00905792"/>
    <w:rsid w:val="00905D0C"/>
    <w:rsid w:val="00906031"/>
    <w:rsid w:val="00910443"/>
    <w:rsid w:val="00910491"/>
    <w:rsid w:val="009107A4"/>
    <w:rsid w:val="00910B22"/>
    <w:rsid w:val="00910B8B"/>
    <w:rsid w:val="00910D92"/>
    <w:rsid w:val="00911009"/>
    <w:rsid w:val="00911064"/>
    <w:rsid w:val="009121D2"/>
    <w:rsid w:val="0091244C"/>
    <w:rsid w:val="0091250B"/>
    <w:rsid w:val="00913599"/>
    <w:rsid w:val="009136FB"/>
    <w:rsid w:val="009146ED"/>
    <w:rsid w:val="00915436"/>
    <w:rsid w:val="009164E3"/>
    <w:rsid w:val="0091656E"/>
    <w:rsid w:val="009166F9"/>
    <w:rsid w:val="00916813"/>
    <w:rsid w:val="00916C01"/>
    <w:rsid w:val="00917047"/>
    <w:rsid w:val="00917121"/>
    <w:rsid w:val="0091765F"/>
    <w:rsid w:val="00917DC9"/>
    <w:rsid w:val="00917F82"/>
    <w:rsid w:val="00920334"/>
    <w:rsid w:val="00921D67"/>
    <w:rsid w:val="00921F7B"/>
    <w:rsid w:val="00922160"/>
    <w:rsid w:val="009223F3"/>
    <w:rsid w:val="009223F5"/>
    <w:rsid w:val="00922894"/>
    <w:rsid w:val="0092393E"/>
    <w:rsid w:val="0092414C"/>
    <w:rsid w:val="00924284"/>
    <w:rsid w:val="00924AB3"/>
    <w:rsid w:val="0092504A"/>
    <w:rsid w:val="009251C9"/>
    <w:rsid w:val="0092545A"/>
    <w:rsid w:val="00925C3C"/>
    <w:rsid w:val="00925D49"/>
    <w:rsid w:val="009260A3"/>
    <w:rsid w:val="00926306"/>
    <w:rsid w:val="00926309"/>
    <w:rsid w:val="0092655F"/>
    <w:rsid w:val="00926754"/>
    <w:rsid w:val="00926E8A"/>
    <w:rsid w:val="009300C9"/>
    <w:rsid w:val="0093097D"/>
    <w:rsid w:val="00930E58"/>
    <w:rsid w:val="00931F34"/>
    <w:rsid w:val="00931F91"/>
    <w:rsid w:val="0093260F"/>
    <w:rsid w:val="00932967"/>
    <w:rsid w:val="00932B1C"/>
    <w:rsid w:val="00932C91"/>
    <w:rsid w:val="009333AE"/>
    <w:rsid w:val="00933AF2"/>
    <w:rsid w:val="00933CE3"/>
    <w:rsid w:val="00934062"/>
    <w:rsid w:val="00934158"/>
    <w:rsid w:val="009342C6"/>
    <w:rsid w:val="00934A27"/>
    <w:rsid w:val="00934CFD"/>
    <w:rsid w:val="00934E74"/>
    <w:rsid w:val="00934F36"/>
    <w:rsid w:val="00935063"/>
    <w:rsid w:val="009351B9"/>
    <w:rsid w:val="00935AD0"/>
    <w:rsid w:val="00935EA3"/>
    <w:rsid w:val="00935F6A"/>
    <w:rsid w:val="0093606B"/>
    <w:rsid w:val="0093607D"/>
    <w:rsid w:val="00936C3B"/>
    <w:rsid w:val="00936CA1"/>
    <w:rsid w:val="00937477"/>
    <w:rsid w:val="00937A31"/>
    <w:rsid w:val="00937A37"/>
    <w:rsid w:val="00937E6A"/>
    <w:rsid w:val="00937F9A"/>
    <w:rsid w:val="0094017B"/>
    <w:rsid w:val="009401B3"/>
    <w:rsid w:val="009402D1"/>
    <w:rsid w:val="00940A5F"/>
    <w:rsid w:val="0094136B"/>
    <w:rsid w:val="0094166B"/>
    <w:rsid w:val="00941F66"/>
    <w:rsid w:val="0094220B"/>
    <w:rsid w:val="00942403"/>
    <w:rsid w:val="00942C2F"/>
    <w:rsid w:val="00942CB9"/>
    <w:rsid w:val="00942F50"/>
    <w:rsid w:val="00942FC2"/>
    <w:rsid w:val="009434AC"/>
    <w:rsid w:val="0094445E"/>
    <w:rsid w:val="00944789"/>
    <w:rsid w:val="0094494E"/>
    <w:rsid w:val="00944C32"/>
    <w:rsid w:val="00944E79"/>
    <w:rsid w:val="009455A6"/>
    <w:rsid w:val="00945D5E"/>
    <w:rsid w:val="00945E72"/>
    <w:rsid w:val="009461BE"/>
    <w:rsid w:val="00946F14"/>
    <w:rsid w:val="00946FCD"/>
    <w:rsid w:val="009470DC"/>
    <w:rsid w:val="00947453"/>
    <w:rsid w:val="00947634"/>
    <w:rsid w:val="00947C91"/>
    <w:rsid w:val="00947D16"/>
    <w:rsid w:val="009501BF"/>
    <w:rsid w:val="00950386"/>
    <w:rsid w:val="009506F0"/>
    <w:rsid w:val="00952C52"/>
    <w:rsid w:val="00952E0C"/>
    <w:rsid w:val="00953528"/>
    <w:rsid w:val="0095368C"/>
    <w:rsid w:val="009537CD"/>
    <w:rsid w:val="00954618"/>
    <w:rsid w:val="00955382"/>
    <w:rsid w:val="00955B7C"/>
    <w:rsid w:val="00955D81"/>
    <w:rsid w:val="00955F11"/>
    <w:rsid w:val="009563A7"/>
    <w:rsid w:val="009563C3"/>
    <w:rsid w:val="009565CA"/>
    <w:rsid w:val="0095689E"/>
    <w:rsid w:val="00956ECE"/>
    <w:rsid w:val="00957673"/>
    <w:rsid w:val="00957949"/>
    <w:rsid w:val="00957D6B"/>
    <w:rsid w:val="00957E95"/>
    <w:rsid w:val="00960894"/>
    <w:rsid w:val="00960B85"/>
    <w:rsid w:val="00961163"/>
    <w:rsid w:val="00961258"/>
    <w:rsid w:val="0096233B"/>
    <w:rsid w:val="009623A5"/>
    <w:rsid w:val="00962818"/>
    <w:rsid w:val="0096290D"/>
    <w:rsid w:val="00962ABB"/>
    <w:rsid w:val="009636A8"/>
    <w:rsid w:val="00963F7B"/>
    <w:rsid w:val="00964B78"/>
    <w:rsid w:val="00966136"/>
    <w:rsid w:val="009661CC"/>
    <w:rsid w:val="00966E49"/>
    <w:rsid w:val="009674BE"/>
    <w:rsid w:val="00967B22"/>
    <w:rsid w:val="00967B9A"/>
    <w:rsid w:val="00967FFA"/>
    <w:rsid w:val="00970125"/>
    <w:rsid w:val="0097020B"/>
    <w:rsid w:val="00970A65"/>
    <w:rsid w:val="00971B2E"/>
    <w:rsid w:val="00971D49"/>
    <w:rsid w:val="00971FA7"/>
    <w:rsid w:val="00972CC0"/>
    <w:rsid w:val="00972E1A"/>
    <w:rsid w:val="00975880"/>
    <w:rsid w:val="00975CF6"/>
    <w:rsid w:val="00975D09"/>
    <w:rsid w:val="00976BF2"/>
    <w:rsid w:val="00977324"/>
    <w:rsid w:val="00977705"/>
    <w:rsid w:val="00977754"/>
    <w:rsid w:val="009801BA"/>
    <w:rsid w:val="0098022A"/>
    <w:rsid w:val="009804D5"/>
    <w:rsid w:val="0098141B"/>
    <w:rsid w:val="00981A5D"/>
    <w:rsid w:val="00981FAA"/>
    <w:rsid w:val="009822FA"/>
    <w:rsid w:val="00983DA3"/>
    <w:rsid w:val="00983F27"/>
    <w:rsid w:val="0098414A"/>
    <w:rsid w:val="0098434E"/>
    <w:rsid w:val="009844EF"/>
    <w:rsid w:val="00984598"/>
    <w:rsid w:val="00984C28"/>
    <w:rsid w:val="00984CB6"/>
    <w:rsid w:val="00985970"/>
    <w:rsid w:val="00985A54"/>
    <w:rsid w:val="00985C4B"/>
    <w:rsid w:val="00986197"/>
    <w:rsid w:val="009872D2"/>
    <w:rsid w:val="009877C8"/>
    <w:rsid w:val="00990055"/>
    <w:rsid w:val="009908E1"/>
    <w:rsid w:val="009909D2"/>
    <w:rsid w:val="00990A74"/>
    <w:rsid w:val="00990B2B"/>
    <w:rsid w:val="00990C14"/>
    <w:rsid w:val="00990C64"/>
    <w:rsid w:val="00991095"/>
    <w:rsid w:val="00991117"/>
    <w:rsid w:val="00991B3C"/>
    <w:rsid w:val="00991C6B"/>
    <w:rsid w:val="00991EF1"/>
    <w:rsid w:val="00992DBE"/>
    <w:rsid w:val="009946D3"/>
    <w:rsid w:val="00994BB2"/>
    <w:rsid w:val="00995466"/>
    <w:rsid w:val="00996899"/>
    <w:rsid w:val="00996B75"/>
    <w:rsid w:val="00996B7B"/>
    <w:rsid w:val="00996CAC"/>
    <w:rsid w:val="009973E3"/>
    <w:rsid w:val="009979F6"/>
    <w:rsid w:val="00997F22"/>
    <w:rsid w:val="009A0304"/>
    <w:rsid w:val="009A03F5"/>
    <w:rsid w:val="009A06AD"/>
    <w:rsid w:val="009A0C68"/>
    <w:rsid w:val="009A0CF1"/>
    <w:rsid w:val="009A1019"/>
    <w:rsid w:val="009A11E5"/>
    <w:rsid w:val="009A171E"/>
    <w:rsid w:val="009A17B4"/>
    <w:rsid w:val="009A186C"/>
    <w:rsid w:val="009A1DBB"/>
    <w:rsid w:val="009A1E12"/>
    <w:rsid w:val="009A2142"/>
    <w:rsid w:val="009A265B"/>
    <w:rsid w:val="009A29CE"/>
    <w:rsid w:val="009A31B6"/>
    <w:rsid w:val="009A4412"/>
    <w:rsid w:val="009A4670"/>
    <w:rsid w:val="009A5608"/>
    <w:rsid w:val="009A64FD"/>
    <w:rsid w:val="009B00CD"/>
    <w:rsid w:val="009B01C1"/>
    <w:rsid w:val="009B04A0"/>
    <w:rsid w:val="009B05FC"/>
    <w:rsid w:val="009B09DD"/>
    <w:rsid w:val="009B13BB"/>
    <w:rsid w:val="009B17FA"/>
    <w:rsid w:val="009B1C08"/>
    <w:rsid w:val="009B2443"/>
    <w:rsid w:val="009B2792"/>
    <w:rsid w:val="009B2923"/>
    <w:rsid w:val="009B32B0"/>
    <w:rsid w:val="009B34D0"/>
    <w:rsid w:val="009B4722"/>
    <w:rsid w:val="009B4A2C"/>
    <w:rsid w:val="009B4DDD"/>
    <w:rsid w:val="009B5120"/>
    <w:rsid w:val="009B53D7"/>
    <w:rsid w:val="009B5558"/>
    <w:rsid w:val="009B56D0"/>
    <w:rsid w:val="009B595B"/>
    <w:rsid w:val="009B6CC3"/>
    <w:rsid w:val="009B75D5"/>
    <w:rsid w:val="009B7987"/>
    <w:rsid w:val="009B7A31"/>
    <w:rsid w:val="009B7C41"/>
    <w:rsid w:val="009C07A0"/>
    <w:rsid w:val="009C09D6"/>
    <w:rsid w:val="009C0F8D"/>
    <w:rsid w:val="009C140F"/>
    <w:rsid w:val="009C16C0"/>
    <w:rsid w:val="009C1ED3"/>
    <w:rsid w:val="009C22A0"/>
    <w:rsid w:val="009C2DF4"/>
    <w:rsid w:val="009C49C0"/>
    <w:rsid w:val="009C5053"/>
    <w:rsid w:val="009C5E3E"/>
    <w:rsid w:val="009C75AD"/>
    <w:rsid w:val="009C75DB"/>
    <w:rsid w:val="009C7974"/>
    <w:rsid w:val="009C7C2C"/>
    <w:rsid w:val="009C7EF2"/>
    <w:rsid w:val="009D082D"/>
    <w:rsid w:val="009D0B39"/>
    <w:rsid w:val="009D0CD2"/>
    <w:rsid w:val="009D0FD5"/>
    <w:rsid w:val="009D102E"/>
    <w:rsid w:val="009D218E"/>
    <w:rsid w:val="009D26B2"/>
    <w:rsid w:val="009D346C"/>
    <w:rsid w:val="009D37B9"/>
    <w:rsid w:val="009D39F6"/>
    <w:rsid w:val="009D3BB6"/>
    <w:rsid w:val="009D413F"/>
    <w:rsid w:val="009D4425"/>
    <w:rsid w:val="009D45B0"/>
    <w:rsid w:val="009D45C7"/>
    <w:rsid w:val="009D45FA"/>
    <w:rsid w:val="009D474F"/>
    <w:rsid w:val="009D4A67"/>
    <w:rsid w:val="009D5CD7"/>
    <w:rsid w:val="009D5E0F"/>
    <w:rsid w:val="009D60FB"/>
    <w:rsid w:val="009D61EC"/>
    <w:rsid w:val="009D6771"/>
    <w:rsid w:val="009D6850"/>
    <w:rsid w:val="009D70A1"/>
    <w:rsid w:val="009D7281"/>
    <w:rsid w:val="009D75DF"/>
    <w:rsid w:val="009D7D45"/>
    <w:rsid w:val="009D7E4D"/>
    <w:rsid w:val="009E0B2B"/>
    <w:rsid w:val="009E0D57"/>
    <w:rsid w:val="009E0E0D"/>
    <w:rsid w:val="009E107B"/>
    <w:rsid w:val="009E1311"/>
    <w:rsid w:val="009E136C"/>
    <w:rsid w:val="009E1471"/>
    <w:rsid w:val="009E1A50"/>
    <w:rsid w:val="009E2129"/>
    <w:rsid w:val="009E232A"/>
    <w:rsid w:val="009E2CF6"/>
    <w:rsid w:val="009E2D78"/>
    <w:rsid w:val="009E3303"/>
    <w:rsid w:val="009E3D9B"/>
    <w:rsid w:val="009E420F"/>
    <w:rsid w:val="009E4E34"/>
    <w:rsid w:val="009E551C"/>
    <w:rsid w:val="009E57B1"/>
    <w:rsid w:val="009E58EC"/>
    <w:rsid w:val="009E6970"/>
    <w:rsid w:val="009E6BF7"/>
    <w:rsid w:val="009E6D58"/>
    <w:rsid w:val="009E72BD"/>
    <w:rsid w:val="009E7509"/>
    <w:rsid w:val="009E7A30"/>
    <w:rsid w:val="009F09F9"/>
    <w:rsid w:val="009F0AC1"/>
    <w:rsid w:val="009F0FBD"/>
    <w:rsid w:val="009F151D"/>
    <w:rsid w:val="009F2103"/>
    <w:rsid w:val="009F2289"/>
    <w:rsid w:val="009F2727"/>
    <w:rsid w:val="009F2C9E"/>
    <w:rsid w:val="009F2F28"/>
    <w:rsid w:val="009F37AC"/>
    <w:rsid w:val="009F447E"/>
    <w:rsid w:val="009F46A4"/>
    <w:rsid w:val="009F491D"/>
    <w:rsid w:val="009F49E7"/>
    <w:rsid w:val="009F4A1B"/>
    <w:rsid w:val="009F59DF"/>
    <w:rsid w:val="009F5A38"/>
    <w:rsid w:val="009F5DD9"/>
    <w:rsid w:val="009F6275"/>
    <w:rsid w:val="009F70DE"/>
    <w:rsid w:val="009F7203"/>
    <w:rsid w:val="009F73F6"/>
    <w:rsid w:val="009F7998"/>
    <w:rsid w:val="009F7CD2"/>
    <w:rsid w:val="00A00148"/>
    <w:rsid w:val="00A00847"/>
    <w:rsid w:val="00A00954"/>
    <w:rsid w:val="00A01051"/>
    <w:rsid w:val="00A0144F"/>
    <w:rsid w:val="00A01808"/>
    <w:rsid w:val="00A018E8"/>
    <w:rsid w:val="00A01DCD"/>
    <w:rsid w:val="00A01F00"/>
    <w:rsid w:val="00A023E5"/>
    <w:rsid w:val="00A028C3"/>
    <w:rsid w:val="00A029B7"/>
    <w:rsid w:val="00A03660"/>
    <w:rsid w:val="00A037BA"/>
    <w:rsid w:val="00A03C46"/>
    <w:rsid w:val="00A03CA3"/>
    <w:rsid w:val="00A04381"/>
    <w:rsid w:val="00A0439E"/>
    <w:rsid w:val="00A045EC"/>
    <w:rsid w:val="00A04804"/>
    <w:rsid w:val="00A0493D"/>
    <w:rsid w:val="00A04995"/>
    <w:rsid w:val="00A04FB3"/>
    <w:rsid w:val="00A05163"/>
    <w:rsid w:val="00A052EB"/>
    <w:rsid w:val="00A05BE2"/>
    <w:rsid w:val="00A05C7C"/>
    <w:rsid w:val="00A05E29"/>
    <w:rsid w:val="00A06AC7"/>
    <w:rsid w:val="00A07667"/>
    <w:rsid w:val="00A079A6"/>
    <w:rsid w:val="00A07CF4"/>
    <w:rsid w:val="00A07F7C"/>
    <w:rsid w:val="00A103E9"/>
    <w:rsid w:val="00A1042B"/>
    <w:rsid w:val="00A10D61"/>
    <w:rsid w:val="00A12087"/>
    <w:rsid w:val="00A123EF"/>
    <w:rsid w:val="00A124A9"/>
    <w:rsid w:val="00A1260E"/>
    <w:rsid w:val="00A128CE"/>
    <w:rsid w:val="00A1297B"/>
    <w:rsid w:val="00A13289"/>
    <w:rsid w:val="00A139AA"/>
    <w:rsid w:val="00A13D40"/>
    <w:rsid w:val="00A142BA"/>
    <w:rsid w:val="00A1459C"/>
    <w:rsid w:val="00A1496B"/>
    <w:rsid w:val="00A14C81"/>
    <w:rsid w:val="00A14E8F"/>
    <w:rsid w:val="00A15675"/>
    <w:rsid w:val="00A15994"/>
    <w:rsid w:val="00A15E00"/>
    <w:rsid w:val="00A1668C"/>
    <w:rsid w:val="00A16A6D"/>
    <w:rsid w:val="00A16BC3"/>
    <w:rsid w:val="00A171F8"/>
    <w:rsid w:val="00A176F9"/>
    <w:rsid w:val="00A2108B"/>
    <w:rsid w:val="00A21626"/>
    <w:rsid w:val="00A21C38"/>
    <w:rsid w:val="00A222CB"/>
    <w:rsid w:val="00A227CC"/>
    <w:rsid w:val="00A22876"/>
    <w:rsid w:val="00A22C79"/>
    <w:rsid w:val="00A2347E"/>
    <w:rsid w:val="00A23DB0"/>
    <w:rsid w:val="00A23E8C"/>
    <w:rsid w:val="00A240FF"/>
    <w:rsid w:val="00A244EF"/>
    <w:rsid w:val="00A24D6A"/>
    <w:rsid w:val="00A250B7"/>
    <w:rsid w:val="00A25431"/>
    <w:rsid w:val="00A25684"/>
    <w:rsid w:val="00A25716"/>
    <w:rsid w:val="00A25747"/>
    <w:rsid w:val="00A25E42"/>
    <w:rsid w:val="00A269B8"/>
    <w:rsid w:val="00A26A0B"/>
    <w:rsid w:val="00A26C97"/>
    <w:rsid w:val="00A270AF"/>
    <w:rsid w:val="00A301BF"/>
    <w:rsid w:val="00A31245"/>
    <w:rsid w:val="00A31618"/>
    <w:rsid w:val="00A31D17"/>
    <w:rsid w:val="00A31F30"/>
    <w:rsid w:val="00A325AC"/>
    <w:rsid w:val="00A32C74"/>
    <w:rsid w:val="00A32F12"/>
    <w:rsid w:val="00A3330B"/>
    <w:rsid w:val="00A33357"/>
    <w:rsid w:val="00A33A27"/>
    <w:rsid w:val="00A34210"/>
    <w:rsid w:val="00A34B87"/>
    <w:rsid w:val="00A353BA"/>
    <w:rsid w:val="00A3541F"/>
    <w:rsid w:val="00A3584D"/>
    <w:rsid w:val="00A35B6D"/>
    <w:rsid w:val="00A36435"/>
    <w:rsid w:val="00A3662E"/>
    <w:rsid w:val="00A369E3"/>
    <w:rsid w:val="00A3727F"/>
    <w:rsid w:val="00A37669"/>
    <w:rsid w:val="00A41663"/>
    <w:rsid w:val="00A41E0B"/>
    <w:rsid w:val="00A42709"/>
    <w:rsid w:val="00A42C58"/>
    <w:rsid w:val="00A43EED"/>
    <w:rsid w:val="00A440BD"/>
    <w:rsid w:val="00A44AAB"/>
    <w:rsid w:val="00A44E73"/>
    <w:rsid w:val="00A45189"/>
    <w:rsid w:val="00A4539B"/>
    <w:rsid w:val="00A457AE"/>
    <w:rsid w:val="00A458BD"/>
    <w:rsid w:val="00A46CC1"/>
    <w:rsid w:val="00A475C6"/>
    <w:rsid w:val="00A500DB"/>
    <w:rsid w:val="00A5050D"/>
    <w:rsid w:val="00A5109E"/>
    <w:rsid w:val="00A51216"/>
    <w:rsid w:val="00A518D4"/>
    <w:rsid w:val="00A5237D"/>
    <w:rsid w:val="00A52D45"/>
    <w:rsid w:val="00A5391F"/>
    <w:rsid w:val="00A542FA"/>
    <w:rsid w:val="00A54FF1"/>
    <w:rsid w:val="00A558DE"/>
    <w:rsid w:val="00A55934"/>
    <w:rsid w:val="00A559CB"/>
    <w:rsid w:val="00A55C5C"/>
    <w:rsid w:val="00A55C9D"/>
    <w:rsid w:val="00A56A8A"/>
    <w:rsid w:val="00A56AA9"/>
    <w:rsid w:val="00A56B11"/>
    <w:rsid w:val="00A56D97"/>
    <w:rsid w:val="00A57087"/>
    <w:rsid w:val="00A57B00"/>
    <w:rsid w:val="00A57B83"/>
    <w:rsid w:val="00A602AD"/>
    <w:rsid w:val="00A60E2C"/>
    <w:rsid w:val="00A61989"/>
    <w:rsid w:val="00A619B1"/>
    <w:rsid w:val="00A61A39"/>
    <w:rsid w:val="00A61D91"/>
    <w:rsid w:val="00A61DB6"/>
    <w:rsid w:val="00A620FA"/>
    <w:rsid w:val="00A62489"/>
    <w:rsid w:val="00A62567"/>
    <w:rsid w:val="00A6261C"/>
    <w:rsid w:val="00A62A62"/>
    <w:rsid w:val="00A62F09"/>
    <w:rsid w:val="00A63457"/>
    <w:rsid w:val="00A63BBC"/>
    <w:rsid w:val="00A6433D"/>
    <w:rsid w:val="00A648B0"/>
    <w:rsid w:val="00A64FED"/>
    <w:rsid w:val="00A652AE"/>
    <w:rsid w:val="00A659C7"/>
    <w:rsid w:val="00A65EAC"/>
    <w:rsid w:val="00A67116"/>
    <w:rsid w:val="00A67189"/>
    <w:rsid w:val="00A67AA1"/>
    <w:rsid w:val="00A67AAC"/>
    <w:rsid w:val="00A700C5"/>
    <w:rsid w:val="00A70858"/>
    <w:rsid w:val="00A71261"/>
    <w:rsid w:val="00A71DF5"/>
    <w:rsid w:val="00A723A9"/>
    <w:rsid w:val="00A72A0D"/>
    <w:rsid w:val="00A73003"/>
    <w:rsid w:val="00A7358B"/>
    <w:rsid w:val="00A73EC6"/>
    <w:rsid w:val="00A740A9"/>
    <w:rsid w:val="00A741A2"/>
    <w:rsid w:val="00A74204"/>
    <w:rsid w:val="00A747F5"/>
    <w:rsid w:val="00A74DAE"/>
    <w:rsid w:val="00A74F76"/>
    <w:rsid w:val="00A750BD"/>
    <w:rsid w:val="00A75BC8"/>
    <w:rsid w:val="00A75CCE"/>
    <w:rsid w:val="00A76048"/>
    <w:rsid w:val="00A76875"/>
    <w:rsid w:val="00A77071"/>
    <w:rsid w:val="00A77614"/>
    <w:rsid w:val="00A776D4"/>
    <w:rsid w:val="00A77D9A"/>
    <w:rsid w:val="00A77E01"/>
    <w:rsid w:val="00A77EBF"/>
    <w:rsid w:val="00A80AEE"/>
    <w:rsid w:val="00A811AF"/>
    <w:rsid w:val="00A8197F"/>
    <w:rsid w:val="00A82EC4"/>
    <w:rsid w:val="00A8351F"/>
    <w:rsid w:val="00A83EFC"/>
    <w:rsid w:val="00A84014"/>
    <w:rsid w:val="00A8416B"/>
    <w:rsid w:val="00A84218"/>
    <w:rsid w:val="00A8480E"/>
    <w:rsid w:val="00A8548C"/>
    <w:rsid w:val="00A8548E"/>
    <w:rsid w:val="00A864DC"/>
    <w:rsid w:val="00A86AC1"/>
    <w:rsid w:val="00A8715B"/>
    <w:rsid w:val="00A8724A"/>
    <w:rsid w:val="00A87CED"/>
    <w:rsid w:val="00A87DAA"/>
    <w:rsid w:val="00A87E53"/>
    <w:rsid w:val="00A903BE"/>
    <w:rsid w:val="00A90CA7"/>
    <w:rsid w:val="00A90FFD"/>
    <w:rsid w:val="00A91357"/>
    <w:rsid w:val="00A9139B"/>
    <w:rsid w:val="00A91B2D"/>
    <w:rsid w:val="00A93538"/>
    <w:rsid w:val="00A935DD"/>
    <w:rsid w:val="00A93667"/>
    <w:rsid w:val="00A93B53"/>
    <w:rsid w:val="00A940A7"/>
    <w:rsid w:val="00A944F7"/>
    <w:rsid w:val="00A9472E"/>
    <w:rsid w:val="00A94A7E"/>
    <w:rsid w:val="00A95B8E"/>
    <w:rsid w:val="00A95DCF"/>
    <w:rsid w:val="00A95E7A"/>
    <w:rsid w:val="00A96909"/>
    <w:rsid w:val="00A96F58"/>
    <w:rsid w:val="00A96FBC"/>
    <w:rsid w:val="00A96FF4"/>
    <w:rsid w:val="00A97080"/>
    <w:rsid w:val="00A9759A"/>
    <w:rsid w:val="00A975B6"/>
    <w:rsid w:val="00A97BCF"/>
    <w:rsid w:val="00AA0664"/>
    <w:rsid w:val="00AA0A87"/>
    <w:rsid w:val="00AA0D06"/>
    <w:rsid w:val="00AA1230"/>
    <w:rsid w:val="00AA1603"/>
    <w:rsid w:val="00AA1C0B"/>
    <w:rsid w:val="00AA222E"/>
    <w:rsid w:val="00AA232F"/>
    <w:rsid w:val="00AA2662"/>
    <w:rsid w:val="00AA297F"/>
    <w:rsid w:val="00AA325D"/>
    <w:rsid w:val="00AA34F8"/>
    <w:rsid w:val="00AA3606"/>
    <w:rsid w:val="00AA38F4"/>
    <w:rsid w:val="00AA3B95"/>
    <w:rsid w:val="00AA4800"/>
    <w:rsid w:val="00AA4C20"/>
    <w:rsid w:val="00AA4C79"/>
    <w:rsid w:val="00AA5FC4"/>
    <w:rsid w:val="00AA6489"/>
    <w:rsid w:val="00AA6E2D"/>
    <w:rsid w:val="00AA7353"/>
    <w:rsid w:val="00AA7397"/>
    <w:rsid w:val="00AA79F5"/>
    <w:rsid w:val="00AB0102"/>
    <w:rsid w:val="00AB07FC"/>
    <w:rsid w:val="00AB0ABE"/>
    <w:rsid w:val="00AB20A1"/>
    <w:rsid w:val="00AB2476"/>
    <w:rsid w:val="00AB2690"/>
    <w:rsid w:val="00AB28DA"/>
    <w:rsid w:val="00AB317C"/>
    <w:rsid w:val="00AB36D8"/>
    <w:rsid w:val="00AB3702"/>
    <w:rsid w:val="00AB3B49"/>
    <w:rsid w:val="00AB4A1A"/>
    <w:rsid w:val="00AB4C50"/>
    <w:rsid w:val="00AB548A"/>
    <w:rsid w:val="00AB5A3C"/>
    <w:rsid w:val="00AB6446"/>
    <w:rsid w:val="00AB6B76"/>
    <w:rsid w:val="00AB6FDA"/>
    <w:rsid w:val="00AB70E7"/>
    <w:rsid w:val="00AB72EF"/>
    <w:rsid w:val="00AB7A54"/>
    <w:rsid w:val="00AB7E43"/>
    <w:rsid w:val="00AB7EA5"/>
    <w:rsid w:val="00AB7FE1"/>
    <w:rsid w:val="00AB7FE6"/>
    <w:rsid w:val="00AC08A9"/>
    <w:rsid w:val="00AC08FC"/>
    <w:rsid w:val="00AC0B23"/>
    <w:rsid w:val="00AC0BC6"/>
    <w:rsid w:val="00AC0EE5"/>
    <w:rsid w:val="00AC0FD7"/>
    <w:rsid w:val="00AC1996"/>
    <w:rsid w:val="00AC1A72"/>
    <w:rsid w:val="00AC1AD0"/>
    <w:rsid w:val="00AC1E0F"/>
    <w:rsid w:val="00AC3FEF"/>
    <w:rsid w:val="00AC4289"/>
    <w:rsid w:val="00AC4E4C"/>
    <w:rsid w:val="00AC5A27"/>
    <w:rsid w:val="00AC6231"/>
    <w:rsid w:val="00AC6807"/>
    <w:rsid w:val="00AC71A1"/>
    <w:rsid w:val="00AD044D"/>
    <w:rsid w:val="00AD20BD"/>
    <w:rsid w:val="00AD2122"/>
    <w:rsid w:val="00AD29FA"/>
    <w:rsid w:val="00AD33B2"/>
    <w:rsid w:val="00AD37C3"/>
    <w:rsid w:val="00AD3C17"/>
    <w:rsid w:val="00AD3CB2"/>
    <w:rsid w:val="00AD3FDF"/>
    <w:rsid w:val="00AD4894"/>
    <w:rsid w:val="00AD5A11"/>
    <w:rsid w:val="00AD5EB5"/>
    <w:rsid w:val="00AD5ED3"/>
    <w:rsid w:val="00AD6386"/>
    <w:rsid w:val="00AD6396"/>
    <w:rsid w:val="00AD70D7"/>
    <w:rsid w:val="00AD74AD"/>
    <w:rsid w:val="00AD7D72"/>
    <w:rsid w:val="00AE01F0"/>
    <w:rsid w:val="00AE121B"/>
    <w:rsid w:val="00AE1838"/>
    <w:rsid w:val="00AE1F54"/>
    <w:rsid w:val="00AE29D2"/>
    <w:rsid w:val="00AE2A09"/>
    <w:rsid w:val="00AE3293"/>
    <w:rsid w:val="00AE3478"/>
    <w:rsid w:val="00AE44D0"/>
    <w:rsid w:val="00AE52F2"/>
    <w:rsid w:val="00AE584A"/>
    <w:rsid w:val="00AE6000"/>
    <w:rsid w:val="00AE64E9"/>
    <w:rsid w:val="00AE6D47"/>
    <w:rsid w:val="00AE6E9E"/>
    <w:rsid w:val="00AE7D05"/>
    <w:rsid w:val="00AF022D"/>
    <w:rsid w:val="00AF02D4"/>
    <w:rsid w:val="00AF0B17"/>
    <w:rsid w:val="00AF0F82"/>
    <w:rsid w:val="00AF1358"/>
    <w:rsid w:val="00AF1615"/>
    <w:rsid w:val="00AF164A"/>
    <w:rsid w:val="00AF1829"/>
    <w:rsid w:val="00AF184B"/>
    <w:rsid w:val="00AF1AA4"/>
    <w:rsid w:val="00AF1D02"/>
    <w:rsid w:val="00AF2A5D"/>
    <w:rsid w:val="00AF2F0A"/>
    <w:rsid w:val="00AF3707"/>
    <w:rsid w:val="00AF3BC6"/>
    <w:rsid w:val="00AF41B0"/>
    <w:rsid w:val="00AF4687"/>
    <w:rsid w:val="00AF47B9"/>
    <w:rsid w:val="00AF490B"/>
    <w:rsid w:val="00AF4BD5"/>
    <w:rsid w:val="00AF515F"/>
    <w:rsid w:val="00AF5338"/>
    <w:rsid w:val="00AF579E"/>
    <w:rsid w:val="00AF5AB9"/>
    <w:rsid w:val="00AF5B4A"/>
    <w:rsid w:val="00AF5E49"/>
    <w:rsid w:val="00AF603D"/>
    <w:rsid w:val="00AF69BD"/>
    <w:rsid w:val="00AF6ADC"/>
    <w:rsid w:val="00AF73E2"/>
    <w:rsid w:val="00AF767A"/>
    <w:rsid w:val="00AF76F3"/>
    <w:rsid w:val="00AF775D"/>
    <w:rsid w:val="00AF7C4C"/>
    <w:rsid w:val="00AF7DD4"/>
    <w:rsid w:val="00AF7E5C"/>
    <w:rsid w:val="00B00090"/>
    <w:rsid w:val="00B0025D"/>
    <w:rsid w:val="00B00423"/>
    <w:rsid w:val="00B00460"/>
    <w:rsid w:val="00B00D72"/>
    <w:rsid w:val="00B01178"/>
    <w:rsid w:val="00B01606"/>
    <w:rsid w:val="00B01D3E"/>
    <w:rsid w:val="00B020D7"/>
    <w:rsid w:val="00B0240F"/>
    <w:rsid w:val="00B0245E"/>
    <w:rsid w:val="00B031F6"/>
    <w:rsid w:val="00B03357"/>
    <w:rsid w:val="00B039A1"/>
    <w:rsid w:val="00B03AC7"/>
    <w:rsid w:val="00B03FB9"/>
    <w:rsid w:val="00B04363"/>
    <w:rsid w:val="00B0457B"/>
    <w:rsid w:val="00B0513D"/>
    <w:rsid w:val="00B05797"/>
    <w:rsid w:val="00B05867"/>
    <w:rsid w:val="00B05A76"/>
    <w:rsid w:val="00B05DAF"/>
    <w:rsid w:val="00B060A2"/>
    <w:rsid w:val="00B071A6"/>
    <w:rsid w:val="00B07A7C"/>
    <w:rsid w:val="00B07B97"/>
    <w:rsid w:val="00B07EB4"/>
    <w:rsid w:val="00B11FD4"/>
    <w:rsid w:val="00B120AD"/>
    <w:rsid w:val="00B12647"/>
    <w:rsid w:val="00B12AED"/>
    <w:rsid w:val="00B12FE0"/>
    <w:rsid w:val="00B133CC"/>
    <w:rsid w:val="00B13CBF"/>
    <w:rsid w:val="00B13F2D"/>
    <w:rsid w:val="00B14067"/>
    <w:rsid w:val="00B1432B"/>
    <w:rsid w:val="00B15188"/>
    <w:rsid w:val="00B1572A"/>
    <w:rsid w:val="00B15CD6"/>
    <w:rsid w:val="00B16BE5"/>
    <w:rsid w:val="00B16DC0"/>
    <w:rsid w:val="00B170FA"/>
    <w:rsid w:val="00B1731F"/>
    <w:rsid w:val="00B173F9"/>
    <w:rsid w:val="00B178CE"/>
    <w:rsid w:val="00B20309"/>
    <w:rsid w:val="00B203C6"/>
    <w:rsid w:val="00B20879"/>
    <w:rsid w:val="00B208E8"/>
    <w:rsid w:val="00B20D21"/>
    <w:rsid w:val="00B20D96"/>
    <w:rsid w:val="00B20DA5"/>
    <w:rsid w:val="00B21298"/>
    <w:rsid w:val="00B21357"/>
    <w:rsid w:val="00B22095"/>
    <w:rsid w:val="00B223CB"/>
    <w:rsid w:val="00B22447"/>
    <w:rsid w:val="00B2277A"/>
    <w:rsid w:val="00B227A6"/>
    <w:rsid w:val="00B22B06"/>
    <w:rsid w:val="00B22BF0"/>
    <w:rsid w:val="00B22CAE"/>
    <w:rsid w:val="00B240CF"/>
    <w:rsid w:val="00B24130"/>
    <w:rsid w:val="00B24152"/>
    <w:rsid w:val="00B24E92"/>
    <w:rsid w:val="00B2614A"/>
    <w:rsid w:val="00B263B4"/>
    <w:rsid w:val="00B26487"/>
    <w:rsid w:val="00B26AF8"/>
    <w:rsid w:val="00B26DF6"/>
    <w:rsid w:val="00B27233"/>
    <w:rsid w:val="00B27936"/>
    <w:rsid w:val="00B302A5"/>
    <w:rsid w:val="00B310B7"/>
    <w:rsid w:val="00B31323"/>
    <w:rsid w:val="00B31994"/>
    <w:rsid w:val="00B323C9"/>
    <w:rsid w:val="00B32C4A"/>
    <w:rsid w:val="00B34257"/>
    <w:rsid w:val="00B3437F"/>
    <w:rsid w:val="00B348B6"/>
    <w:rsid w:val="00B34C96"/>
    <w:rsid w:val="00B35B2A"/>
    <w:rsid w:val="00B35D4E"/>
    <w:rsid w:val="00B36145"/>
    <w:rsid w:val="00B36C42"/>
    <w:rsid w:val="00B36E2B"/>
    <w:rsid w:val="00B37445"/>
    <w:rsid w:val="00B37DCB"/>
    <w:rsid w:val="00B402EA"/>
    <w:rsid w:val="00B40D73"/>
    <w:rsid w:val="00B418A0"/>
    <w:rsid w:val="00B4205B"/>
    <w:rsid w:val="00B42BB6"/>
    <w:rsid w:val="00B42FD0"/>
    <w:rsid w:val="00B43CA4"/>
    <w:rsid w:val="00B43E89"/>
    <w:rsid w:val="00B44667"/>
    <w:rsid w:val="00B44D6E"/>
    <w:rsid w:val="00B45263"/>
    <w:rsid w:val="00B452EE"/>
    <w:rsid w:val="00B459E7"/>
    <w:rsid w:val="00B45F27"/>
    <w:rsid w:val="00B460E8"/>
    <w:rsid w:val="00B5028B"/>
    <w:rsid w:val="00B507F3"/>
    <w:rsid w:val="00B5131B"/>
    <w:rsid w:val="00B5148C"/>
    <w:rsid w:val="00B515FA"/>
    <w:rsid w:val="00B5200A"/>
    <w:rsid w:val="00B5240B"/>
    <w:rsid w:val="00B5272D"/>
    <w:rsid w:val="00B52A04"/>
    <w:rsid w:val="00B52EE9"/>
    <w:rsid w:val="00B5399A"/>
    <w:rsid w:val="00B53D79"/>
    <w:rsid w:val="00B54427"/>
    <w:rsid w:val="00B54483"/>
    <w:rsid w:val="00B54ADF"/>
    <w:rsid w:val="00B54CA3"/>
    <w:rsid w:val="00B54D96"/>
    <w:rsid w:val="00B55880"/>
    <w:rsid w:val="00B56349"/>
    <w:rsid w:val="00B56DDB"/>
    <w:rsid w:val="00B578E6"/>
    <w:rsid w:val="00B600DA"/>
    <w:rsid w:val="00B6036F"/>
    <w:rsid w:val="00B603D1"/>
    <w:rsid w:val="00B606A9"/>
    <w:rsid w:val="00B60733"/>
    <w:rsid w:val="00B60FD9"/>
    <w:rsid w:val="00B61446"/>
    <w:rsid w:val="00B61BDF"/>
    <w:rsid w:val="00B62236"/>
    <w:rsid w:val="00B6294C"/>
    <w:rsid w:val="00B629EF"/>
    <w:rsid w:val="00B633B7"/>
    <w:rsid w:val="00B63ADD"/>
    <w:rsid w:val="00B640FD"/>
    <w:rsid w:val="00B64403"/>
    <w:rsid w:val="00B64A7E"/>
    <w:rsid w:val="00B64B09"/>
    <w:rsid w:val="00B64E0A"/>
    <w:rsid w:val="00B65066"/>
    <w:rsid w:val="00B6548C"/>
    <w:rsid w:val="00B65B73"/>
    <w:rsid w:val="00B66C00"/>
    <w:rsid w:val="00B70721"/>
    <w:rsid w:val="00B70FC6"/>
    <w:rsid w:val="00B714BD"/>
    <w:rsid w:val="00B714EF"/>
    <w:rsid w:val="00B71584"/>
    <w:rsid w:val="00B7186B"/>
    <w:rsid w:val="00B71CD0"/>
    <w:rsid w:val="00B71FF0"/>
    <w:rsid w:val="00B729DB"/>
    <w:rsid w:val="00B73504"/>
    <w:rsid w:val="00B73603"/>
    <w:rsid w:val="00B7391A"/>
    <w:rsid w:val="00B73DA0"/>
    <w:rsid w:val="00B75021"/>
    <w:rsid w:val="00B75238"/>
    <w:rsid w:val="00B759C9"/>
    <w:rsid w:val="00B75F09"/>
    <w:rsid w:val="00B75FB0"/>
    <w:rsid w:val="00B763FF"/>
    <w:rsid w:val="00B76581"/>
    <w:rsid w:val="00B7690F"/>
    <w:rsid w:val="00B7696F"/>
    <w:rsid w:val="00B770F1"/>
    <w:rsid w:val="00B7712D"/>
    <w:rsid w:val="00B77CFD"/>
    <w:rsid w:val="00B80028"/>
    <w:rsid w:val="00B80155"/>
    <w:rsid w:val="00B801CF"/>
    <w:rsid w:val="00B80BC6"/>
    <w:rsid w:val="00B820E8"/>
    <w:rsid w:val="00B820EE"/>
    <w:rsid w:val="00B82F89"/>
    <w:rsid w:val="00B8369B"/>
    <w:rsid w:val="00B83D74"/>
    <w:rsid w:val="00B83F69"/>
    <w:rsid w:val="00B84686"/>
    <w:rsid w:val="00B84DF4"/>
    <w:rsid w:val="00B84E98"/>
    <w:rsid w:val="00B85082"/>
    <w:rsid w:val="00B85616"/>
    <w:rsid w:val="00B86518"/>
    <w:rsid w:val="00B8678A"/>
    <w:rsid w:val="00B8790D"/>
    <w:rsid w:val="00B90109"/>
    <w:rsid w:val="00B90568"/>
    <w:rsid w:val="00B90CF5"/>
    <w:rsid w:val="00B914F6"/>
    <w:rsid w:val="00B91579"/>
    <w:rsid w:val="00B9191D"/>
    <w:rsid w:val="00B91D86"/>
    <w:rsid w:val="00B92455"/>
    <w:rsid w:val="00B9267B"/>
    <w:rsid w:val="00B92DD4"/>
    <w:rsid w:val="00B92E93"/>
    <w:rsid w:val="00B933F1"/>
    <w:rsid w:val="00B93F2C"/>
    <w:rsid w:val="00B94220"/>
    <w:rsid w:val="00B94D0D"/>
    <w:rsid w:val="00B95142"/>
    <w:rsid w:val="00B95743"/>
    <w:rsid w:val="00B96720"/>
    <w:rsid w:val="00B9684E"/>
    <w:rsid w:val="00B968CE"/>
    <w:rsid w:val="00B96C35"/>
    <w:rsid w:val="00B96D81"/>
    <w:rsid w:val="00B9765A"/>
    <w:rsid w:val="00B97733"/>
    <w:rsid w:val="00BA0388"/>
    <w:rsid w:val="00BA0BFD"/>
    <w:rsid w:val="00BA13C1"/>
    <w:rsid w:val="00BA1D60"/>
    <w:rsid w:val="00BA2A2D"/>
    <w:rsid w:val="00BA2AC2"/>
    <w:rsid w:val="00BA2B64"/>
    <w:rsid w:val="00BA2DC1"/>
    <w:rsid w:val="00BA386E"/>
    <w:rsid w:val="00BA482A"/>
    <w:rsid w:val="00BA484B"/>
    <w:rsid w:val="00BA4896"/>
    <w:rsid w:val="00BA4A41"/>
    <w:rsid w:val="00BA4B6E"/>
    <w:rsid w:val="00BA4C90"/>
    <w:rsid w:val="00BA5518"/>
    <w:rsid w:val="00BA5C21"/>
    <w:rsid w:val="00BA5E81"/>
    <w:rsid w:val="00BA631C"/>
    <w:rsid w:val="00BA633C"/>
    <w:rsid w:val="00BA65B9"/>
    <w:rsid w:val="00BA674D"/>
    <w:rsid w:val="00BA67B2"/>
    <w:rsid w:val="00BA75CD"/>
    <w:rsid w:val="00BA765D"/>
    <w:rsid w:val="00BA7C06"/>
    <w:rsid w:val="00BA7C9E"/>
    <w:rsid w:val="00BB01B7"/>
    <w:rsid w:val="00BB03CF"/>
    <w:rsid w:val="00BB0694"/>
    <w:rsid w:val="00BB0839"/>
    <w:rsid w:val="00BB0EB4"/>
    <w:rsid w:val="00BB1644"/>
    <w:rsid w:val="00BB1C75"/>
    <w:rsid w:val="00BB219F"/>
    <w:rsid w:val="00BB28C3"/>
    <w:rsid w:val="00BB2EAC"/>
    <w:rsid w:val="00BB3029"/>
    <w:rsid w:val="00BB3292"/>
    <w:rsid w:val="00BB37A1"/>
    <w:rsid w:val="00BB37AB"/>
    <w:rsid w:val="00BB437A"/>
    <w:rsid w:val="00BB4447"/>
    <w:rsid w:val="00BB4967"/>
    <w:rsid w:val="00BB5171"/>
    <w:rsid w:val="00BB5DB9"/>
    <w:rsid w:val="00BB6182"/>
    <w:rsid w:val="00BB7536"/>
    <w:rsid w:val="00BB7B72"/>
    <w:rsid w:val="00BC077E"/>
    <w:rsid w:val="00BC0FC4"/>
    <w:rsid w:val="00BC1390"/>
    <w:rsid w:val="00BC1608"/>
    <w:rsid w:val="00BC1849"/>
    <w:rsid w:val="00BC1956"/>
    <w:rsid w:val="00BC1E8B"/>
    <w:rsid w:val="00BC2508"/>
    <w:rsid w:val="00BC267D"/>
    <w:rsid w:val="00BC2953"/>
    <w:rsid w:val="00BC2F8A"/>
    <w:rsid w:val="00BC3188"/>
    <w:rsid w:val="00BC39EB"/>
    <w:rsid w:val="00BC3E64"/>
    <w:rsid w:val="00BC3F4C"/>
    <w:rsid w:val="00BC3F5D"/>
    <w:rsid w:val="00BC4436"/>
    <w:rsid w:val="00BC4E2B"/>
    <w:rsid w:val="00BC54E2"/>
    <w:rsid w:val="00BC54F3"/>
    <w:rsid w:val="00BC5CE7"/>
    <w:rsid w:val="00BC648F"/>
    <w:rsid w:val="00BC6EC5"/>
    <w:rsid w:val="00BC6F1E"/>
    <w:rsid w:val="00BC72E8"/>
    <w:rsid w:val="00BC744E"/>
    <w:rsid w:val="00BC7BBD"/>
    <w:rsid w:val="00BD0FAD"/>
    <w:rsid w:val="00BD1A7D"/>
    <w:rsid w:val="00BD1E86"/>
    <w:rsid w:val="00BD1ED6"/>
    <w:rsid w:val="00BD21C2"/>
    <w:rsid w:val="00BD2945"/>
    <w:rsid w:val="00BD2AAD"/>
    <w:rsid w:val="00BD2CF5"/>
    <w:rsid w:val="00BD2DA0"/>
    <w:rsid w:val="00BD3207"/>
    <w:rsid w:val="00BD37DF"/>
    <w:rsid w:val="00BD558C"/>
    <w:rsid w:val="00BD5C2F"/>
    <w:rsid w:val="00BD5E79"/>
    <w:rsid w:val="00BD5F51"/>
    <w:rsid w:val="00BD62AF"/>
    <w:rsid w:val="00BD6EC4"/>
    <w:rsid w:val="00BD72B1"/>
    <w:rsid w:val="00BE1175"/>
    <w:rsid w:val="00BE1A8F"/>
    <w:rsid w:val="00BE1F84"/>
    <w:rsid w:val="00BE289B"/>
    <w:rsid w:val="00BE370A"/>
    <w:rsid w:val="00BE39B8"/>
    <w:rsid w:val="00BE6425"/>
    <w:rsid w:val="00BE6ACA"/>
    <w:rsid w:val="00BE6B58"/>
    <w:rsid w:val="00BE6CEB"/>
    <w:rsid w:val="00BE6E7B"/>
    <w:rsid w:val="00BE71D5"/>
    <w:rsid w:val="00BE7649"/>
    <w:rsid w:val="00BE7BE8"/>
    <w:rsid w:val="00BF0AAE"/>
    <w:rsid w:val="00BF0E1A"/>
    <w:rsid w:val="00BF15CA"/>
    <w:rsid w:val="00BF1871"/>
    <w:rsid w:val="00BF254C"/>
    <w:rsid w:val="00BF2A9A"/>
    <w:rsid w:val="00BF2FEC"/>
    <w:rsid w:val="00BF3283"/>
    <w:rsid w:val="00BF435D"/>
    <w:rsid w:val="00BF4D66"/>
    <w:rsid w:val="00BF4E17"/>
    <w:rsid w:val="00BF558D"/>
    <w:rsid w:val="00BF5780"/>
    <w:rsid w:val="00BF59AB"/>
    <w:rsid w:val="00BF5C93"/>
    <w:rsid w:val="00BF61C1"/>
    <w:rsid w:val="00BF6714"/>
    <w:rsid w:val="00BF68EF"/>
    <w:rsid w:val="00BF69BE"/>
    <w:rsid w:val="00BF75AF"/>
    <w:rsid w:val="00BF76E6"/>
    <w:rsid w:val="00BF7FF3"/>
    <w:rsid w:val="00C00C2F"/>
    <w:rsid w:val="00C00FA7"/>
    <w:rsid w:val="00C012A8"/>
    <w:rsid w:val="00C02680"/>
    <w:rsid w:val="00C03D3A"/>
    <w:rsid w:val="00C044A5"/>
    <w:rsid w:val="00C0450A"/>
    <w:rsid w:val="00C04591"/>
    <w:rsid w:val="00C04797"/>
    <w:rsid w:val="00C04CD5"/>
    <w:rsid w:val="00C04D98"/>
    <w:rsid w:val="00C0573E"/>
    <w:rsid w:val="00C057ED"/>
    <w:rsid w:val="00C05CFA"/>
    <w:rsid w:val="00C05D17"/>
    <w:rsid w:val="00C05DBB"/>
    <w:rsid w:val="00C071F0"/>
    <w:rsid w:val="00C07286"/>
    <w:rsid w:val="00C07333"/>
    <w:rsid w:val="00C0736B"/>
    <w:rsid w:val="00C0768E"/>
    <w:rsid w:val="00C07AAD"/>
    <w:rsid w:val="00C1090B"/>
    <w:rsid w:val="00C10A31"/>
    <w:rsid w:val="00C10D2D"/>
    <w:rsid w:val="00C10FE8"/>
    <w:rsid w:val="00C11150"/>
    <w:rsid w:val="00C11234"/>
    <w:rsid w:val="00C114BD"/>
    <w:rsid w:val="00C1185D"/>
    <w:rsid w:val="00C11DB7"/>
    <w:rsid w:val="00C1212F"/>
    <w:rsid w:val="00C12C46"/>
    <w:rsid w:val="00C1306A"/>
    <w:rsid w:val="00C13833"/>
    <w:rsid w:val="00C13AFE"/>
    <w:rsid w:val="00C13F11"/>
    <w:rsid w:val="00C13F4D"/>
    <w:rsid w:val="00C1408D"/>
    <w:rsid w:val="00C14184"/>
    <w:rsid w:val="00C1438E"/>
    <w:rsid w:val="00C14DA7"/>
    <w:rsid w:val="00C14FD1"/>
    <w:rsid w:val="00C1527D"/>
    <w:rsid w:val="00C15E49"/>
    <w:rsid w:val="00C1665D"/>
    <w:rsid w:val="00C16CA6"/>
    <w:rsid w:val="00C16DEE"/>
    <w:rsid w:val="00C1798F"/>
    <w:rsid w:val="00C17AE4"/>
    <w:rsid w:val="00C20736"/>
    <w:rsid w:val="00C20A55"/>
    <w:rsid w:val="00C20E74"/>
    <w:rsid w:val="00C2116A"/>
    <w:rsid w:val="00C21528"/>
    <w:rsid w:val="00C21A60"/>
    <w:rsid w:val="00C228C9"/>
    <w:rsid w:val="00C229EB"/>
    <w:rsid w:val="00C23449"/>
    <w:rsid w:val="00C242B1"/>
    <w:rsid w:val="00C2508B"/>
    <w:rsid w:val="00C2550E"/>
    <w:rsid w:val="00C25B8C"/>
    <w:rsid w:val="00C25E17"/>
    <w:rsid w:val="00C26480"/>
    <w:rsid w:val="00C267AC"/>
    <w:rsid w:val="00C268BC"/>
    <w:rsid w:val="00C269E2"/>
    <w:rsid w:val="00C26D65"/>
    <w:rsid w:val="00C27144"/>
    <w:rsid w:val="00C274B8"/>
    <w:rsid w:val="00C27693"/>
    <w:rsid w:val="00C27704"/>
    <w:rsid w:val="00C27759"/>
    <w:rsid w:val="00C27804"/>
    <w:rsid w:val="00C307ED"/>
    <w:rsid w:val="00C30B9D"/>
    <w:rsid w:val="00C30D1C"/>
    <w:rsid w:val="00C31B1B"/>
    <w:rsid w:val="00C32D98"/>
    <w:rsid w:val="00C32FF7"/>
    <w:rsid w:val="00C333A5"/>
    <w:rsid w:val="00C33657"/>
    <w:rsid w:val="00C33752"/>
    <w:rsid w:val="00C35AB4"/>
    <w:rsid w:val="00C35F1F"/>
    <w:rsid w:val="00C365D2"/>
    <w:rsid w:val="00C37C9A"/>
    <w:rsid w:val="00C37E6B"/>
    <w:rsid w:val="00C4007F"/>
    <w:rsid w:val="00C40541"/>
    <w:rsid w:val="00C407BE"/>
    <w:rsid w:val="00C408F9"/>
    <w:rsid w:val="00C40E56"/>
    <w:rsid w:val="00C41371"/>
    <w:rsid w:val="00C414EA"/>
    <w:rsid w:val="00C41A12"/>
    <w:rsid w:val="00C4264E"/>
    <w:rsid w:val="00C4268E"/>
    <w:rsid w:val="00C42BFE"/>
    <w:rsid w:val="00C4453E"/>
    <w:rsid w:val="00C44897"/>
    <w:rsid w:val="00C44DE7"/>
    <w:rsid w:val="00C44E35"/>
    <w:rsid w:val="00C4548B"/>
    <w:rsid w:val="00C45518"/>
    <w:rsid w:val="00C456E3"/>
    <w:rsid w:val="00C457C5"/>
    <w:rsid w:val="00C46EA7"/>
    <w:rsid w:val="00C47B4B"/>
    <w:rsid w:val="00C501AA"/>
    <w:rsid w:val="00C5053D"/>
    <w:rsid w:val="00C50DDF"/>
    <w:rsid w:val="00C51971"/>
    <w:rsid w:val="00C5278E"/>
    <w:rsid w:val="00C52893"/>
    <w:rsid w:val="00C52BFB"/>
    <w:rsid w:val="00C52D4A"/>
    <w:rsid w:val="00C5373A"/>
    <w:rsid w:val="00C53BCC"/>
    <w:rsid w:val="00C53EFC"/>
    <w:rsid w:val="00C54D21"/>
    <w:rsid w:val="00C55095"/>
    <w:rsid w:val="00C55482"/>
    <w:rsid w:val="00C5572D"/>
    <w:rsid w:val="00C55C57"/>
    <w:rsid w:val="00C56823"/>
    <w:rsid w:val="00C57D31"/>
    <w:rsid w:val="00C6120F"/>
    <w:rsid w:val="00C61BCA"/>
    <w:rsid w:val="00C62EC8"/>
    <w:rsid w:val="00C632DB"/>
    <w:rsid w:val="00C63AEF"/>
    <w:rsid w:val="00C63DA6"/>
    <w:rsid w:val="00C63EF3"/>
    <w:rsid w:val="00C64D2F"/>
    <w:rsid w:val="00C655C1"/>
    <w:rsid w:val="00C655DC"/>
    <w:rsid w:val="00C65AA8"/>
    <w:rsid w:val="00C65E7F"/>
    <w:rsid w:val="00C668BC"/>
    <w:rsid w:val="00C668EC"/>
    <w:rsid w:val="00C672C1"/>
    <w:rsid w:val="00C674F1"/>
    <w:rsid w:val="00C7012C"/>
    <w:rsid w:val="00C701CC"/>
    <w:rsid w:val="00C70277"/>
    <w:rsid w:val="00C70E39"/>
    <w:rsid w:val="00C71BB5"/>
    <w:rsid w:val="00C7256D"/>
    <w:rsid w:val="00C72C62"/>
    <w:rsid w:val="00C72CA8"/>
    <w:rsid w:val="00C72E09"/>
    <w:rsid w:val="00C72EA9"/>
    <w:rsid w:val="00C73B4D"/>
    <w:rsid w:val="00C740D8"/>
    <w:rsid w:val="00C7410E"/>
    <w:rsid w:val="00C7476B"/>
    <w:rsid w:val="00C74ACB"/>
    <w:rsid w:val="00C75066"/>
    <w:rsid w:val="00C753FF"/>
    <w:rsid w:val="00C75677"/>
    <w:rsid w:val="00C76443"/>
    <w:rsid w:val="00C773A0"/>
    <w:rsid w:val="00C776AD"/>
    <w:rsid w:val="00C77B99"/>
    <w:rsid w:val="00C8013C"/>
    <w:rsid w:val="00C808DF"/>
    <w:rsid w:val="00C80982"/>
    <w:rsid w:val="00C80CA5"/>
    <w:rsid w:val="00C810D9"/>
    <w:rsid w:val="00C82340"/>
    <w:rsid w:val="00C82576"/>
    <w:rsid w:val="00C826AD"/>
    <w:rsid w:val="00C82AE3"/>
    <w:rsid w:val="00C82D25"/>
    <w:rsid w:val="00C830B0"/>
    <w:rsid w:val="00C83541"/>
    <w:rsid w:val="00C842B4"/>
    <w:rsid w:val="00C844D9"/>
    <w:rsid w:val="00C85A48"/>
    <w:rsid w:val="00C85D8A"/>
    <w:rsid w:val="00C863B4"/>
    <w:rsid w:val="00C86439"/>
    <w:rsid w:val="00C86943"/>
    <w:rsid w:val="00C86A28"/>
    <w:rsid w:val="00C86E9B"/>
    <w:rsid w:val="00C8718C"/>
    <w:rsid w:val="00C8728A"/>
    <w:rsid w:val="00C875F4"/>
    <w:rsid w:val="00C87657"/>
    <w:rsid w:val="00C87A22"/>
    <w:rsid w:val="00C87BCA"/>
    <w:rsid w:val="00C87FDF"/>
    <w:rsid w:val="00C90576"/>
    <w:rsid w:val="00C90976"/>
    <w:rsid w:val="00C90A09"/>
    <w:rsid w:val="00C90F2E"/>
    <w:rsid w:val="00C911D5"/>
    <w:rsid w:val="00C9158F"/>
    <w:rsid w:val="00C91A92"/>
    <w:rsid w:val="00C91C45"/>
    <w:rsid w:val="00C92003"/>
    <w:rsid w:val="00C9352B"/>
    <w:rsid w:val="00C941DB"/>
    <w:rsid w:val="00C947FE"/>
    <w:rsid w:val="00C94B69"/>
    <w:rsid w:val="00C94F74"/>
    <w:rsid w:val="00C95379"/>
    <w:rsid w:val="00C95392"/>
    <w:rsid w:val="00C95635"/>
    <w:rsid w:val="00C95934"/>
    <w:rsid w:val="00C95E3C"/>
    <w:rsid w:val="00C96DB9"/>
    <w:rsid w:val="00CA00D9"/>
    <w:rsid w:val="00CA099B"/>
    <w:rsid w:val="00CA0DA9"/>
    <w:rsid w:val="00CA1487"/>
    <w:rsid w:val="00CA2690"/>
    <w:rsid w:val="00CA29D8"/>
    <w:rsid w:val="00CA2B3F"/>
    <w:rsid w:val="00CA34C5"/>
    <w:rsid w:val="00CA3C7B"/>
    <w:rsid w:val="00CA3E3B"/>
    <w:rsid w:val="00CA47FA"/>
    <w:rsid w:val="00CA6A93"/>
    <w:rsid w:val="00CA6C86"/>
    <w:rsid w:val="00CA75A0"/>
    <w:rsid w:val="00CA7B90"/>
    <w:rsid w:val="00CB0149"/>
    <w:rsid w:val="00CB07C0"/>
    <w:rsid w:val="00CB0DF1"/>
    <w:rsid w:val="00CB20EB"/>
    <w:rsid w:val="00CB2310"/>
    <w:rsid w:val="00CB2681"/>
    <w:rsid w:val="00CB2819"/>
    <w:rsid w:val="00CB28E6"/>
    <w:rsid w:val="00CB32B3"/>
    <w:rsid w:val="00CB3692"/>
    <w:rsid w:val="00CB3AB1"/>
    <w:rsid w:val="00CB4356"/>
    <w:rsid w:val="00CB476E"/>
    <w:rsid w:val="00CB5444"/>
    <w:rsid w:val="00CB5788"/>
    <w:rsid w:val="00CB5894"/>
    <w:rsid w:val="00CB5A93"/>
    <w:rsid w:val="00CB5BFD"/>
    <w:rsid w:val="00CB5CAD"/>
    <w:rsid w:val="00CB637C"/>
    <w:rsid w:val="00CB700F"/>
    <w:rsid w:val="00CB7819"/>
    <w:rsid w:val="00CC0115"/>
    <w:rsid w:val="00CC087B"/>
    <w:rsid w:val="00CC0911"/>
    <w:rsid w:val="00CC0915"/>
    <w:rsid w:val="00CC0C74"/>
    <w:rsid w:val="00CC2182"/>
    <w:rsid w:val="00CC2C47"/>
    <w:rsid w:val="00CC3920"/>
    <w:rsid w:val="00CC3B98"/>
    <w:rsid w:val="00CC3BC1"/>
    <w:rsid w:val="00CC444F"/>
    <w:rsid w:val="00CC475A"/>
    <w:rsid w:val="00CC4BDE"/>
    <w:rsid w:val="00CC5888"/>
    <w:rsid w:val="00CC59D4"/>
    <w:rsid w:val="00CC6293"/>
    <w:rsid w:val="00CC66BE"/>
    <w:rsid w:val="00CC6D7C"/>
    <w:rsid w:val="00CC72DF"/>
    <w:rsid w:val="00CC741F"/>
    <w:rsid w:val="00CC759E"/>
    <w:rsid w:val="00CC7CD3"/>
    <w:rsid w:val="00CD0641"/>
    <w:rsid w:val="00CD0693"/>
    <w:rsid w:val="00CD0B6F"/>
    <w:rsid w:val="00CD0C34"/>
    <w:rsid w:val="00CD1AA1"/>
    <w:rsid w:val="00CD1AAD"/>
    <w:rsid w:val="00CD1B71"/>
    <w:rsid w:val="00CD1C49"/>
    <w:rsid w:val="00CD2073"/>
    <w:rsid w:val="00CD23AB"/>
    <w:rsid w:val="00CD269F"/>
    <w:rsid w:val="00CD26CC"/>
    <w:rsid w:val="00CD28BD"/>
    <w:rsid w:val="00CD2DFA"/>
    <w:rsid w:val="00CD32E9"/>
    <w:rsid w:val="00CD3407"/>
    <w:rsid w:val="00CD4372"/>
    <w:rsid w:val="00CD6BFC"/>
    <w:rsid w:val="00CD6C2C"/>
    <w:rsid w:val="00CD72D0"/>
    <w:rsid w:val="00CD73A7"/>
    <w:rsid w:val="00CD7AD7"/>
    <w:rsid w:val="00CE014D"/>
    <w:rsid w:val="00CE06EC"/>
    <w:rsid w:val="00CE0982"/>
    <w:rsid w:val="00CE09F0"/>
    <w:rsid w:val="00CE1326"/>
    <w:rsid w:val="00CE1625"/>
    <w:rsid w:val="00CE22F4"/>
    <w:rsid w:val="00CE25B2"/>
    <w:rsid w:val="00CE2915"/>
    <w:rsid w:val="00CE2CF4"/>
    <w:rsid w:val="00CE31BA"/>
    <w:rsid w:val="00CE3220"/>
    <w:rsid w:val="00CE362B"/>
    <w:rsid w:val="00CE3E3E"/>
    <w:rsid w:val="00CE401A"/>
    <w:rsid w:val="00CE4AEF"/>
    <w:rsid w:val="00CE5269"/>
    <w:rsid w:val="00CE52CA"/>
    <w:rsid w:val="00CE5518"/>
    <w:rsid w:val="00CE5E0F"/>
    <w:rsid w:val="00CE64F1"/>
    <w:rsid w:val="00CE6601"/>
    <w:rsid w:val="00CE6B7A"/>
    <w:rsid w:val="00CE73A3"/>
    <w:rsid w:val="00CF0102"/>
    <w:rsid w:val="00CF0749"/>
    <w:rsid w:val="00CF0A35"/>
    <w:rsid w:val="00CF0AB3"/>
    <w:rsid w:val="00CF1080"/>
    <w:rsid w:val="00CF165B"/>
    <w:rsid w:val="00CF1753"/>
    <w:rsid w:val="00CF1D3C"/>
    <w:rsid w:val="00CF1DC4"/>
    <w:rsid w:val="00CF25C4"/>
    <w:rsid w:val="00CF2A67"/>
    <w:rsid w:val="00CF2F45"/>
    <w:rsid w:val="00CF30BB"/>
    <w:rsid w:val="00CF31DA"/>
    <w:rsid w:val="00CF331E"/>
    <w:rsid w:val="00CF360F"/>
    <w:rsid w:val="00CF3FE9"/>
    <w:rsid w:val="00CF409D"/>
    <w:rsid w:val="00CF534F"/>
    <w:rsid w:val="00CF5489"/>
    <w:rsid w:val="00CF5D3C"/>
    <w:rsid w:val="00CF6B20"/>
    <w:rsid w:val="00CF6CD8"/>
    <w:rsid w:val="00CF6E9D"/>
    <w:rsid w:val="00CF729D"/>
    <w:rsid w:val="00CF7E0B"/>
    <w:rsid w:val="00D011FF"/>
    <w:rsid w:val="00D012A0"/>
    <w:rsid w:val="00D0144C"/>
    <w:rsid w:val="00D01BCA"/>
    <w:rsid w:val="00D02D02"/>
    <w:rsid w:val="00D02DCD"/>
    <w:rsid w:val="00D044A9"/>
    <w:rsid w:val="00D04503"/>
    <w:rsid w:val="00D049BB"/>
    <w:rsid w:val="00D04BF9"/>
    <w:rsid w:val="00D050BB"/>
    <w:rsid w:val="00D053DE"/>
    <w:rsid w:val="00D055E4"/>
    <w:rsid w:val="00D05677"/>
    <w:rsid w:val="00D05944"/>
    <w:rsid w:val="00D05B2B"/>
    <w:rsid w:val="00D06326"/>
    <w:rsid w:val="00D06ADB"/>
    <w:rsid w:val="00D0705B"/>
    <w:rsid w:val="00D10C80"/>
    <w:rsid w:val="00D1133A"/>
    <w:rsid w:val="00D12157"/>
    <w:rsid w:val="00D12882"/>
    <w:rsid w:val="00D12EA6"/>
    <w:rsid w:val="00D139DA"/>
    <w:rsid w:val="00D13CC7"/>
    <w:rsid w:val="00D13E1B"/>
    <w:rsid w:val="00D1491F"/>
    <w:rsid w:val="00D14DEB"/>
    <w:rsid w:val="00D15DA3"/>
    <w:rsid w:val="00D16120"/>
    <w:rsid w:val="00D16604"/>
    <w:rsid w:val="00D16D13"/>
    <w:rsid w:val="00D16E56"/>
    <w:rsid w:val="00D170DC"/>
    <w:rsid w:val="00D17B24"/>
    <w:rsid w:val="00D17CC8"/>
    <w:rsid w:val="00D209AC"/>
    <w:rsid w:val="00D20DF2"/>
    <w:rsid w:val="00D21018"/>
    <w:rsid w:val="00D2130C"/>
    <w:rsid w:val="00D2190D"/>
    <w:rsid w:val="00D21D3B"/>
    <w:rsid w:val="00D21D3F"/>
    <w:rsid w:val="00D21F7C"/>
    <w:rsid w:val="00D2222B"/>
    <w:rsid w:val="00D22722"/>
    <w:rsid w:val="00D237F6"/>
    <w:rsid w:val="00D238B2"/>
    <w:rsid w:val="00D238EC"/>
    <w:rsid w:val="00D23E64"/>
    <w:rsid w:val="00D243CF"/>
    <w:rsid w:val="00D24A09"/>
    <w:rsid w:val="00D24B38"/>
    <w:rsid w:val="00D24C6A"/>
    <w:rsid w:val="00D24FBF"/>
    <w:rsid w:val="00D25F90"/>
    <w:rsid w:val="00D27932"/>
    <w:rsid w:val="00D27A77"/>
    <w:rsid w:val="00D3020D"/>
    <w:rsid w:val="00D30D15"/>
    <w:rsid w:val="00D3112A"/>
    <w:rsid w:val="00D3130C"/>
    <w:rsid w:val="00D31370"/>
    <w:rsid w:val="00D31855"/>
    <w:rsid w:val="00D319DA"/>
    <w:rsid w:val="00D31C45"/>
    <w:rsid w:val="00D32BD2"/>
    <w:rsid w:val="00D32C6A"/>
    <w:rsid w:val="00D32E4F"/>
    <w:rsid w:val="00D33009"/>
    <w:rsid w:val="00D3380D"/>
    <w:rsid w:val="00D33919"/>
    <w:rsid w:val="00D3437F"/>
    <w:rsid w:val="00D344C5"/>
    <w:rsid w:val="00D34A26"/>
    <w:rsid w:val="00D3616B"/>
    <w:rsid w:val="00D3658A"/>
    <w:rsid w:val="00D37473"/>
    <w:rsid w:val="00D37930"/>
    <w:rsid w:val="00D3798B"/>
    <w:rsid w:val="00D379D2"/>
    <w:rsid w:val="00D401BE"/>
    <w:rsid w:val="00D40F13"/>
    <w:rsid w:val="00D4109C"/>
    <w:rsid w:val="00D418E8"/>
    <w:rsid w:val="00D41A0F"/>
    <w:rsid w:val="00D41DB9"/>
    <w:rsid w:val="00D427FE"/>
    <w:rsid w:val="00D42887"/>
    <w:rsid w:val="00D42A08"/>
    <w:rsid w:val="00D42AA0"/>
    <w:rsid w:val="00D42C9F"/>
    <w:rsid w:val="00D43711"/>
    <w:rsid w:val="00D43A6C"/>
    <w:rsid w:val="00D44C6B"/>
    <w:rsid w:val="00D44FB9"/>
    <w:rsid w:val="00D450B3"/>
    <w:rsid w:val="00D4560B"/>
    <w:rsid w:val="00D45BCC"/>
    <w:rsid w:val="00D468E8"/>
    <w:rsid w:val="00D47063"/>
    <w:rsid w:val="00D4727E"/>
    <w:rsid w:val="00D47700"/>
    <w:rsid w:val="00D47810"/>
    <w:rsid w:val="00D479CA"/>
    <w:rsid w:val="00D47DCB"/>
    <w:rsid w:val="00D503DF"/>
    <w:rsid w:val="00D50679"/>
    <w:rsid w:val="00D50EC6"/>
    <w:rsid w:val="00D51355"/>
    <w:rsid w:val="00D5179A"/>
    <w:rsid w:val="00D51B22"/>
    <w:rsid w:val="00D51DD9"/>
    <w:rsid w:val="00D51FD9"/>
    <w:rsid w:val="00D5243A"/>
    <w:rsid w:val="00D52672"/>
    <w:rsid w:val="00D52E06"/>
    <w:rsid w:val="00D52EBC"/>
    <w:rsid w:val="00D52FA1"/>
    <w:rsid w:val="00D53115"/>
    <w:rsid w:val="00D53303"/>
    <w:rsid w:val="00D53E97"/>
    <w:rsid w:val="00D540F4"/>
    <w:rsid w:val="00D55369"/>
    <w:rsid w:val="00D559B5"/>
    <w:rsid w:val="00D55DE0"/>
    <w:rsid w:val="00D55E44"/>
    <w:rsid w:val="00D560F5"/>
    <w:rsid w:val="00D56F70"/>
    <w:rsid w:val="00D57121"/>
    <w:rsid w:val="00D5740E"/>
    <w:rsid w:val="00D575EF"/>
    <w:rsid w:val="00D5788C"/>
    <w:rsid w:val="00D57C83"/>
    <w:rsid w:val="00D60631"/>
    <w:rsid w:val="00D6073F"/>
    <w:rsid w:val="00D60D41"/>
    <w:rsid w:val="00D61EBB"/>
    <w:rsid w:val="00D61F14"/>
    <w:rsid w:val="00D6211B"/>
    <w:rsid w:val="00D627A1"/>
    <w:rsid w:val="00D62AD7"/>
    <w:rsid w:val="00D632F0"/>
    <w:rsid w:val="00D633B0"/>
    <w:rsid w:val="00D63AC7"/>
    <w:rsid w:val="00D63CEF"/>
    <w:rsid w:val="00D64359"/>
    <w:rsid w:val="00D649A8"/>
    <w:rsid w:val="00D64EA4"/>
    <w:rsid w:val="00D653C0"/>
    <w:rsid w:val="00D65677"/>
    <w:rsid w:val="00D65A87"/>
    <w:rsid w:val="00D66A8F"/>
    <w:rsid w:val="00D66C62"/>
    <w:rsid w:val="00D6730C"/>
    <w:rsid w:val="00D679FC"/>
    <w:rsid w:val="00D70284"/>
    <w:rsid w:val="00D70893"/>
    <w:rsid w:val="00D70B5E"/>
    <w:rsid w:val="00D71090"/>
    <w:rsid w:val="00D710B0"/>
    <w:rsid w:val="00D71455"/>
    <w:rsid w:val="00D716AD"/>
    <w:rsid w:val="00D71D41"/>
    <w:rsid w:val="00D71E7E"/>
    <w:rsid w:val="00D72E18"/>
    <w:rsid w:val="00D7345F"/>
    <w:rsid w:val="00D735F4"/>
    <w:rsid w:val="00D74799"/>
    <w:rsid w:val="00D74B45"/>
    <w:rsid w:val="00D760BB"/>
    <w:rsid w:val="00D76343"/>
    <w:rsid w:val="00D76B77"/>
    <w:rsid w:val="00D76B94"/>
    <w:rsid w:val="00D7702A"/>
    <w:rsid w:val="00D77A9C"/>
    <w:rsid w:val="00D8068E"/>
    <w:rsid w:val="00D80BD1"/>
    <w:rsid w:val="00D80C27"/>
    <w:rsid w:val="00D8132B"/>
    <w:rsid w:val="00D818B6"/>
    <w:rsid w:val="00D81A5A"/>
    <w:rsid w:val="00D821EB"/>
    <w:rsid w:val="00D82225"/>
    <w:rsid w:val="00D82B04"/>
    <w:rsid w:val="00D82B17"/>
    <w:rsid w:val="00D833F1"/>
    <w:rsid w:val="00D843E6"/>
    <w:rsid w:val="00D844A2"/>
    <w:rsid w:val="00D848E8"/>
    <w:rsid w:val="00D84D19"/>
    <w:rsid w:val="00D851E0"/>
    <w:rsid w:val="00D852A8"/>
    <w:rsid w:val="00D85CDE"/>
    <w:rsid w:val="00D85D55"/>
    <w:rsid w:val="00D85ED5"/>
    <w:rsid w:val="00D86072"/>
    <w:rsid w:val="00D8680C"/>
    <w:rsid w:val="00D86AAE"/>
    <w:rsid w:val="00D86E06"/>
    <w:rsid w:val="00D87297"/>
    <w:rsid w:val="00D87A84"/>
    <w:rsid w:val="00D87F2D"/>
    <w:rsid w:val="00D901A7"/>
    <w:rsid w:val="00D90264"/>
    <w:rsid w:val="00D9064F"/>
    <w:rsid w:val="00D90C55"/>
    <w:rsid w:val="00D921C4"/>
    <w:rsid w:val="00D93278"/>
    <w:rsid w:val="00D93644"/>
    <w:rsid w:val="00D939DA"/>
    <w:rsid w:val="00D939FF"/>
    <w:rsid w:val="00D93B05"/>
    <w:rsid w:val="00D9428D"/>
    <w:rsid w:val="00D94516"/>
    <w:rsid w:val="00D94A29"/>
    <w:rsid w:val="00D95337"/>
    <w:rsid w:val="00D95614"/>
    <w:rsid w:val="00D9571E"/>
    <w:rsid w:val="00D95AF1"/>
    <w:rsid w:val="00D96A16"/>
    <w:rsid w:val="00D96CD7"/>
    <w:rsid w:val="00D96D96"/>
    <w:rsid w:val="00D96F8D"/>
    <w:rsid w:val="00D97164"/>
    <w:rsid w:val="00D97333"/>
    <w:rsid w:val="00D978A6"/>
    <w:rsid w:val="00D97D23"/>
    <w:rsid w:val="00DA01F4"/>
    <w:rsid w:val="00DA048B"/>
    <w:rsid w:val="00DA0C11"/>
    <w:rsid w:val="00DA0C4D"/>
    <w:rsid w:val="00DA15E3"/>
    <w:rsid w:val="00DA17F4"/>
    <w:rsid w:val="00DA1803"/>
    <w:rsid w:val="00DA18D4"/>
    <w:rsid w:val="00DA1C95"/>
    <w:rsid w:val="00DA25FA"/>
    <w:rsid w:val="00DA269D"/>
    <w:rsid w:val="00DA2D24"/>
    <w:rsid w:val="00DA2EC5"/>
    <w:rsid w:val="00DA3224"/>
    <w:rsid w:val="00DA3321"/>
    <w:rsid w:val="00DA3A1E"/>
    <w:rsid w:val="00DA4071"/>
    <w:rsid w:val="00DA436D"/>
    <w:rsid w:val="00DA468A"/>
    <w:rsid w:val="00DA4BD8"/>
    <w:rsid w:val="00DA4BE7"/>
    <w:rsid w:val="00DA5E4E"/>
    <w:rsid w:val="00DA650D"/>
    <w:rsid w:val="00DA6917"/>
    <w:rsid w:val="00DA6C47"/>
    <w:rsid w:val="00DA74B8"/>
    <w:rsid w:val="00DA76E8"/>
    <w:rsid w:val="00DB025F"/>
    <w:rsid w:val="00DB06FE"/>
    <w:rsid w:val="00DB0F9B"/>
    <w:rsid w:val="00DB1AE7"/>
    <w:rsid w:val="00DB2371"/>
    <w:rsid w:val="00DB2488"/>
    <w:rsid w:val="00DB3874"/>
    <w:rsid w:val="00DB3BBF"/>
    <w:rsid w:val="00DB4558"/>
    <w:rsid w:val="00DB573F"/>
    <w:rsid w:val="00DB5AA9"/>
    <w:rsid w:val="00DB5F86"/>
    <w:rsid w:val="00DB62D6"/>
    <w:rsid w:val="00DB6380"/>
    <w:rsid w:val="00DB663B"/>
    <w:rsid w:val="00DB6F29"/>
    <w:rsid w:val="00DB74F4"/>
    <w:rsid w:val="00DB75D5"/>
    <w:rsid w:val="00DB76DA"/>
    <w:rsid w:val="00DB7B67"/>
    <w:rsid w:val="00DB7D67"/>
    <w:rsid w:val="00DC019C"/>
    <w:rsid w:val="00DC0FE1"/>
    <w:rsid w:val="00DC150F"/>
    <w:rsid w:val="00DC1A84"/>
    <w:rsid w:val="00DC1E26"/>
    <w:rsid w:val="00DC2CC4"/>
    <w:rsid w:val="00DC2CF1"/>
    <w:rsid w:val="00DC3258"/>
    <w:rsid w:val="00DC3335"/>
    <w:rsid w:val="00DC36CE"/>
    <w:rsid w:val="00DC36E4"/>
    <w:rsid w:val="00DC3DB9"/>
    <w:rsid w:val="00DC40F9"/>
    <w:rsid w:val="00DC448E"/>
    <w:rsid w:val="00DC468C"/>
    <w:rsid w:val="00DC5073"/>
    <w:rsid w:val="00DC511C"/>
    <w:rsid w:val="00DC5C22"/>
    <w:rsid w:val="00DC5C9C"/>
    <w:rsid w:val="00DC602A"/>
    <w:rsid w:val="00DC668A"/>
    <w:rsid w:val="00DC755E"/>
    <w:rsid w:val="00DC779C"/>
    <w:rsid w:val="00DD01CF"/>
    <w:rsid w:val="00DD09A6"/>
    <w:rsid w:val="00DD1DEF"/>
    <w:rsid w:val="00DD2870"/>
    <w:rsid w:val="00DD2A83"/>
    <w:rsid w:val="00DD2DDB"/>
    <w:rsid w:val="00DD3A1F"/>
    <w:rsid w:val="00DD415C"/>
    <w:rsid w:val="00DD44ED"/>
    <w:rsid w:val="00DD461E"/>
    <w:rsid w:val="00DD560B"/>
    <w:rsid w:val="00DD5EB6"/>
    <w:rsid w:val="00DD624B"/>
    <w:rsid w:val="00DD6BDD"/>
    <w:rsid w:val="00DD6CB1"/>
    <w:rsid w:val="00DD6DCE"/>
    <w:rsid w:val="00DD7BF6"/>
    <w:rsid w:val="00DE0459"/>
    <w:rsid w:val="00DE07B5"/>
    <w:rsid w:val="00DE098E"/>
    <w:rsid w:val="00DE0A72"/>
    <w:rsid w:val="00DE10AC"/>
    <w:rsid w:val="00DE142A"/>
    <w:rsid w:val="00DE1535"/>
    <w:rsid w:val="00DE1BB4"/>
    <w:rsid w:val="00DE1D8E"/>
    <w:rsid w:val="00DE2139"/>
    <w:rsid w:val="00DE2758"/>
    <w:rsid w:val="00DE2CCE"/>
    <w:rsid w:val="00DE4C5B"/>
    <w:rsid w:val="00DE5543"/>
    <w:rsid w:val="00DE5765"/>
    <w:rsid w:val="00DE6018"/>
    <w:rsid w:val="00DE73F7"/>
    <w:rsid w:val="00DE7778"/>
    <w:rsid w:val="00DE7866"/>
    <w:rsid w:val="00DE7E52"/>
    <w:rsid w:val="00DF05DE"/>
    <w:rsid w:val="00DF0855"/>
    <w:rsid w:val="00DF0914"/>
    <w:rsid w:val="00DF0B32"/>
    <w:rsid w:val="00DF1009"/>
    <w:rsid w:val="00DF24A7"/>
    <w:rsid w:val="00DF2B87"/>
    <w:rsid w:val="00DF2BA8"/>
    <w:rsid w:val="00DF2BF5"/>
    <w:rsid w:val="00DF2CA1"/>
    <w:rsid w:val="00DF31E5"/>
    <w:rsid w:val="00DF3643"/>
    <w:rsid w:val="00DF380B"/>
    <w:rsid w:val="00DF400D"/>
    <w:rsid w:val="00DF4895"/>
    <w:rsid w:val="00DF5CAF"/>
    <w:rsid w:val="00DF5ED8"/>
    <w:rsid w:val="00DF6662"/>
    <w:rsid w:val="00DF6B22"/>
    <w:rsid w:val="00DF6D06"/>
    <w:rsid w:val="00DF6D4A"/>
    <w:rsid w:val="00DF6FB4"/>
    <w:rsid w:val="00DF718E"/>
    <w:rsid w:val="00DF7D39"/>
    <w:rsid w:val="00E00DA4"/>
    <w:rsid w:val="00E0179E"/>
    <w:rsid w:val="00E01FCC"/>
    <w:rsid w:val="00E026C3"/>
    <w:rsid w:val="00E02742"/>
    <w:rsid w:val="00E027C7"/>
    <w:rsid w:val="00E028E1"/>
    <w:rsid w:val="00E042AD"/>
    <w:rsid w:val="00E042E9"/>
    <w:rsid w:val="00E045EB"/>
    <w:rsid w:val="00E048F0"/>
    <w:rsid w:val="00E04C1B"/>
    <w:rsid w:val="00E05FDC"/>
    <w:rsid w:val="00E065E5"/>
    <w:rsid w:val="00E06CC9"/>
    <w:rsid w:val="00E07BC9"/>
    <w:rsid w:val="00E12340"/>
    <w:rsid w:val="00E123C8"/>
    <w:rsid w:val="00E12724"/>
    <w:rsid w:val="00E132A4"/>
    <w:rsid w:val="00E132E5"/>
    <w:rsid w:val="00E13964"/>
    <w:rsid w:val="00E13EE2"/>
    <w:rsid w:val="00E14457"/>
    <w:rsid w:val="00E148C0"/>
    <w:rsid w:val="00E14A9E"/>
    <w:rsid w:val="00E15824"/>
    <w:rsid w:val="00E167F5"/>
    <w:rsid w:val="00E168FE"/>
    <w:rsid w:val="00E175FF"/>
    <w:rsid w:val="00E17EE0"/>
    <w:rsid w:val="00E20184"/>
    <w:rsid w:val="00E2106F"/>
    <w:rsid w:val="00E21355"/>
    <w:rsid w:val="00E21410"/>
    <w:rsid w:val="00E2207D"/>
    <w:rsid w:val="00E2257C"/>
    <w:rsid w:val="00E22CB9"/>
    <w:rsid w:val="00E22F4E"/>
    <w:rsid w:val="00E231C9"/>
    <w:rsid w:val="00E23474"/>
    <w:rsid w:val="00E23C19"/>
    <w:rsid w:val="00E247F7"/>
    <w:rsid w:val="00E24D1D"/>
    <w:rsid w:val="00E2516A"/>
    <w:rsid w:val="00E25216"/>
    <w:rsid w:val="00E26174"/>
    <w:rsid w:val="00E267BA"/>
    <w:rsid w:val="00E26D4F"/>
    <w:rsid w:val="00E26E39"/>
    <w:rsid w:val="00E278D9"/>
    <w:rsid w:val="00E27CA1"/>
    <w:rsid w:val="00E27F05"/>
    <w:rsid w:val="00E302B7"/>
    <w:rsid w:val="00E3045C"/>
    <w:rsid w:val="00E30529"/>
    <w:rsid w:val="00E3145C"/>
    <w:rsid w:val="00E3155A"/>
    <w:rsid w:val="00E31894"/>
    <w:rsid w:val="00E31D5D"/>
    <w:rsid w:val="00E32F4E"/>
    <w:rsid w:val="00E32FD9"/>
    <w:rsid w:val="00E334E1"/>
    <w:rsid w:val="00E33C53"/>
    <w:rsid w:val="00E33E12"/>
    <w:rsid w:val="00E33E6F"/>
    <w:rsid w:val="00E340B5"/>
    <w:rsid w:val="00E35166"/>
    <w:rsid w:val="00E3561D"/>
    <w:rsid w:val="00E356DA"/>
    <w:rsid w:val="00E36A79"/>
    <w:rsid w:val="00E36CA7"/>
    <w:rsid w:val="00E36CE0"/>
    <w:rsid w:val="00E37691"/>
    <w:rsid w:val="00E377A0"/>
    <w:rsid w:val="00E37908"/>
    <w:rsid w:val="00E37AE0"/>
    <w:rsid w:val="00E37D15"/>
    <w:rsid w:val="00E4002B"/>
    <w:rsid w:val="00E4047B"/>
    <w:rsid w:val="00E41C0E"/>
    <w:rsid w:val="00E426EC"/>
    <w:rsid w:val="00E43594"/>
    <w:rsid w:val="00E451DF"/>
    <w:rsid w:val="00E45C67"/>
    <w:rsid w:val="00E45F7B"/>
    <w:rsid w:val="00E468D5"/>
    <w:rsid w:val="00E46919"/>
    <w:rsid w:val="00E47017"/>
    <w:rsid w:val="00E47A2D"/>
    <w:rsid w:val="00E50188"/>
    <w:rsid w:val="00E51CCB"/>
    <w:rsid w:val="00E51D91"/>
    <w:rsid w:val="00E53B11"/>
    <w:rsid w:val="00E5461A"/>
    <w:rsid w:val="00E54663"/>
    <w:rsid w:val="00E549A5"/>
    <w:rsid w:val="00E54C99"/>
    <w:rsid w:val="00E55467"/>
    <w:rsid w:val="00E55828"/>
    <w:rsid w:val="00E5597F"/>
    <w:rsid w:val="00E5620D"/>
    <w:rsid w:val="00E5636E"/>
    <w:rsid w:val="00E5656B"/>
    <w:rsid w:val="00E565D4"/>
    <w:rsid w:val="00E57024"/>
    <w:rsid w:val="00E57741"/>
    <w:rsid w:val="00E6077A"/>
    <w:rsid w:val="00E609F4"/>
    <w:rsid w:val="00E60ADF"/>
    <w:rsid w:val="00E61105"/>
    <w:rsid w:val="00E62021"/>
    <w:rsid w:val="00E62215"/>
    <w:rsid w:val="00E63148"/>
    <w:rsid w:val="00E6496C"/>
    <w:rsid w:val="00E64ABE"/>
    <w:rsid w:val="00E650DD"/>
    <w:rsid w:val="00E65595"/>
    <w:rsid w:val="00E65729"/>
    <w:rsid w:val="00E65C52"/>
    <w:rsid w:val="00E66399"/>
    <w:rsid w:val="00E666B9"/>
    <w:rsid w:val="00E70160"/>
    <w:rsid w:val="00E70601"/>
    <w:rsid w:val="00E706EE"/>
    <w:rsid w:val="00E70851"/>
    <w:rsid w:val="00E70FFB"/>
    <w:rsid w:val="00E71347"/>
    <w:rsid w:val="00E713A0"/>
    <w:rsid w:val="00E722F5"/>
    <w:rsid w:val="00E72359"/>
    <w:rsid w:val="00E7320A"/>
    <w:rsid w:val="00E736AF"/>
    <w:rsid w:val="00E7384D"/>
    <w:rsid w:val="00E73CCB"/>
    <w:rsid w:val="00E73D49"/>
    <w:rsid w:val="00E74366"/>
    <w:rsid w:val="00E749AA"/>
    <w:rsid w:val="00E74F32"/>
    <w:rsid w:val="00E75245"/>
    <w:rsid w:val="00E753D9"/>
    <w:rsid w:val="00E75510"/>
    <w:rsid w:val="00E75BA9"/>
    <w:rsid w:val="00E75D50"/>
    <w:rsid w:val="00E7605D"/>
    <w:rsid w:val="00E7621F"/>
    <w:rsid w:val="00E7674C"/>
    <w:rsid w:val="00E77202"/>
    <w:rsid w:val="00E77C7D"/>
    <w:rsid w:val="00E80BDA"/>
    <w:rsid w:val="00E819B0"/>
    <w:rsid w:val="00E82406"/>
    <w:rsid w:val="00E8256C"/>
    <w:rsid w:val="00E82770"/>
    <w:rsid w:val="00E82827"/>
    <w:rsid w:val="00E8470A"/>
    <w:rsid w:val="00E84A55"/>
    <w:rsid w:val="00E84EF5"/>
    <w:rsid w:val="00E853E8"/>
    <w:rsid w:val="00E86897"/>
    <w:rsid w:val="00E87E2D"/>
    <w:rsid w:val="00E90834"/>
    <w:rsid w:val="00E90F2D"/>
    <w:rsid w:val="00E911DB"/>
    <w:rsid w:val="00E91CFF"/>
    <w:rsid w:val="00E9224C"/>
    <w:rsid w:val="00E92769"/>
    <w:rsid w:val="00E92839"/>
    <w:rsid w:val="00E92B55"/>
    <w:rsid w:val="00E92F85"/>
    <w:rsid w:val="00E939EB"/>
    <w:rsid w:val="00E94A21"/>
    <w:rsid w:val="00E94E1D"/>
    <w:rsid w:val="00E95125"/>
    <w:rsid w:val="00E9515E"/>
    <w:rsid w:val="00E9594D"/>
    <w:rsid w:val="00E95C65"/>
    <w:rsid w:val="00E96C99"/>
    <w:rsid w:val="00E978E1"/>
    <w:rsid w:val="00E97EFA"/>
    <w:rsid w:val="00EA0A11"/>
    <w:rsid w:val="00EA0D06"/>
    <w:rsid w:val="00EA0E1D"/>
    <w:rsid w:val="00EA1A6C"/>
    <w:rsid w:val="00EA1D80"/>
    <w:rsid w:val="00EA1E4D"/>
    <w:rsid w:val="00EA29C6"/>
    <w:rsid w:val="00EA3696"/>
    <w:rsid w:val="00EA4411"/>
    <w:rsid w:val="00EA493B"/>
    <w:rsid w:val="00EA494A"/>
    <w:rsid w:val="00EA4EC5"/>
    <w:rsid w:val="00EA5CBC"/>
    <w:rsid w:val="00EA6CCF"/>
    <w:rsid w:val="00EA7419"/>
    <w:rsid w:val="00EA76C8"/>
    <w:rsid w:val="00EA7755"/>
    <w:rsid w:val="00EA7B21"/>
    <w:rsid w:val="00EB14DA"/>
    <w:rsid w:val="00EB1AF3"/>
    <w:rsid w:val="00EB29F8"/>
    <w:rsid w:val="00EB31A4"/>
    <w:rsid w:val="00EB3262"/>
    <w:rsid w:val="00EB359D"/>
    <w:rsid w:val="00EB366C"/>
    <w:rsid w:val="00EB37C3"/>
    <w:rsid w:val="00EB3BAF"/>
    <w:rsid w:val="00EB3D10"/>
    <w:rsid w:val="00EB50D5"/>
    <w:rsid w:val="00EB5428"/>
    <w:rsid w:val="00EB573D"/>
    <w:rsid w:val="00EB5994"/>
    <w:rsid w:val="00EB5EE1"/>
    <w:rsid w:val="00EB5F5C"/>
    <w:rsid w:val="00EB6498"/>
    <w:rsid w:val="00EB67DD"/>
    <w:rsid w:val="00EB6B7A"/>
    <w:rsid w:val="00EB708C"/>
    <w:rsid w:val="00EB7739"/>
    <w:rsid w:val="00EB7822"/>
    <w:rsid w:val="00EB7986"/>
    <w:rsid w:val="00EB7A9F"/>
    <w:rsid w:val="00EC0416"/>
    <w:rsid w:val="00EC04F9"/>
    <w:rsid w:val="00EC0767"/>
    <w:rsid w:val="00EC079A"/>
    <w:rsid w:val="00EC0B0E"/>
    <w:rsid w:val="00EC10D9"/>
    <w:rsid w:val="00EC1261"/>
    <w:rsid w:val="00EC1C98"/>
    <w:rsid w:val="00EC2665"/>
    <w:rsid w:val="00EC2DAE"/>
    <w:rsid w:val="00EC3031"/>
    <w:rsid w:val="00EC3062"/>
    <w:rsid w:val="00EC336F"/>
    <w:rsid w:val="00EC3414"/>
    <w:rsid w:val="00EC3B47"/>
    <w:rsid w:val="00EC40AF"/>
    <w:rsid w:val="00EC40CC"/>
    <w:rsid w:val="00EC46BB"/>
    <w:rsid w:val="00EC4F9F"/>
    <w:rsid w:val="00EC5056"/>
    <w:rsid w:val="00EC563B"/>
    <w:rsid w:val="00EC5B25"/>
    <w:rsid w:val="00EC630C"/>
    <w:rsid w:val="00EC667E"/>
    <w:rsid w:val="00EC6825"/>
    <w:rsid w:val="00EC696C"/>
    <w:rsid w:val="00EC6CBE"/>
    <w:rsid w:val="00EC76D1"/>
    <w:rsid w:val="00EC7DBB"/>
    <w:rsid w:val="00ED0105"/>
    <w:rsid w:val="00ED02B8"/>
    <w:rsid w:val="00ED03DD"/>
    <w:rsid w:val="00ED08B7"/>
    <w:rsid w:val="00ED1786"/>
    <w:rsid w:val="00ED1828"/>
    <w:rsid w:val="00ED2697"/>
    <w:rsid w:val="00ED2D0F"/>
    <w:rsid w:val="00ED3795"/>
    <w:rsid w:val="00ED37D5"/>
    <w:rsid w:val="00ED3BFA"/>
    <w:rsid w:val="00ED3E9B"/>
    <w:rsid w:val="00ED42B0"/>
    <w:rsid w:val="00ED4525"/>
    <w:rsid w:val="00ED4936"/>
    <w:rsid w:val="00ED4B00"/>
    <w:rsid w:val="00ED58CC"/>
    <w:rsid w:val="00ED58DC"/>
    <w:rsid w:val="00ED590A"/>
    <w:rsid w:val="00ED595D"/>
    <w:rsid w:val="00ED5C3F"/>
    <w:rsid w:val="00ED658C"/>
    <w:rsid w:val="00ED68FC"/>
    <w:rsid w:val="00ED69EA"/>
    <w:rsid w:val="00ED6BF8"/>
    <w:rsid w:val="00ED6DAA"/>
    <w:rsid w:val="00ED7160"/>
    <w:rsid w:val="00ED7373"/>
    <w:rsid w:val="00ED749C"/>
    <w:rsid w:val="00EE0216"/>
    <w:rsid w:val="00EE08A4"/>
    <w:rsid w:val="00EE113F"/>
    <w:rsid w:val="00EE206D"/>
    <w:rsid w:val="00EE242A"/>
    <w:rsid w:val="00EE32D4"/>
    <w:rsid w:val="00EE37BA"/>
    <w:rsid w:val="00EE40C3"/>
    <w:rsid w:val="00EE45BA"/>
    <w:rsid w:val="00EE47C0"/>
    <w:rsid w:val="00EE4F1A"/>
    <w:rsid w:val="00EE4FA5"/>
    <w:rsid w:val="00EE51B1"/>
    <w:rsid w:val="00EE56BF"/>
    <w:rsid w:val="00EE748F"/>
    <w:rsid w:val="00EF0ECE"/>
    <w:rsid w:val="00EF1BA4"/>
    <w:rsid w:val="00EF1BF2"/>
    <w:rsid w:val="00EF293E"/>
    <w:rsid w:val="00EF2D9E"/>
    <w:rsid w:val="00EF3BD2"/>
    <w:rsid w:val="00EF46CA"/>
    <w:rsid w:val="00EF4B92"/>
    <w:rsid w:val="00EF5312"/>
    <w:rsid w:val="00EF55A0"/>
    <w:rsid w:val="00EF5646"/>
    <w:rsid w:val="00EF5981"/>
    <w:rsid w:val="00EF5C68"/>
    <w:rsid w:val="00EF5EB2"/>
    <w:rsid w:val="00EF65D8"/>
    <w:rsid w:val="00EF663F"/>
    <w:rsid w:val="00EF6D3F"/>
    <w:rsid w:val="00EF7391"/>
    <w:rsid w:val="00EF77E0"/>
    <w:rsid w:val="00EF78CC"/>
    <w:rsid w:val="00EF7C3D"/>
    <w:rsid w:val="00F01889"/>
    <w:rsid w:val="00F01F95"/>
    <w:rsid w:val="00F023A4"/>
    <w:rsid w:val="00F02790"/>
    <w:rsid w:val="00F02BAD"/>
    <w:rsid w:val="00F02F97"/>
    <w:rsid w:val="00F0495E"/>
    <w:rsid w:val="00F04A95"/>
    <w:rsid w:val="00F05564"/>
    <w:rsid w:val="00F0560C"/>
    <w:rsid w:val="00F05741"/>
    <w:rsid w:val="00F05A02"/>
    <w:rsid w:val="00F0612F"/>
    <w:rsid w:val="00F06D20"/>
    <w:rsid w:val="00F1035E"/>
    <w:rsid w:val="00F10817"/>
    <w:rsid w:val="00F10830"/>
    <w:rsid w:val="00F1084F"/>
    <w:rsid w:val="00F10964"/>
    <w:rsid w:val="00F10F93"/>
    <w:rsid w:val="00F11864"/>
    <w:rsid w:val="00F11D12"/>
    <w:rsid w:val="00F12011"/>
    <w:rsid w:val="00F120E2"/>
    <w:rsid w:val="00F121A4"/>
    <w:rsid w:val="00F12614"/>
    <w:rsid w:val="00F12A6F"/>
    <w:rsid w:val="00F135DA"/>
    <w:rsid w:val="00F13B53"/>
    <w:rsid w:val="00F13DD9"/>
    <w:rsid w:val="00F1487B"/>
    <w:rsid w:val="00F15711"/>
    <w:rsid w:val="00F15882"/>
    <w:rsid w:val="00F15894"/>
    <w:rsid w:val="00F15E9F"/>
    <w:rsid w:val="00F15ECF"/>
    <w:rsid w:val="00F163BF"/>
    <w:rsid w:val="00F16C48"/>
    <w:rsid w:val="00F173BA"/>
    <w:rsid w:val="00F20B2A"/>
    <w:rsid w:val="00F2118E"/>
    <w:rsid w:val="00F24A92"/>
    <w:rsid w:val="00F24C18"/>
    <w:rsid w:val="00F25CE9"/>
    <w:rsid w:val="00F25F77"/>
    <w:rsid w:val="00F2672F"/>
    <w:rsid w:val="00F269A3"/>
    <w:rsid w:val="00F26D2E"/>
    <w:rsid w:val="00F27005"/>
    <w:rsid w:val="00F2761F"/>
    <w:rsid w:val="00F279C4"/>
    <w:rsid w:val="00F30714"/>
    <w:rsid w:val="00F311DF"/>
    <w:rsid w:val="00F31D21"/>
    <w:rsid w:val="00F329F2"/>
    <w:rsid w:val="00F32E78"/>
    <w:rsid w:val="00F33630"/>
    <w:rsid w:val="00F3390F"/>
    <w:rsid w:val="00F33B9F"/>
    <w:rsid w:val="00F34087"/>
    <w:rsid w:val="00F34537"/>
    <w:rsid w:val="00F350CA"/>
    <w:rsid w:val="00F35674"/>
    <w:rsid w:val="00F3578B"/>
    <w:rsid w:val="00F3583D"/>
    <w:rsid w:val="00F359AA"/>
    <w:rsid w:val="00F36144"/>
    <w:rsid w:val="00F37866"/>
    <w:rsid w:val="00F37950"/>
    <w:rsid w:val="00F37A8D"/>
    <w:rsid w:val="00F37BAD"/>
    <w:rsid w:val="00F40085"/>
    <w:rsid w:val="00F404FF"/>
    <w:rsid w:val="00F40541"/>
    <w:rsid w:val="00F405C8"/>
    <w:rsid w:val="00F40C76"/>
    <w:rsid w:val="00F40EA1"/>
    <w:rsid w:val="00F40FD6"/>
    <w:rsid w:val="00F41347"/>
    <w:rsid w:val="00F414E1"/>
    <w:rsid w:val="00F4212A"/>
    <w:rsid w:val="00F4285C"/>
    <w:rsid w:val="00F4294A"/>
    <w:rsid w:val="00F42FA9"/>
    <w:rsid w:val="00F4348B"/>
    <w:rsid w:val="00F43562"/>
    <w:rsid w:val="00F43C25"/>
    <w:rsid w:val="00F43FEB"/>
    <w:rsid w:val="00F442C6"/>
    <w:rsid w:val="00F4438C"/>
    <w:rsid w:val="00F44634"/>
    <w:rsid w:val="00F459DD"/>
    <w:rsid w:val="00F45B11"/>
    <w:rsid w:val="00F46FA9"/>
    <w:rsid w:val="00F476F6"/>
    <w:rsid w:val="00F4785C"/>
    <w:rsid w:val="00F47882"/>
    <w:rsid w:val="00F47F31"/>
    <w:rsid w:val="00F50853"/>
    <w:rsid w:val="00F50FA6"/>
    <w:rsid w:val="00F516AA"/>
    <w:rsid w:val="00F5196C"/>
    <w:rsid w:val="00F51FD4"/>
    <w:rsid w:val="00F52C88"/>
    <w:rsid w:val="00F536EB"/>
    <w:rsid w:val="00F53929"/>
    <w:rsid w:val="00F54049"/>
    <w:rsid w:val="00F548F7"/>
    <w:rsid w:val="00F5492D"/>
    <w:rsid w:val="00F55109"/>
    <w:rsid w:val="00F55274"/>
    <w:rsid w:val="00F55E83"/>
    <w:rsid w:val="00F5605A"/>
    <w:rsid w:val="00F56454"/>
    <w:rsid w:val="00F564A1"/>
    <w:rsid w:val="00F568B7"/>
    <w:rsid w:val="00F57E99"/>
    <w:rsid w:val="00F60277"/>
    <w:rsid w:val="00F61115"/>
    <w:rsid w:val="00F6190F"/>
    <w:rsid w:val="00F61B90"/>
    <w:rsid w:val="00F61CC2"/>
    <w:rsid w:val="00F61E9F"/>
    <w:rsid w:val="00F622B0"/>
    <w:rsid w:val="00F629FA"/>
    <w:rsid w:val="00F630EF"/>
    <w:rsid w:val="00F63624"/>
    <w:rsid w:val="00F63868"/>
    <w:rsid w:val="00F65DC7"/>
    <w:rsid w:val="00F66056"/>
    <w:rsid w:val="00F673D5"/>
    <w:rsid w:val="00F67986"/>
    <w:rsid w:val="00F67D19"/>
    <w:rsid w:val="00F67E86"/>
    <w:rsid w:val="00F70BAC"/>
    <w:rsid w:val="00F70D0A"/>
    <w:rsid w:val="00F711E3"/>
    <w:rsid w:val="00F713A0"/>
    <w:rsid w:val="00F71416"/>
    <w:rsid w:val="00F7189E"/>
    <w:rsid w:val="00F719F2"/>
    <w:rsid w:val="00F723EB"/>
    <w:rsid w:val="00F7296F"/>
    <w:rsid w:val="00F72AB6"/>
    <w:rsid w:val="00F72D1F"/>
    <w:rsid w:val="00F72F22"/>
    <w:rsid w:val="00F73784"/>
    <w:rsid w:val="00F7427A"/>
    <w:rsid w:val="00F747F4"/>
    <w:rsid w:val="00F7491A"/>
    <w:rsid w:val="00F7543E"/>
    <w:rsid w:val="00F756DA"/>
    <w:rsid w:val="00F76A7E"/>
    <w:rsid w:val="00F77607"/>
    <w:rsid w:val="00F77FCB"/>
    <w:rsid w:val="00F80B81"/>
    <w:rsid w:val="00F80C27"/>
    <w:rsid w:val="00F80C64"/>
    <w:rsid w:val="00F811E7"/>
    <w:rsid w:val="00F81806"/>
    <w:rsid w:val="00F82A66"/>
    <w:rsid w:val="00F82CD5"/>
    <w:rsid w:val="00F83176"/>
    <w:rsid w:val="00F83727"/>
    <w:rsid w:val="00F83F88"/>
    <w:rsid w:val="00F8416B"/>
    <w:rsid w:val="00F84310"/>
    <w:rsid w:val="00F854EE"/>
    <w:rsid w:val="00F8569F"/>
    <w:rsid w:val="00F8590D"/>
    <w:rsid w:val="00F85D0C"/>
    <w:rsid w:val="00F85F98"/>
    <w:rsid w:val="00F8616E"/>
    <w:rsid w:val="00F873CD"/>
    <w:rsid w:val="00F9005E"/>
    <w:rsid w:val="00F90552"/>
    <w:rsid w:val="00F91684"/>
    <w:rsid w:val="00F91D81"/>
    <w:rsid w:val="00F92256"/>
    <w:rsid w:val="00F92295"/>
    <w:rsid w:val="00F924F1"/>
    <w:rsid w:val="00F92AF7"/>
    <w:rsid w:val="00F93D7D"/>
    <w:rsid w:val="00F94563"/>
    <w:rsid w:val="00F949A1"/>
    <w:rsid w:val="00F94AD0"/>
    <w:rsid w:val="00F94BE2"/>
    <w:rsid w:val="00F956C2"/>
    <w:rsid w:val="00F95747"/>
    <w:rsid w:val="00F957DA"/>
    <w:rsid w:val="00F95A75"/>
    <w:rsid w:val="00F960BA"/>
    <w:rsid w:val="00F9623B"/>
    <w:rsid w:val="00F96396"/>
    <w:rsid w:val="00F96BBC"/>
    <w:rsid w:val="00FA060C"/>
    <w:rsid w:val="00FA0702"/>
    <w:rsid w:val="00FA0F3C"/>
    <w:rsid w:val="00FA1557"/>
    <w:rsid w:val="00FA187B"/>
    <w:rsid w:val="00FA250F"/>
    <w:rsid w:val="00FA2A2A"/>
    <w:rsid w:val="00FA2AD3"/>
    <w:rsid w:val="00FA2BCA"/>
    <w:rsid w:val="00FA2CD3"/>
    <w:rsid w:val="00FA3A6F"/>
    <w:rsid w:val="00FA3C3B"/>
    <w:rsid w:val="00FA3D02"/>
    <w:rsid w:val="00FA407C"/>
    <w:rsid w:val="00FA4729"/>
    <w:rsid w:val="00FA5537"/>
    <w:rsid w:val="00FA55B2"/>
    <w:rsid w:val="00FA5EF2"/>
    <w:rsid w:val="00FA6986"/>
    <w:rsid w:val="00FA699B"/>
    <w:rsid w:val="00FA6C16"/>
    <w:rsid w:val="00FA7AC8"/>
    <w:rsid w:val="00FA7B0C"/>
    <w:rsid w:val="00FB053E"/>
    <w:rsid w:val="00FB0847"/>
    <w:rsid w:val="00FB09B1"/>
    <w:rsid w:val="00FB0A01"/>
    <w:rsid w:val="00FB0B51"/>
    <w:rsid w:val="00FB0E42"/>
    <w:rsid w:val="00FB0EB7"/>
    <w:rsid w:val="00FB190B"/>
    <w:rsid w:val="00FB1D27"/>
    <w:rsid w:val="00FB2734"/>
    <w:rsid w:val="00FB275F"/>
    <w:rsid w:val="00FB2C2E"/>
    <w:rsid w:val="00FB3205"/>
    <w:rsid w:val="00FB3461"/>
    <w:rsid w:val="00FB3471"/>
    <w:rsid w:val="00FB49D6"/>
    <w:rsid w:val="00FB515E"/>
    <w:rsid w:val="00FB519D"/>
    <w:rsid w:val="00FB5602"/>
    <w:rsid w:val="00FB5F64"/>
    <w:rsid w:val="00FB6103"/>
    <w:rsid w:val="00FB6119"/>
    <w:rsid w:val="00FB613A"/>
    <w:rsid w:val="00FB6363"/>
    <w:rsid w:val="00FB63DD"/>
    <w:rsid w:val="00FB6947"/>
    <w:rsid w:val="00FB740F"/>
    <w:rsid w:val="00FB771D"/>
    <w:rsid w:val="00FB7867"/>
    <w:rsid w:val="00FC02DD"/>
    <w:rsid w:val="00FC2392"/>
    <w:rsid w:val="00FC23F2"/>
    <w:rsid w:val="00FC33B8"/>
    <w:rsid w:val="00FC363E"/>
    <w:rsid w:val="00FC3851"/>
    <w:rsid w:val="00FC3B1E"/>
    <w:rsid w:val="00FC3D94"/>
    <w:rsid w:val="00FC485D"/>
    <w:rsid w:val="00FC4B9D"/>
    <w:rsid w:val="00FC4ED2"/>
    <w:rsid w:val="00FC54AD"/>
    <w:rsid w:val="00FC6198"/>
    <w:rsid w:val="00FC6997"/>
    <w:rsid w:val="00FC7001"/>
    <w:rsid w:val="00FD0098"/>
    <w:rsid w:val="00FD04E2"/>
    <w:rsid w:val="00FD0EF8"/>
    <w:rsid w:val="00FD157B"/>
    <w:rsid w:val="00FD231C"/>
    <w:rsid w:val="00FD2A1C"/>
    <w:rsid w:val="00FD2C71"/>
    <w:rsid w:val="00FD3619"/>
    <w:rsid w:val="00FD3CDA"/>
    <w:rsid w:val="00FD3D30"/>
    <w:rsid w:val="00FD3F0A"/>
    <w:rsid w:val="00FD4362"/>
    <w:rsid w:val="00FD6117"/>
    <w:rsid w:val="00FD66E1"/>
    <w:rsid w:val="00FD6C14"/>
    <w:rsid w:val="00FD716F"/>
    <w:rsid w:val="00FD75BF"/>
    <w:rsid w:val="00FD7970"/>
    <w:rsid w:val="00FD7C38"/>
    <w:rsid w:val="00FD7D89"/>
    <w:rsid w:val="00FE0031"/>
    <w:rsid w:val="00FE08D8"/>
    <w:rsid w:val="00FE0AB7"/>
    <w:rsid w:val="00FE0E73"/>
    <w:rsid w:val="00FE1504"/>
    <w:rsid w:val="00FE166B"/>
    <w:rsid w:val="00FE17FE"/>
    <w:rsid w:val="00FE2C24"/>
    <w:rsid w:val="00FE34D0"/>
    <w:rsid w:val="00FE365A"/>
    <w:rsid w:val="00FE3687"/>
    <w:rsid w:val="00FE3C15"/>
    <w:rsid w:val="00FE418C"/>
    <w:rsid w:val="00FE4B4E"/>
    <w:rsid w:val="00FE61CB"/>
    <w:rsid w:val="00FE6280"/>
    <w:rsid w:val="00FE67AA"/>
    <w:rsid w:val="00FE6867"/>
    <w:rsid w:val="00FE6D2A"/>
    <w:rsid w:val="00FE71F8"/>
    <w:rsid w:val="00FE7C29"/>
    <w:rsid w:val="00FF08C7"/>
    <w:rsid w:val="00FF12BD"/>
    <w:rsid w:val="00FF1AAE"/>
    <w:rsid w:val="00FF1B5D"/>
    <w:rsid w:val="00FF1B9D"/>
    <w:rsid w:val="00FF2E0C"/>
    <w:rsid w:val="00FF2F46"/>
    <w:rsid w:val="00FF34BA"/>
    <w:rsid w:val="00FF3D9E"/>
    <w:rsid w:val="00FF4611"/>
    <w:rsid w:val="00FF496C"/>
    <w:rsid w:val="00FF51A2"/>
    <w:rsid w:val="00FF54AD"/>
    <w:rsid w:val="00FF5AAF"/>
    <w:rsid w:val="00FF697F"/>
    <w:rsid w:val="00FF769F"/>
    <w:rsid w:val="00FF78A3"/>
    <w:rsid w:val="00FF7CB1"/>
    <w:rsid w:val="00FF7DF9"/>
    <w:rsid w:val="00FF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02846"/>
  <w15:docId w15:val="{CED7E65D-2DED-4322-B4B9-E5731245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C32D9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C32D98"/>
    <w:pPr>
      <w:keepNext/>
      <w:spacing w:before="240" w:after="240"/>
      <w:contextualSpacing/>
      <w:jc w:val="center"/>
      <w:outlineLvl w:val="0"/>
    </w:pPr>
    <w:rPr>
      <w:b/>
      <w:sz w:val="32"/>
      <w:szCs w:val="32"/>
    </w:rPr>
  </w:style>
  <w:style w:type="paragraph" w:styleId="2">
    <w:name w:val="heading 2"/>
    <w:basedOn w:val="a1"/>
    <w:next w:val="a0"/>
    <w:link w:val="20"/>
    <w:unhideWhenUsed/>
    <w:qFormat/>
    <w:rsid w:val="00C32D98"/>
    <w:pPr>
      <w:keepNext/>
      <w:spacing w:before="240" w:line="276" w:lineRule="auto"/>
      <w:ind w:firstLine="709"/>
      <w:contextualSpacing/>
      <w:outlineLvl w:val="1"/>
    </w:pPr>
    <w:rPr>
      <w:b/>
      <w:bCs/>
      <w:iCs/>
      <w:sz w:val="28"/>
      <w:szCs w:val="28"/>
    </w:rPr>
  </w:style>
  <w:style w:type="paragraph" w:styleId="3">
    <w:name w:val="heading 3"/>
    <w:basedOn w:val="a0"/>
    <w:next w:val="a0"/>
    <w:link w:val="30"/>
    <w:unhideWhenUsed/>
    <w:qFormat/>
    <w:rsid w:val="00FD6C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4B2DE7"/>
    <w:pPr>
      <w:keepNext/>
      <w:jc w:val="center"/>
      <w:outlineLvl w:val="3"/>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32D98"/>
    <w:rPr>
      <w:rFonts w:ascii="Times New Roman" w:eastAsia="Times New Roman" w:hAnsi="Times New Roman" w:cs="Times New Roman"/>
      <w:b/>
      <w:sz w:val="32"/>
      <w:szCs w:val="32"/>
      <w:lang w:eastAsia="ru-RU"/>
    </w:rPr>
  </w:style>
  <w:style w:type="paragraph" w:styleId="a1">
    <w:name w:val="Body Text"/>
    <w:basedOn w:val="a0"/>
    <w:link w:val="a5"/>
    <w:unhideWhenUsed/>
    <w:rsid w:val="00C32D98"/>
    <w:pPr>
      <w:spacing w:after="120"/>
    </w:pPr>
  </w:style>
  <w:style w:type="character" w:customStyle="1" w:styleId="a5">
    <w:name w:val="Основной текст Знак"/>
    <w:basedOn w:val="a2"/>
    <w:link w:val="a1"/>
    <w:rsid w:val="00C32D98"/>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C32D98"/>
    <w:rPr>
      <w:rFonts w:ascii="Times New Roman" w:eastAsia="Times New Roman" w:hAnsi="Times New Roman" w:cs="Times New Roman"/>
      <w:b/>
      <w:bCs/>
      <w:iCs/>
      <w:sz w:val="28"/>
      <w:szCs w:val="28"/>
    </w:rPr>
  </w:style>
  <w:style w:type="character" w:customStyle="1" w:styleId="30">
    <w:name w:val="Заголовок 3 Знак"/>
    <w:basedOn w:val="a2"/>
    <w:link w:val="3"/>
    <w:rsid w:val="00FD6C1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uiPriority w:val="99"/>
    <w:rsid w:val="004B2DE7"/>
    <w:rPr>
      <w:rFonts w:ascii="Times New Roman" w:eastAsia="Times New Roman" w:hAnsi="Times New Roman" w:cs="Times New Roman"/>
      <w:sz w:val="24"/>
      <w:szCs w:val="20"/>
      <w:lang w:eastAsia="ru-RU"/>
    </w:rPr>
  </w:style>
  <w:style w:type="paragraph" w:styleId="a6">
    <w:name w:val="List Paragraph"/>
    <w:basedOn w:val="a0"/>
    <w:link w:val="a7"/>
    <w:qFormat/>
    <w:rsid w:val="00C32D98"/>
    <w:pPr>
      <w:ind w:left="720" w:firstLine="539"/>
      <w:contextualSpacing/>
      <w:jc w:val="both"/>
    </w:pPr>
    <w:rPr>
      <w:rFonts w:eastAsia="Calibri"/>
      <w:sz w:val="28"/>
      <w:szCs w:val="28"/>
      <w:lang w:eastAsia="en-US"/>
    </w:rPr>
  </w:style>
  <w:style w:type="character" w:customStyle="1" w:styleId="a7">
    <w:name w:val="Абзац списка Знак"/>
    <w:link w:val="a6"/>
    <w:uiPriority w:val="34"/>
    <w:locked/>
    <w:rsid w:val="00C32D98"/>
    <w:rPr>
      <w:rFonts w:ascii="Times New Roman" w:eastAsia="Calibri" w:hAnsi="Times New Roman" w:cs="Times New Roman"/>
      <w:sz w:val="28"/>
      <w:szCs w:val="28"/>
    </w:rPr>
  </w:style>
  <w:style w:type="paragraph" w:styleId="a">
    <w:name w:val="List Bullet"/>
    <w:basedOn w:val="a1"/>
    <w:uiPriority w:val="99"/>
    <w:rsid w:val="00C32D98"/>
    <w:pPr>
      <w:numPr>
        <w:numId w:val="1"/>
      </w:numPr>
      <w:spacing w:after="0" w:line="288" w:lineRule="auto"/>
      <w:contextualSpacing/>
      <w:jc w:val="both"/>
    </w:pPr>
    <w:rPr>
      <w:rFonts w:eastAsia="Calibri"/>
      <w:sz w:val="28"/>
    </w:rPr>
  </w:style>
  <w:style w:type="table" w:styleId="a8">
    <w:name w:val="Table Grid"/>
    <w:basedOn w:val="a3"/>
    <w:uiPriority w:val="59"/>
    <w:rsid w:val="00CF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4217C9"/>
    <w:pPr>
      <w:tabs>
        <w:tab w:val="center" w:pos="4677"/>
        <w:tab w:val="right" w:pos="9355"/>
      </w:tabs>
    </w:pPr>
  </w:style>
  <w:style w:type="character" w:customStyle="1" w:styleId="aa">
    <w:name w:val="Верхний колонтитул Знак"/>
    <w:basedOn w:val="a2"/>
    <w:link w:val="a9"/>
    <w:uiPriority w:val="99"/>
    <w:rsid w:val="004217C9"/>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4217C9"/>
    <w:pPr>
      <w:tabs>
        <w:tab w:val="center" w:pos="4677"/>
        <w:tab w:val="right" w:pos="9355"/>
      </w:tabs>
    </w:pPr>
  </w:style>
  <w:style w:type="character" w:customStyle="1" w:styleId="ac">
    <w:name w:val="Нижний колонтитул Знак"/>
    <w:basedOn w:val="a2"/>
    <w:link w:val="ab"/>
    <w:uiPriority w:val="99"/>
    <w:rsid w:val="004217C9"/>
    <w:rPr>
      <w:rFonts w:ascii="Times New Roman" w:eastAsia="Times New Roman" w:hAnsi="Times New Roman" w:cs="Times New Roman"/>
      <w:sz w:val="24"/>
      <w:szCs w:val="24"/>
      <w:lang w:eastAsia="ru-RU"/>
    </w:rPr>
  </w:style>
  <w:style w:type="paragraph" w:styleId="ad">
    <w:name w:val="Body Text Indent"/>
    <w:basedOn w:val="a0"/>
    <w:link w:val="ae"/>
    <w:uiPriority w:val="99"/>
    <w:unhideWhenUsed/>
    <w:rsid w:val="00AE01F0"/>
    <w:pPr>
      <w:spacing w:after="120"/>
      <w:ind w:left="283"/>
    </w:pPr>
  </w:style>
  <w:style w:type="character" w:customStyle="1" w:styleId="ae">
    <w:name w:val="Основной текст с отступом Знак"/>
    <w:basedOn w:val="a2"/>
    <w:link w:val="ad"/>
    <w:uiPriority w:val="99"/>
    <w:rsid w:val="00AE01F0"/>
    <w:rPr>
      <w:rFonts w:ascii="Times New Roman" w:eastAsia="Times New Roman" w:hAnsi="Times New Roman" w:cs="Times New Roman"/>
      <w:sz w:val="24"/>
      <w:szCs w:val="24"/>
      <w:lang w:eastAsia="ru-RU"/>
    </w:rPr>
  </w:style>
  <w:style w:type="character" w:styleId="af">
    <w:name w:val="Hyperlink"/>
    <w:basedOn w:val="a2"/>
    <w:uiPriority w:val="99"/>
    <w:unhideWhenUsed/>
    <w:rsid w:val="003A0544"/>
    <w:rPr>
      <w:color w:val="0000FF" w:themeColor="hyperlink"/>
      <w:u w:val="single"/>
    </w:rPr>
  </w:style>
  <w:style w:type="character" w:customStyle="1" w:styleId="af0">
    <w:name w:val="Гипертекстовая ссылка"/>
    <w:uiPriority w:val="99"/>
    <w:rsid w:val="006441E4"/>
    <w:rPr>
      <w:color w:val="008000"/>
    </w:rPr>
  </w:style>
  <w:style w:type="character" w:customStyle="1" w:styleId="af1">
    <w:name w:val="Не вступил в силу"/>
    <w:uiPriority w:val="99"/>
    <w:rsid w:val="006441E4"/>
    <w:rPr>
      <w:color w:val="008080"/>
    </w:rPr>
  </w:style>
  <w:style w:type="character" w:styleId="af2">
    <w:name w:val="page number"/>
    <w:basedOn w:val="a2"/>
    <w:uiPriority w:val="99"/>
    <w:rsid w:val="004B2DE7"/>
  </w:style>
  <w:style w:type="paragraph" w:customStyle="1" w:styleId="ConsNormal">
    <w:name w:val="ConsNormal"/>
    <w:uiPriority w:val="99"/>
    <w:rsid w:val="004B2DE7"/>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f3">
    <w:name w:val="FollowedHyperlink"/>
    <w:basedOn w:val="a2"/>
    <w:uiPriority w:val="99"/>
    <w:rsid w:val="004B2DE7"/>
    <w:rPr>
      <w:color w:val="800080"/>
      <w:u w:val="single"/>
    </w:rPr>
  </w:style>
  <w:style w:type="paragraph" w:styleId="af4">
    <w:name w:val="Body Text First Indent"/>
    <w:basedOn w:val="a1"/>
    <w:link w:val="af5"/>
    <w:uiPriority w:val="99"/>
    <w:rsid w:val="004B2DE7"/>
    <w:pPr>
      <w:spacing w:after="0" w:line="288" w:lineRule="auto"/>
      <w:ind w:firstLine="210"/>
      <w:jc w:val="both"/>
    </w:pPr>
    <w:rPr>
      <w:sz w:val="28"/>
    </w:rPr>
  </w:style>
  <w:style w:type="character" w:customStyle="1" w:styleId="af5">
    <w:name w:val="Красная строка Знак"/>
    <w:basedOn w:val="a5"/>
    <w:link w:val="af4"/>
    <w:uiPriority w:val="99"/>
    <w:rsid w:val="004B2DE7"/>
    <w:rPr>
      <w:rFonts w:ascii="Times New Roman" w:eastAsia="Times New Roman" w:hAnsi="Times New Roman" w:cs="Times New Roman"/>
      <w:sz w:val="28"/>
      <w:szCs w:val="24"/>
      <w:lang w:eastAsia="ru-RU"/>
    </w:rPr>
  </w:style>
  <w:style w:type="paragraph" w:styleId="af6">
    <w:name w:val="Balloon Text"/>
    <w:basedOn w:val="a0"/>
    <w:link w:val="af7"/>
    <w:uiPriority w:val="99"/>
    <w:semiHidden/>
    <w:rsid w:val="004B2DE7"/>
    <w:rPr>
      <w:rFonts w:ascii="Tahoma" w:hAnsi="Tahoma" w:cs="Tahoma"/>
      <w:sz w:val="16"/>
      <w:szCs w:val="16"/>
    </w:rPr>
  </w:style>
  <w:style w:type="character" w:customStyle="1" w:styleId="af7">
    <w:name w:val="Текст выноски Знак"/>
    <w:basedOn w:val="a2"/>
    <w:link w:val="af6"/>
    <w:uiPriority w:val="99"/>
    <w:semiHidden/>
    <w:rsid w:val="004B2DE7"/>
    <w:rPr>
      <w:rFonts w:ascii="Tahoma" w:eastAsia="Times New Roman" w:hAnsi="Tahoma" w:cs="Tahoma"/>
      <w:sz w:val="16"/>
      <w:szCs w:val="16"/>
      <w:lang w:eastAsia="ru-RU"/>
    </w:rPr>
  </w:style>
  <w:style w:type="paragraph" w:styleId="af8">
    <w:name w:val="Note Heading"/>
    <w:basedOn w:val="a0"/>
    <w:next w:val="a0"/>
    <w:link w:val="af9"/>
    <w:uiPriority w:val="99"/>
    <w:rsid w:val="004B2DE7"/>
  </w:style>
  <w:style w:type="character" w:customStyle="1" w:styleId="af9">
    <w:name w:val="Заголовок записки Знак"/>
    <w:basedOn w:val="a2"/>
    <w:link w:val="af8"/>
    <w:uiPriority w:val="99"/>
    <w:rsid w:val="004B2DE7"/>
    <w:rPr>
      <w:rFonts w:ascii="Times New Roman" w:eastAsia="Times New Roman" w:hAnsi="Times New Roman" w:cs="Times New Roman"/>
      <w:sz w:val="24"/>
      <w:szCs w:val="24"/>
      <w:lang w:eastAsia="ru-RU"/>
    </w:rPr>
  </w:style>
  <w:style w:type="paragraph" w:customStyle="1" w:styleId="afa">
    <w:name w:val="Знак Знак Знак"/>
    <w:basedOn w:val="a0"/>
    <w:rsid w:val="004B2DE7"/>
    <w:pPr>
      <w:spacing w:after="160" w:line="240" w:lineRule="exact"/>
    </w:pPr>
    <w:rPr>
      <w:rFonts w:ascii="Verdana" w:hAnsi="Verdana"/>
      <w:sz w:val="20"/>
      <w:szCs w:val="20"/>
      <w:lang w:val="en-US" w:eastAsia="en-US"/>
    </w:rPr>
  </w:style>
  <w:style w:type="paragraph" w:customStyle="1" w:styleId="afb">
    <w:name w:val="Знак"/>
    <w:basedOn w:val="a0"/>
    <w:rsid w:val="004B2DE7"/>
    <w:pPr>
      <w:spacing w:after="160" w:line="240" w:lineRule="exact"/>
    </w:pPr>
    <w:rPr>
      <w:rFonts w:ascii="Verdana" w:hAnsi="Verdana"/>
      <w:sz w:val="20"/>
      <w:szCs w:val="20"/>
      <w:lang w:val="en-US" w:eastAsia="en-US"/>
    </w:rPr>
  </w:style>
  <w:style w:type="paragraph" w:customStyle="1" w:styleId="afc">
    <w:name w:val="Знак Знак Знак"/>
    <w:basedOn w:val="a0"/>
    <w:rsid w:val="004B2DE7"/>
    <w:pPr>
      <w:spacing w:after="160" w:line="240" w:lineRule="exact"/>
    </w:pPr>
    <w:rPr>
      <w:rFonts w:ascii="Verdana" w:hAnsi="Verdana"/>
      <w:sz w:val="20"/>
      <w:szCs w:val="20"/>
      <w:lang w:val="en-US" w:eastAsia="en-US"/>
    </w:rPr>
  </w:style>
  <w:style w:type="paragraph" w:customStyle="1" w:styleId="ConsPlusNormal">
    <w:name w:val="ConsPlusNormal"/>
    <w:rsid w:val="004B2D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Normal (Web)"/>
    <w:basedOn w:val="a0"/>
    <w:uiPriority w:val="99"/>
    <w:rsid w:val="004B2DE7"/>
    <w:pPr>
      <w:spacing w:before="100" w:beforeAutospacing="1" w:after="100" w:afterAutospacing="1"/>
    </w:pPr>
  </w:style>
  <w:style w:type="paragraph" w:customStyle="1" w:styleId="ConsPlusTitle">
    <w:name w:val="ConsPlusTitle"/>
    <w:uiPriority w:val="99"/>
    <w:rsid w:val="004B2D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w:basedOn w:val="a0"/>
    <w:rsid w:val="004B2DE7"/>
    <w:pPr>
      <w:spacing w:after="160" w:line="240" w:lineRule="exact"/>
    </w:pPr>
    <w:rPr>
      <w:rFonts w:ascii="Verdana" w:hAnsi="Verdana"/>
      <w:lang w:val="en-US" w:eastAsia="en-US"/>
    </w:rPr>
  </w:style>
  <w:style w:type="paragraph" w:styleId="aff">
    <w:name w:val="toa heading"/>
    <w:basedOn w:val="a0"/>
    <w:next w:val="a0"/>
    <w:uiPriority w:val="99"/>
    <w:rsid w:val="004B2DE7"/>
    <w:pPr>
      <w:spacing w:before="120"/>
    </w:pPr>
    <w:rPr>
      <w:rFonts w:ascii="Cambria" w:hAnsi="Cambria"/>
      <w:b/>
      <w:bCs/>
    </w:rPr>
  </w:style>
  <w:style w:type="character" w:customStyle="1" w:styleId="aff0">
    <w:name w:val="Подпись к картинке_"/>
    <w:link w:val="aff1"/>
    <w:uiPriority w:val="99"/>
    <w:locked/>
    <w:rsid w:val="004B2DE7"/>
    <w:rPr>
      <w:sz w:val="19"/>
      <w:shd w:val="clear" w:color="auto" w:fill="FFFFFF"/>
    </w:rPr>
  </w:style>
  <w:style w:type="paragraph" w:customStyle="1" w:styleId="aff1">
    <w:name w:val="Подпись к картинке"/>
    <w:basedOn w:val="a0"/>
    <w:link w:val="aff0"/>
    <w:uiPriority w:val="99"/>
    <w:rsid w:val="004B2DE7"/>
    <w:pPr>
      <w:shd w:val="clear" w:color="auto" w:fill="FFFFFF"/>
      <w:spacing w:line="240" w:lineRule="atLeast"/>
    </w:pPr>
    <w:rPr>
      <w:rFonts w:asciiTheme="minorHAnsi" w:eastAsiaTheme="minorHAnsi" w:hAnsiTheme="minorHAnsi" w:cstheme="minorBidi"/>
      <w:sz w:val="19"/>
      <w:szCs w:val="22"/>
      <w:lang w:eastAsia="en-US"/>
    </w:rPr>
  </w:style>
  <w:style w:type="paragraph" w:customStyle="1" w:styleId="msonormalbullet2gif">
    <w:name w:val="msonormalbullet2.gif"/>
    <w:basedOn w:val="a0"/>
    <w:uiPriority w:val="99"/>
    <w:rsid w:val="004B2DE7"/>
    <w:pPr>
      <w:spacing w:before="100" w:beforeAutospacing="1" w:after="100" w:afterAutospacing="1"/>
    </w:pPr>
    <w:rPr>
      <w:rFonts w:eastAsia="Calibri"/>
    </w:rPr>
  </w:style>
  <w:style w:type="paragraph" w:customStyle="1" w:styleId="ConsPlusCell">
    <w:name w:val="ConsPlusCell"/>
    <w:uiPriority w:val="99"/>
    <w:rsid w:val="004B2DE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2">
    <w:name w:val="Комментарий"/>
    <w:basedOn w:val="a0"/>
    <w:next w:val="a0"/>
    <w:uiPriority w:val="99"/>
    <w:rsid w:val="004B2DE7"/>
    <w:pPr>
      <w:autoSpaceDE w:val="0"/>
      <w:autoSpaceDN w:val="0"/>
      <w:adjustRightInd w:val="0"/>
      <w:spacing w:before="75"/>
      <w:jc w:val="both"/>
    </w:pPr>
    <w:rPr>
      <w:rFonts w:ascii="Arial" w:hAnsi="Arial" w:cs="Arial"/>
      <w:color w:val="353842"/>
      <w:shd w:val="clear" w:color="auto" w:fill="F0F0F0"/>
    </w:rPr>
  </w:style>
  <w:style w:type="character" w:styleId="aff3">
    <w:name w:val="Strong"/>
    <w:basedOn w:val="a2"/>
    <w:uiPriority w:val="99"/>
    <w:qFormat/>
    <w:rsid w:val="004B2DE7"/>
    <w:rPr>
      <w:b/>
      <w:bCs/>
    </w:rPr>
  </w:style>
  <w:style w:type="character" w:customStyle="1" w:styleId="apple-converted-space">
    <w:name w:val="apple-converted-space"/>
    <w:uiPriority w:val="99"/>
    <w:rsid w:val="004B2DE7"/>
    <w:rPr>
      <w:rFonts w:cs="Times New Roman"/>
    </w:rPr>
  </w:style>
  <w:style w:type="paragraph" w:customStyle="1" w:styleId="msolistparagraph0">
    <w:name w:val="msolistparagraph"/>
    <w:basedOn w:val="a0"/>
    <w:rsid w:val="004B2DE7"/>
    <w:pPr>
      <w:ind w:left="720"/>
    </w:pPr>
    <w:rPr>
      <w:rFonts w:ascii="Calibri" w:hAnsi="Calibri"/>
      <w:sz w:val="22"/>
      <w:szCs w:val="22"/>
    </w:rPr>
  </w:style>
  <w:style w:type="paragraph" w:customStyle="1" w:styleId="11">
    <w:name w:val="Обычный1"/>
    <w:rsid w:val="004B2DE7"/>
    <w:pPr>
      <w:spacing w:after="0" w:line="240" w:lineRule="auto"/>
      <w:ind w:firstLine="709"/>
      <w:jc w:val="both"/>
    </w:pPr>
    <w:rPr>
      <w:rFonts w:ascii="Lucida Grande" w:eastAsia="ヒラギノ角ゴ Pro W3" w:hAnsi="Lucida Grande" w:cs="Times New Roman"/>
      <w:color w:val="000000"/>
      <w:sz w:val="28"/>
      <w:szCs w:val="20"/>
      <w:lang w:eastAsia="ru-RU"/>
    </w:rPr>
  </w:style>
  <w:style w:type="paragraph" w:customStyle="1" w:styleId="12">
    <w:name w:val="Основной текст с отступом1"/>
    <w:uiPriority w:val="99"/>
    <w:rsid w:val="004B2DE7"/>
    <w:pPr>
      <w:spacing w:after="120" w:line="240" w:lineRule="auto"/>
      <w:ind w:left="283"/>
    </w:pPr>
    <w:rPr>
      <w:rFonts w:ascii="Lucida Grande" w:eastAsia="ヒラギノ角ゴ Pro W3" w:hAnsi="Lucida Grande" w:cs="Times New Roman"/>
      <w:color w:val="000000"/>
      <w:sz w:val="24"/>
      <w:szCs w:val="20"/>
      <w:lang w:eastAsia="ru-RU"/>
    </w:rPr>
  </w:style>
  <w:style w:type="paragraph" w:customStyle="1" w:styleId="21">
    <w:name w:val="Обычный2"/>
    <w:uiPriority w:val="99"/>
    <w:rsid w:val="004B2DE7"/>
    <w:pPr>
      <w:spacing w:after="0" w:line="240" w:lineRule="auto"/>
      <w:ind w:firstLine="709"/>
      <w:jc w:val="both"/>
    </w:pPr>
    <w:rPr>
      <w:rFonts w:ascii="Lucida Grande" w:eastAsia="ヒラギノ角ゴ Pro W3" w:hAnsi="Lucida Grande" w:cs="Times New Roman"/>
      <w:color w:val="000000"/>
      <w:sz w:val="28"/>
      <w:szCs w:val="20"/>
      <w:lang w:eastAsia="ru-RU"/>
    </w:rPr>
  </w:style>
  <w:style w:type="paragraph" w:customStyle="1" w:styleId="aff4">
    <w:name w:val="Знак"/>
    <w:basedOn w:val="a0"/>
    <w:rsid w:val="00273844"/>
    <w:pPr>
      <w:spacing w:after="160" w:line="240" w:lineRule="exact"/>
    </w:pPr>
    <w:rPr>
      <w:rFonts w:ascii="Verdana" w:hAnsi="Verdana"/>
      <w:sz w:val="20"/>
      <w:szCs w:val="20"/>
      <w:lang w:val="en-US" w:eastAsia="en-US"/>
    </w:rPr>
  </w:style>
  <w:style w:type="paragraph" w:customStyle="1" w:styleId="aff5">
    <w:name w:val="Знак Знак Знак"/>
    <w:basedOn w:val="a0"/>
    <w:rsid w:val="00273844"/>
    <w:pPr>
      <w:spacing w:after="160" w:line="240" w:lineRule="exact"/>
    </w:pPr>
    <w:rPr>
      <w:rFonts w:ascii="Verdana" w:hAnsi="Verdana"/>
      <w:sz w:val="20"/>
      <w:szCs w:val="20"/>
      <w:lang w:val="en-US" w:eastAsia="en-US"/>
    </w:rPr>
  </w:style>
  <w:style w:type="paragraph" w:customStyle="1" w:styleId="aff6">
    <w:name w:val="Знак"/>
    <w:basedOn w:val="a0"/>
    <w:uiPriority w:val="99"/>
    <w:rsid w:val="00EE32D4"/>
    <w:pPr>
      <w:spacing w:after="160" w:line="240" w:lineRule="exact"/>
    </w:pPr>
    <w:rPr>
      <w:rFonts w:ascii="Verdana" w:hAnsi="Verdana"/>
      <w:sz w:val="20"/>
      <w:szCs w:val="20"/>
      <w:lang w:val="en-US" w:eastAsia="en-US"/>
    </w:rPr>
  </w:style>
  <w:style w:type="paragraph" w:customStyle="1" w:styleId="aff7">
    <w:name w:val="Знак Знак Знак"/>
    <w:basedOn w:val="a0"/>
    <w:uiPriority w:val="99"/>
    <w:rsid w:val="00EE32D4"/>
    <w:pPr>
      <w:spacing w:after="160" w:line="240" w:lineRule="exact"/>
    </w:pPr>
    <w:rPr>
      <w:rFonts w:ascii="Verdana" w:hAnsi="Verdana"/>
      <w:sz w:val="20"/>
      <w:szCs w:val="20"/>
      <w:lang w:val="en-US" w:eastAsia="en-US"/>
    </w:rPr>
  </w:style>
  <w:style w:type="paragraph" w:customStyle="1" w:styleId="Default">
    <w:name w:val="Default"/>
    <w:basedOn w:val="a0"/>
    <w:uiPriority w:val="99"/>
    <w:rsid w:val="00151C68"/>
    <w:pPr>
      <w:autoSpaceDE w:val="0"/>
      <w:autoSpaceDN w:val="0"/>
    </w:pPr>
    <w:rPr>
      <w:rFonts w:eastAsia="Calibri"/>
      <w:color w:val="000000"/>
    </w:rPr>
  </w:style>
  <w:style w:type="paragraph" w:customStyle="1" w:styleId="13">
    <w:name w:val="Знак Знак Знак1"/>
    <w:basedOn w:val="a0"/>
    <w:uiPriority w:val="99"/>
    <w:rsid w:val="0023374A"/>
    <w:pPr>
      <w:spacing w:after="160" w:line="240" w:lineRule="exact"/>
    </w:pPr>
    <w:rPr>
      <w:rFonts w:ascii="Verdana" w:hAnsi="Verdana"/>
      <w:sz w:val="20"/>
      <w:szCs w:val="20"/>
      <w:lang w:val="en-US" w:eastAsia="en-US"/>
    </w:rPr>
  </w:style>
  <w:style w:type="paragraph" w:customStyle="1" w:styleId="14">
    <w:name w:val="Знак1"/>
    <w:basedOn w:val="a0"/>
    <w:uiPriority w:val="99"/>
    <w:rsid w:val="0023374A"/>
    <w:pPr>
      <w:spacing w:after="160" w:line="240" w:lineRule="exact"/>
    </w:pPr>
    <w:rPr>
      <w:rFonts w:ascii="Verdana" w:hAnsi="Verdana"/>
      <w:lang w:val="en-US" w:eastAsia="en-US"/>
    </w:rPr>
  </w:style>
  <w:style w:type="paragraph" w:customStyle="1" w:styleId="8">
    <w:name w:val="Абзац списка8"/>
    <w:basedOn w:val="a0"/>
    <w:uiPriority w:val="99"/>
    <w:semiHidden/>
    <w:rsid w:val="0023374A"/>
    <w:pPr>
      <w:spacing w:after="200" w:line="276" w:lineRule="auto"/>
      <w:ind w:left="720"/>
      <w:contextualSpacing/>
    </w:pPr>
    <w:rPr>
      <w:rFonts w:ascii="Calibri" w:hAnsi="Calibri"/>
      <w:sz w:val="22"/>
      <w:szCs w:val="22"/>
      <w:lang w:eastAsia="en-US"/>
    </w:rPr>
  </w:style>
  <w:style w:type="paragraph" w:customStyle="1" w:styleId="Aff8">
    <w:name w:val="Текстовый блок A"/>
    <w:uiPriority w:val="99"/>
    <w:rsid w:val="0023374A"/>
    <w:pPr>
      <w:spacing w:after="0" w:line="240" w:lineRule="auto"/>
    </w:pPr>
    <w:rPr>
      <w:rFonts w:ascii="Helvetica" w:eastAsia="Calibri" w:hAnsi="Helvetica" w:cs="Times New Roman"/>
      <w:color w:val="000000"/>
      <w:sz w:val="24"/>
      <w:szCs w:val="20"/>
      <w:lang w:eastAsia="ru-RU"/>
    </w:rPr>
  </w:style>
  <w:style w:type="paragraph" w:styleId="aff9">
    <w:name w:val="No Spacing"/>
    <w:uiPriority w:val="99"/>
    <w:qFormat/>
    <w:rsid w:val="0023374A"/>
    <w:pPr>
      <w:spacing w:after="0" w:line="240" w:lineRule="auto"/>
    </w:pPr>
    <w:rPr>
      <w:rFonts w:ascii="Calibri" w:eastAsia="Calibri" w:hAnsi="Calibri" w:cs="Times New Roman"/>
    </w:rPr>
  </w:style>
  <w:style w:type="paragraph" w:customStyle="1" w:styleId="PF">
    <w:name w:val="ОбычныйP/F"/>
    <w:uiPriority w:val="99"/>
    <w:rsid w:val="0023374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0"/>
    <w:uiPriority w:val="99"/>
    <w:rsid w:val="0023374A"/>
    <w:pPr>
      <w:ind w:left="720" w:firstLine="539"/>
      <w:contextualSpacing/>
      <w:jc w:val="both"/>
    </w:pPr>
    <w:rPr>
      <w:sz w:val="28"/>
      <w:szCs w:val="28"/>
      <w:lang w:eastAsia="en-US"/>
    </w:rPr>
  </w:style>
  <w:style w:type="character" w:customStyle="1" w:styleId="22">
    <w:name w:val="Знак Знак2"/>
    <w:uiPriority w:val="99"/>
    <w:rsid w:val="0023374A"/>
    <w:rPr>
      <w:sz w:val="24"/>
    </w:rPr>
  </w:style>
  <w:style w:type="paragraph" w:customStyle="1" w:styleId="consplusnormal0">
    <w:name w:val="consplusnormal"/>
    <w:basedOn w:val="a0"/>
    <w:rsid w:val="000542FB"/>
    <w:pPr>
      <w:autoSpaceDE w:val="0"/>
      <w:autoSpaceDN w:val="0"/>
    </w:pPr>
    <w:rPr>
      <w:rFonts w:ascii="Arial" w:eastAsia="Calibri" w:hAnsi="Arial" w:cs="Arial"/>
      <w:sz w:val="20"/>
      <w:szCs w:val="20"/>
    </w:rPr>
  </w:style>
  <w:style w:type="character" w:customStyle="1" w:styleId="BodyTextChar">
    <w:name w:val="Body Text Char"/>
    <w:uiPriority w:val="99"/>
    <w:locked/>
    <w:rsid w:val="00C26D65"/>
    <w:rPr>
      <w:rFonts w:cs="Times New Roman"/>
      <w:sz w:val="24"/>
    </w:rPr>
  </w:style>
  <w:style w:type="paragraph" w:customStyle="1" w:styleId="23">
    <w:name w:val="Знак2"/>
    <w:basedOn w:val="a0"/>
    <w:uiPriority w:val="99"/>
    <w:rsid w:val="00C26D65"/>
    <w:pPr>
      <w:spacing w:after="160" w:line="240" w:lineRule="exact"/>
    </w:pPr>
    <w:rPr>
      <w:rFonts w:ascii="Verdana" w:hAnsi="Verdana"/>
      <w:lang w:val="en-US" w:eastAsia="en-US"/>
    </w:rPr>
  </w:style>
  <w:style w:type="character" w:customStyle="1" w:styleId="31">
    <w:name w:val="Основной текст (3)_"/>
    <w:link w:val="32"/>
    <w:uiPriority w:val="99"/>
    <w:locked/>
    <w:rsid w:val="00C26D65"/>
    <w:rPr>
      <w:sz w:val="23"/>
      <w:shd w:val="clear" w:color="auto" w:fill="FFFFFF"/>
    </w:rPr>
  </w:style>
  <w:style w:type="paragraph" w:customStyle="1" w:styleId="32">
    <w:name w:val="Основной текст (3)"/>
    <w:basedOn w:val="a0"/>
    <w:link w:val="31"/>
    <w:uiPriority w:val="99"/>
    <w:rsid w:val="00C26D65"/>
    <w:pPr>
      <w:shd w:val="clear" w:color="auto" w:fill="FFFFFF"/>
      <w:spacing w:line="240" w:lineRule="atLeast"/>
      <w:ind w:hanging="520"/>
    </w:pPr>
    <w:rPr>
      <w:rFonts w:asciiTheme="minorHAnsi" w:eastAsiaTheme="minorHAnsi" w:hAnsiTheme="minorHAnsi" w:cstheme="minorBidi"/>
      <w:sz w:val="23"/>
      <w:szCs w:val="22"/>
      <w:lang w:eastAsia="en-US"/>
    </w:rPr>
  </w:style>
  <w:style w:type="character" w:customStyle="1" w:styleId="affa">
    <w:name w:val="Основной текст_"/>
    <w:link w:val="16"/>
    <w:uiPriority w:val="99"/>
    <w:locked/>
    <w:rsid w:val="00C26D65"/>
    <w:rPr>
      <w:shd w:val="clear" w:color="auto" w:fill="FFFFFF"/>
    </w:rPr>
  </w:style>
  <w:style w:type="paragraph" w:customStyle="1" w:styleId="16">
    <w:name w:val="Основной текст1"/>
    <w:basedOn w:val="a0"/>
    <w:link w:val="affa"/>
    <w:uiPriority w:val="99"/>
    <w:rsid w:val="00C26D65"/>
    <w:pPr>
      <w:shd w:val="clear" w:color="auto" w:fill="FFFFFF"/>
      <w:spacing w:line="240" w:lineRule="atLeast"/>
      <w:ind w:hanging="520"/>
    </w:pPr>
    <w:rPr>
      <w:rFonts w:asciiTheme="minorHAnsi" w:eastAsiaTheme="minorHAnsi" w:hAnsiTheme="minorHAnsi" w:cstheme="minorBidi"/>
      <w:sz w:val="22"/>
      <w:szCs w:val="22"/>
      <w:lang w:eastAsia="en-US"/>
    </w:rPr>
  </w:style>
  <w:style w:type="character" w:customStyle="1" w:styleId="24">
    <w:name w:val="Основной текст (2)_"/>
    <w:link w:val="25"/>
    <w:uiPriority w:val="99"/>
    <w:locked/>
    <w:rsid w:val="00C26D65"/>
    <w:rPr>
      <w:sz w:val="19"/>
      <w:shd w:val="clear" w:color="auto" w:fill="FFFFFF"/>
    </w:rPr>
  </w:style>
  <w:style w:type="paragraph" w:customStyle="1" w:styleId="25">
    <w:name w:val="Основной текст (2)"/>
    <w:basedOn w:val="a0"/>
    <w:link w:val="24"/>
    <w:uiPriority w:val="99"/>
    <w:rsid w:val="00C26D65"/>
    <w:pPr>
      <w:shd w:val="clear" w:color="auto" w:fill="FFFFFF"/>
      <w:spacing w:line="240" w:lineRule="atLeast"/>
      <w:jc w:val="both"/>
    </w:pPr>
    <w:rPr>
      <w:rFonts w:asciiTheme="minorHAnsi" w:eastAsiaTheme="minorHAnsi" w:hAnsiTheme="minorHAnsi" w:cstheme="minorBidi"/>
      <w:sz w:val="19"/>
      <w:szCs w:val="22"/>
      <w:lang w:eastAsia="en-US"/>
    </w:rPr>
  </w:style>
  <w:style w:type="character" w:customStyle="1" w:styleId="220">
    <w:name w:val="Заголовок №2 (2)_"/>
    <w:link w:val="221"/>
    <w:uiPriority w:val="99"/>
    <w:locked/>
    <w:rsid w:val="00C26D65"/>
    <w:rPr>
      <w:sz w:val="26"/>
      <w:shd w:val="clear" w:color="auto" w:fill="FFFFFF"/>
    </w:rPr>
  </w:style>
  <w:style w:type="paragraph" w:customStyle="1" w:styleId="221">
    <w:name w:val="Заголовок №2 (2)"/>
    <w:basedOn w:val="a0"/>
    <w:link w:val="220"/>
    <w:uiPriority w:val="99"/>
    <w:rsid w:val="00C26D65"/>
    <w:pPr>
      <w:shd w:val="clear" w:color="auto" w:fill="FFFFFF"/>
      <w:spacing w:after="300" w:line="240" w:lineRule="atLeast"/>
      <w:outlineLvl w:val="1"/>
    </w:pPr>
    <w:rPr>
      <w:rFonts w:asciiTheme="minorHAnsi" w:eastAsiaTheme="minorHAnsi" w:hAnsiTheme="minorHAnsi" w:cstheme="minorBidi"/>
      <w:sz w:val="26"/>
      <w:szCs w:val="22"/>
      <w:lang w:eastAsia="en-US"/>
    </w:rPr>
  </w:style>
  <w:style w:type="character" w:customStyle="1" w:styleId="17">
    <w:name w:val="Заголовок №1_"/>
    <w:link w:val="18"/>
    <w:uiPriority w:val="99"/>
    <w:locked/>
    <w:rsid w:val="00C26D65"/>
    <w:rPr>
      <w:sz w:val="26"/>
      <w:shd w:val="clear" w:color="auto" w:fill="FFFFFF"/>
    </w:rPr>
  </w:style>
  <w:style w:type="paragraph" w:customStyle="1" w:styleId="18">
    <w:name w:val="Заголовок №1"/>
    <w:basedOn w:val="a0"/>
    <w:link w:val="17"/>
    <w:uiPriority w:val="99"/>
    <w:rsid w:val="00C26D65"/>
    <w:pPr>
      <w:shd w:val="clear" w:color="auto" w:fill="FFFFFF"/>
      <w:spacing w:after="300" w:line="240" w:lineRule="atLeast"/>
      <w:outlineLvl w:val="0"/>
    </w:pPr>
    <w:rPr>
      <w:rFonts w:asciiTheme="minorHAnsi" w:eastAsiaTheme="minorHAnsi" w:hAnsiTheme="minorHAnsi" w:cstheme="minorBidi"/>
      <w:sz w:val="26"/>
      <w:szCs w:val="22"/>
      <w:lang w:eastAsia="en-US"/>
    </w:rPr>
  </w:style>
  <w:style w:type="paragraph" w:customStyle="1" w:styleId="19">
    <w:name w:val="Без интервала1"/>
    <w:link w:val="affb"/>
    <w:uiPriority w:val="99"/>
    <w:rsid w:val="00C26D65"/>
    <w:pPr>
      <w:spacing w:after="0" w:line="240" w:lineRule="auto"/>
    </w:pPr>
    <w:rPr>
      <w:rFonts w:ascii="Cambria" w:eastAsia="Times New Roman" w:hAnsi="Cambria" w:cs="Times New Roman"/>
      <w:szCs w:val="20"/>
      <w:lang w:val="en-US"/>
    </w:rPr>
  </w:style>
  <w:style w:type="character" w:customStyle="1" w:styleId="affb">
    <w:name w:val="Без интервала Знак"/>
    <w:link w:val="19"/>
    <w:uiPriority w:val="99"/>
    <w:locked/>
    <w:rsid w:val="00C26D65"/>
    <w:rPr>
      <w:rFonts w:ascii="Cambria" w:eastAsia="Times New Roman" w:hAnsi="Cambria" w:cs="Times New Roman"/>
      <w:szCs w:val="20"/>
      <w:lang w:val="en-US"/>
    </w:rPr>
  </w:style>
  <w:style w:type="paragraph" w:customStyle="1" w:styleId="110">
    <w:name w:val="Без интервала11"/>
    <w:uiPriority w:val="99"/>
    <w:rsid w:val="00C26D65"/>
    <w:pPr>
      <w:spacing w:after="0" w:line="240" w:lineRule="auto"/>
    </w:pPr>
    <w:rPr>
      <w:rFonts w:ascii="Cambria" w:eastAsia="Times New Roman" w:hAnsi="Cambria" w:cs="Times New Roman"/>
      <w:lang w:val="en-US"/>
    </w:rPr>
  </w:style>
  <w:style w:type="paragraph" w:customStyle="1" w:styleId="111">
    <w:name w:val="Абзац списка11"/>
    <w:basedOn w:val="a0"/>
    <w:uiPriority w:val="99"/>
    <w:rsid w:val="00C26D65"/>
    <w:pPr>
      <w:ind w:left="720" w:firstLine="539"/>
      <w:contextualSpacing/>
      <w:jc w:val="both"/>
    </w:pPr>
    <w:rPr>
      <w:sz w:val="28"/>
      <w:szCs w:val="28"/>
      <w:lang w:eastAsia="en-US"/>
    </w:rPr>
  </w:style>
  <w:style w:type="paragraph" w:customStyle="1" w:styleId="26">
    <w:name w:val="Абзац списка2"/>
    <w:basedOn w:val="a0"/>
    <w:uiPriority w:val="99"/>
    <w:rsid w:val="00C26D65"/>
    <w:pPr>
      <w:ind w:left="720" w:firstLine="539"/>
      <w:contextualSpacing/>
      <w:jc w:val="both"/>
    </w:pPr>
    <w:rPr>
      <w:sz w:val="28"/>
      <w:szCs w:val="28"/>
      <w:lang w:eastAsia="en-US"/>
    </w:rPr>
  </w:style>
  <w:style w:type="character" w:customStyle="1" w:styleId="FontStyle15">
    <w:name w:val="Font Style15"/>
    <w:uiPriority w:val="99"/>
    <w:rsid w:val="00C26D65"/>
    <w:rPr>
      <w:rFonts w:ascii="Times New Roman" w:hAnsi="Times New Roman"/>
      <w:sz w:val="26"/>
    </w:rPr>
  </w:style>
  <w:style w:type="character" w:customStyle="1" w:styleId="1a">
    <w:name w:val="Знак Знак1"/>
    <w:uiPriority w:val="99"/>
    <w:rsid w:val="00C26D65"/>
    <w:rPr>
      <w:rFonts w:eastAsia="Times New Roman"/>
      <w:b/>
      <w:sz w:val="24"/>
      <w:lang w:val="x-none" w:eastAsia="ar-SA" w:bidi="ar-SA"/>
    </w:rPr>
  </w:style>
  <w:style w:type="paragraph" w:customStyle="1" w:styleId="33">
    <w:name w:val="Абзац списка3"/>
    <w:basedOn w:val="a0"/>
    <w:uiPriority w:val="99"/>
    <w:rsid w:val="00C26D65"/>
    <w:pPr>
      <w:ind w:left="720" w:firstLine="539"/>
      <w:contextualSpacing/>
      <w:jc w:val="both"/>
    </w:pPr>
    <w:rPr>
      <w:sz w:val="28"/>
      <w:szCs w:val="28"/>
      <w:lang w:eastAsia="en-US"/>
    </w:rPr>
  </w:style>
  <w:style w:type="paragraph" w:customStyle="1" w:styleId="affc">
    <w:name w:val="Базовый"/>
    <w:uiPriority w:val="99"/>
    <w:rsid w:val="00C26D65"/>
    <w:pPr>
      <w:tabs>
        <w:tab w:val="left" w:pos="709"/>
      </w:tabs>
      <w:suppressAutoHyphens/>
      <w:spacing w:after="0" w:line="200" w:lineRule="atLeast"/>
      <w:ind w:firstLine="539"/>
      <w:jc w:val="both"/>
    </w:pPr>
    <w:rPr>
      <w:rFonts w:ascii="Times New Roman" w:eastAsia="Times New Roman" w:hAnsi="Times New Roman" w:cs="Calibri"/>
      <w:sz w:val="28"/>
      <w:szCs w:val="28"/>
    </w:rPr>
  </w:style>
  <w:style w:type="character" w:customStyle="1" w:styleId="1b">
    <w:name w:val="Без интервала Знак1"/>
    <w:uiPriority w:val="99"/>
    <w:locked/>
    <w:rsid w:val="00C26D65"/>
    <w:rPr>
      <w:rFonts w:ascii="Cambria" w:hAnsi="Cambria"/>
      <w:sz w:val="22"/>
      <w:lang w:val="en-US" w:eastAsia="en-US"/>
    </w:rPr>
  </w:style>
  <w:style w:type="character" w:customStyle="1" w:styleId="5">
    <w:name w:val="Знак Знак5"/>
    <w:uiPriority w:val="99"/>
    <w:rsid w:val="00C26D65"/>
    <w:rPr>
      <w:b/>
      <w:sz w:val="24"/>
      <w:lang w:val="ru-RU" w:eastAsia="ru-RU"/>
    </w:rPr>
  </w:style>
  <w:style w:type="paragraph" w:customStyle="1" w:styleId="27">
    <w:name w:val="Без интервала2"/>
    <w:uiPriority w:val="99"/>
    <w:rsid w:val="00C26D65"/>
    <w:pPr>
      <w:spacing w:after="0" w:line="240" w:lineRule="auto"/>
    </w:pPr>
    <w:rPr>
      <w:rFonts w:ascii="Cambria" w:eastAsia="Times New Roman" w:hAnsi="Cambria" w:cs="Times New Roman"/>
      <w:lang w:val="en-US"/>
    </w:rPr>
  </w:style>
  <w:style w:type="character" w:customStyle="1" w:styleId="41">
    <w:name w:val="Знак Знак4"/>
    <w:uiPriority w:val="99"/>
    <w:rsid w:val="00C26D65"/>
    <w:rPr>
      <w:rFonts w:ascii="Tahoma" w:hAnsi="Tahoma"/>
      <w:sz w:val="16"/>
      <w:lang w:val="ru-RU" w:eastAsia="en-US"/>
    </w:rPr>
  </w:style>
  <w:style w:type="character" w:customStyle="1" w:styleId="34">
    <w:name w:val="Знак Знак3"/>
    <w:uiPriority w:val="99"/>
    <w:rsid w:val="00C26D65"/>
    <w:rPr>
      <w:rFonts w:eastAsia="Times New Roman"/>
      <w:sz w:val="28"/>
      <w:lang w:val="ru-RU" w:eastAsia="en-US"/>
    </w:rPr>
  </w:style>
  <w:style w:type="paragraph" w:styleId="affd">
    <w:name w:val="Title"/>
    <w:basedOn w:val="a0"/>
    <w:next w:val="affe"/>
    <w:link w:val="afff"/>
    <w:uiPriority w:val="99"/>
    <w:qFormat/>
    <w:rsid w:val="00C26D65"/>
    <w:pPr>
      <w:suppressAutoHyphens/>
      <w:jc w:val="center"/>
    </w:pPr>
    <w:rPr>
      <w:b/>
      <w:szCs w:val="20"/>
      <w:lang w:val="x-none" w:eastAsia="ar-SA"/>
    </w:rPr>
  </w:style>
  <w:style w:type="paragraph" w:styleId="affe">
    <w:name w:val="Subtitle"/>
    <w:basedOn w:val="a0"/>
    <w:next w:val="a0"/>
    <w:link w:val="afff0"/>
    <w:uiPriority w:val="99"/>
    <w:qFormat/>
    <w:rsid w:val="00C26D65"/>
    <w:pPr>
      <w:spacing w:after="60"/>
      <w:ind w:firstLine="539"/>
      <w:jc w:val="center"/>
      <w:outlineLvl w:val="1"/>
    </w:pPr>
    <w:rPr>
      <w:rFonts w:ascii="Cambria" w:hAnsi="Cambria"/>
      <w:szCs w:val="20"/>
      <w:lang w:val="x-none" w:eastAsia="en-US"/>
    </w:rPr>
  </w:style>
  <w:style w:type="character" w:customStyle="1" w:styleId="afff0">
    <w:name w:val="Подзаголовок Знак"/>
    <w:basedOn w:val="a2"/>
    <w:link w:val="affe"/>
    <w:uiPriority w:val="99"/>
    <w:rsid w:val="00C26D65"/>
    <w:rPr>
      <w:rFonts w:ascii="Cambria" w:eastAsia="Times New Roman" w:hAnsi="Cambria" w:cs="Times New Roman"/>
      <w:sz w:val="24"/>
      <w:szCs w:val="20"/>
      <w:lang w:val="x-none"/>
    </w:rPr>
  </w:style>
  <w:style w:type="character" w:customStyle="1" w:styleId="afff">
    <w:name w:val="Заголовок Знак"/>
    <w:basedOn w:val="a2"/>
    <w:link w:val="affd"/>
    <w:uiPriority w:val="99"/>
    <w:rsid w:val="00C26D65"/>
    <w:rPr>
      <w:rFonts w:ascii="Times New Roman" w:eastAsia="Times New Roman" w:hAnsi="Times New Roman" w:cs="Times New Roman"/>
      <w:b/>
      <w:sz w:val="24"/>
      <w:szCs w:val="20"/>
      <w:lang w:val="x-none" w:eastAsia="ar-SA"/>
    </w:rPr>
  </w:style>
  <w:style w:type="character" w:customStyle="1" w:styleId="TitleChar">
    <w:name w:val="Title Char"/>
    <w:uiPriority w:val="99"/>
    <w:locked/>
    <w:rsid w:val="00C26D65"/>
    <w:rPr>
      <w:rFonts w:ascii="Cambria" w:hAnsi="Cambria" w:cs="Times New Roman"/>
      <w:b/>
      <w:kern w:val="28"/>
      <w:sz w:val="32"/>
      <w:lang w:val="x-none" w:eastAsia="en-US"/>
    </w:rPr>
  </w:style>
  <w:style w:type="character" w:customStyle="1" w:styleId="SubtitleChar">
    <w:name w:val="Subtitle Char"/>
    <w:uiPriority w:val="99"/>
    <w:locked/>
    <w:rsid w:val="00C26D65"/>
    <w:rPr>
      <w:rFonts w:ascii="Cambria" w:hAnsi="Cambria" w:cs="Times New Roman"/>
      <w:sz w:val="24"/>
      <w:lang w:val="x-none" w:eastAsia="en-US"/>
    </w:rPr>
  </w:style>
  <w:style w:type="paragraph" w:customStyle="1" w:styleId="210">
    <w:name w:val="Основной текст 21"/>
    <w:basedOn w:val="a0"/>
    <w:uiPriority w:val="99"/>
    <w:rsid w:val="00C26D65"/>
    <w:pPr>
      <w:suppressAutoHyphens/>
    </w:pPr>
    <w:rPr>
      <w:sz w:val="22"/>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C26D65"/>
    <w:pPr>
      <w:spacing w:before="100" w:beforeAutospacing="1" w:after="100" w:afterAutospacing="1"/>
    </w:pPr>
    <w:rPr>
      <w:rFonts w:ascii="Tahoma" w:hAnsi="Tahoma"/>
      <w:sz w:val="20"/>
      <w:szCs w:val="20"/>
      <w:lang w:val="en-US" w:eastAsia="en-US"/>
    </w:rPr>
  </w:style>
  <w:style w:type="character" w:customStyle="1" w:styleId="ListLabel2">
    <w:name w:val="ListLabel 2"/>
    <w:uiPriority w:val="99"/>
    <w:rsid w:val="00C26D65"/>
    <w:rPr>
      <w:sz w:val="20"/>
    </w:rPr>
  </w:style>
  <w:style w:type="character" w:customStyle="1" w:styleId="211">
    <w:name w:val="Знак Знак21"/>
    <w:uiPriority w:val="99"/>
    <w:locked/>
    <w:rsid w:val="00C26D65"/>
    <w:rPr>
      <w:rFonts w:eastAsia="Times New Roman"/>
      <w:b/>
      <w:sz w:val="24"/>
      <w:lang w:val="x-none" w:eastAsia="ru-RU"/>
    </w:rPr>
  </w:style>
  <w:style w:type="character" w:customStyle="1" w:styleId="310">
    <w:name w:val="Знак Знак31"/>
    <w:uiPriority w:val="99"/>
    <w:rsid w:val="00C26D65"/>
    <w:rPr>
      <w:rFonts w:eastAsia="Times New Roman"/>
      <w:b/>
      <w:sz w:val="24"/>
      <w:lang w:val="x-none" w:eastAsia="ru-RU"/>
    </w:rPr>
  </w:style>
  <w:style w:type="character" w:styleId="afff1">
    <w:name w:val="footnote reference"/>
    <w:uiPriority w:val="99"/>
    <w:rsid w:val="00C26D65"/>
    <w:rPr>
      <w:rFonts w:cs="Times New Roman"/>
      <w:vertAlign w:val="superscript"/>
    </w:rPr>
  </w:style>
  <w:style w:type="character" w:customStyle="1" w:styleId="410">
    <w:name w:val="Знак Знак41"/>
    <w:uiPriority w:val="99"/>
    <w:rsid w:val="00C26D65"/>
    <w:rPr>
      <w:rFonts w:eastAsia="Times New Roman"/>
      <w:b/>
      <w:sz w:val="24"/>
      <w:lang w:val="x-none" w:eastAsia="ru-RU"/>
    </w:rPr>
  </w:style>
  <w:style w:type="character" w:customStyle="1" w:styleId="FontStyle13">
    <w:name w:val="Font Style13"/>
    <w:uiPriority w:val="99"/>
    <w:rsid w:val="00C26D65"/>
    <w:rPr>
      <w:rFonts w:ascii="Times New Roman" w:hAnsi="Times New Roman"/>
      <w:sz w:val="22"/>
    </w:rPr>
  </w:style>
  <w:style w:type="character" w:customStyle="1" w:styleId="51">
    <w:name w:val="Знак Знак51"/>
    <w:uiPriority w:val="99"/>
    <w:rsid w:val="00C26D65"/>
    <w:rPr>
      <w:rFonts w:eastAsia="Times New Roman"/>
      <w:b/>
      <w:sz w:val="24"/>
      <w:lang w:val="x-none" w:eastAsia="ru-RU"/>
    </w:rPr>
  </w:style>
  <w:style w:type="character" w:customStyle="1" w:styleId="320">
    <w:name w:val="Знак Знак32"/>
    <w:uiPriority w:val="99"/>
    <w:rsid w:val="00C26D65"/>
    <w:rPr>
      <w:rFonts w:eastAsia="Times New Roman"/>
      <w:b/>
      <w:sz w:val="24"/>
      <w:lang w:val="x-none" w:eastAsia="ru-RU"/>
    </w:rPr>
  </w:style>
  <w:style w:type="character" w:customStyle="1" w:styleId="222">
    <w:name w:val="Знак Знак22"/>
    <w:uiPriority w:val="99"/>
    <w:locked/>
    <w:rsid w:val="00C26D65"/>
    <w:rPr>
      <w:rFonts w:eastAsia="Times New Roman"/>
      <w:b/>
      <w:sz w:val="24"/>
      <w:lang w:val="x-none" w:eastAsia="ru-RU"/>
    </w:rPr>
  </w:style>
  <w:style w:type="paragraph" w:customStyle="1" w:styleId="35">
    <w:name w:val="Без интервала3"/>
    <w:link w:val="NoSpacingChar"/>
    <w:uiPriority w:val="99"/>
    <w:rsid w:val="00C26D65"/>
    <w:pPr>
      <w:spacing w:after="0" w:line="240" w:lineRule="auto"/>
    </w:pPr>
    <w:rPr>
      <w:rFonts w:ascii="Cambria" w:eastAsia="Times New Roman" w:hAnsi="Cambria" w:cs="Times New Roman"/>
      <w:szCs w:val="20"/>
      <w:lang w:val="en-US"/>
    </w:rPr>
  </w:style>
  <w:style w:type="character" w:customStyle="1" w:styleId="NoSpacingChar">
    <w:name w:val="No Spacing Char"/>
    <w:link w:val="35"/>
    <w:uiPriority w:val="99"/>
    <w:locked/>
    <w:rsid w:val="00C26D65"/>
    <w:rPr>
      <w:rFonts w:ascii="Cambria" w:eastAsia="Times New Roman" w:hAnsi="Cambria" w:cs="Times New Roman"/>
      <w:szCs w:val="20"/>
      <w:lang w:val="en-US"/>
    </w:rPr>
  </w:style>
  <w:style w:type="character" w:customStyle="1" w:styleId="6">
    <w:name w:val="Знак Знак6"/>
    <w:uiPriority w:val="99"/>
    <w:locked/>
    <w:rsid w:val="00C26D65"/>
    <w:rPr>
      <w:rFonts w:ascii="Cambria" w:hAnsi="Cambria"/>
      <w:b/>
      <w:color w:val="365F91"/>
      <w:sz w:val="28"/>
      <w:lang w:val="ru-RU" w:eastAsia="en-US"/>
    </w:rPr>
  </w:style>
  <w:style w:type="character" w:customStyle="1" w:styleId="afff2">
    <w:name w:val="Знак Знак"/>
    <w:uiPriority w:val="99"/>
    <w:locked/>
    <w:rsid w:val="00C26D65"/>
    <w:rPr>
      <w:rFonts w:ascii="Cambria" w:hAnsi="Cambria"/>
      <w:sz w:val="24"/>
      <w:lang w:val="ru-RU" w:eastAsia="en-US"/>
    </w:rPr>
  </w:style>
  <w:style w:type="character" w:customStyle="1" w:styleId="100">
    <w:name w:val="Знак Знак10"/>
    <w:uiPriority w:val="99"/>
    <w:locked/>
    <w:rsid w:val="00C26D65"/>
    <w:rPr>
      <w:rFonts w:eastAsia="Times New Roman"/>
      <w:b/>
      <w:sz w:val="24"/>
      <w:lang w:val="ru-RU" w:eastAsia="ru-RU"/>
    </w:rPr>
  </w:style>
  <w:style w:type="character" w:customStyle="1" w:styleId="112">
    <w:name w:val="Знак Знак11"/>
    <w:uiPriority w:val="99"/>
    <w:locked/>
    <w:rsid w:val="00C26D65"/>
    <w:rPr>
      <w:rFonts w:ascii="Cambria" w:hAnsi="Cambria"/>
      <w:b/>
      <w:color w:val="365F91"/>
      <w:sz w:val="28"/>
      <w:lang w:val="ru-RU" w:eastAsia="en-US"/>
    </w:rPr>
  </w:style>
  <w:style w:type="character" w:customStyle="1" w:styleId="80">
    <w:name w:val="Знак Знак8"/>
    <w:uiPriority w:val="99"/>
    <w:locked/>
    <w:rsid w:val="00C26D65"/>
    <w:rPr>
      <w:sz w:val="28"/>
      <w:lang w:val="ru-RU" w:eastAsia="en-US"/>
    </w:rPr>
  </w:style>
  <w:style w:type="character" w:customStyle="1" w:styleId="NoSpacingChar1">
    <w:name w:val="No Spacing Char1"/>
    <w:uiPriority w:val="99"/>
    <w:locked/>
    <w:rsid w:val="00C26D65"/>
    <w:rPr>
      <w:rFonts w:ascii="Cambria" w:hAnsi="Cambria"/>
      <w:sz w:val="22"/>
      <w:lang w:val="en-US" w:eastAsia="en-US"/>
    </w:rPr>
  </w:style>
  <w:style w:type="paragraph" w:customStyle="1" w:styleId="NoSpacing1">
    <w:name w:val="No Spacing1"/>
    <w:uiPriority w:val="99"/>
    <w:rsid w:val="00C26D65"/>
    <w:pPr>
      <w:spacing w:after="0" w:line="240" w:lineRule="auto"/>
    </w:pPr>
    <w:rPr>
      <w:rFonts w:ascii="Cambria" w:eastAsia="Times New Roman" w:hAnsi="Cambria" w:cs="Times New Roman"/>
      <w:lang w:val="en-US"/>
    </w:rPr>
  </w:style>
  <w:style w:type="paragraph" w:styleId="28">
    <w:name w:val="Body Text Indent 2"/>
    <w:basedOn w:val="a0"/>
    <w:link w:val="29"/>
    <w:uiPriority w:val="99"/>
    <w:rsid w:val="00C26D65"/>
    <w:pPr>
      <w:spacing w:after="120" w:line="480" w:lineRule="auto"/>
      <w:ind w:left="283" w:firstLine="539"/>
      <w:jc w:val="both"/>
    </w:pPr>
    <w:rPr>
      <w:sz w:val="28"/>
      <w:szCs w:val="20"/>
      <w:lang w:eastAsia="en-US"/>
    </w:rPr>
  </w:style>
  <w:style w:type="character" w:customStyle="1" w:styleId="29">
    <w:name w:val="Основной текст с отступом 2 Знак"/>
    <w:basedOn w:val="a2"/>
    <w:link w:val="28"/>
    <w:uiPriority w:val="99"/>
    <w:rsid w:val="00C26D65"/>
    <w:rPr>
      <w:rFonts w:ascii="Times New Roman" w:eastAsia="Times New Roman" w:hAnsi="Times New Roman" w:cs="Times New Roman"/>
      <w:sz w:val="28"/>
      <w:szCs w:val="20"/>
    </w:rPr>
  </w:style>
  <w:style w:type="paragraph" w:styleId="2a">
    <w:name w:val="Body Text 2"/>
    <w:basedOn w:val="a0"/>
    <w:link w:val="2b"/>
    <w:uiPriority w:val="99"/>
    <w:rsid w:val="00C26D65"/>
    <w:pPr>
      <w:spacing w:after="120" w:line="480" w:lineRule="auto"/>
      <w:ind w:firstLine="539"/>
      <w:jc w:val="both"/>
    </w:pPr>
    <w:rPr>
      <w:sz w:val="28"/>
      <w:szCs w:val="20"/>
      <w:lang w:eastAsia="en-US"/>
    </w:rPr>
  </w:style>
  <w:style w:type="character" w:customStyle="1" w:styleId="2b">
    <w:name w:val="Основной текст 2 Знак"/>
    <w:basedOn w:val="a2"/>
    <w:link w:val="2a"/>
    <w:uiPriority w:val="99"/>
    <w:rsid w:val="00C26D65"/>
    <w:rPr>
      <w:rFonts w:ascii="Times New Roman" w:eastAsia="Times New Roman" w:hAnsi="Times New Roman" w:cs="Times New Roman"/>
      <w:sz w:val="28"/>
      <w:szCs w:val="20"/>
    </w:rPr>
  </w:style>
  <w:style w:type="paragraph" w:customStyle="1" w:styleId="42">
    <w:name w:val="Без интервала4"/>
    <w:uiPriority w:val="99"/>
    <w:rsid w:val="00C26D65"/>
    <w:pPr>
      <w:spacing w:after="0" w:line="240" w:lineRule="auto"/>
    </w:pPr>
    <w:rPr>
      <w:rFonts w:ascii="Cambria" w:eastAsia="Times New Roman" w:hAnsi="Cambria" w:cs="Times New Roman"/>
      <w:lang w:val="en-US"/>
    </w:rPr>
  </w:style>
  <w:style w:type="paragraph" w:customStyle="1" w:styleId="36">
    <w:name w:val="Обычный3"/>
    <w:uiPriority w:val="99"/>
    <w:rsid w:val="00C26D65"/>
    <w:pPr>
      <w:spacing w:after="0" w:line="240" w:lineRule="auto"/>
    </w:pPr>
    <w:rPr>
      <w:rFonts w:ascii="Times New Roman" w:eastAsia="Times New Roman" w:hAnsi="Times New Roman" w:cs="Times New Roman"/>
      <w:sz w:val="20"/>
      <w:szCs w:val="20"/>
      <w:lang w:eastAsia="ru-RU"/>
    </w:rPr>
  </w:style>
  <w:style w:type="paragraph" w:customStyle="1" w:styleId="43">
    <w:name w:val="Абзац списка4"/>
    <w:basedOn w:val="a0"/>
    <w:uiPriority w:val="99"/>
    <w:rsid w:val="00C26D65"/>
    <w:pPr>
      <w:ind w:left="720" w:firstLine="539"/>
      <w:contextualSpacing/>
      <w:jc w:val="both"/>
    </w:pPr>
    <w:rPr>
      <w:sz w:val="28"/>
      <w:szCs w:val="28"/>
      <w:lang w:eastAsia="en-US"/>
    </w:rPr>
  </w:style>
  <w:style w:type="paragraph" w:customStyle="1" w:styleId="311">
    <w:name w:val="Основной текст с отступом 31"/>
    <w:basedOn w:val="a0"/>
    <w:uiPriority w:val="99"/>
    <w:rsid w:val="00C26D65"/>
    <w:pPr>
      <w:suppressAutoHyphens/>
      <w:spacing w:after="120"/>
      <w:ind w:left="283"/>
    </w:pPr>
    <w:rPr>
      <w:rFonts w:ascii="Calibri" w:hAnsi="Calibri"/>
      <w:sz w:val="16"/>
      <w:szCs w:val="16"/>
      <w:lang w:eastAsia="ar-SA"/>
    </w:rPr>
  </w:style>
  <w:style w:type="paragraph" w:customStyle="1" w:styleId="50">
    <w:name w:val="Абзац списка5"/>
    <w:basedOn w:val="a0"/>
    <w:uiPriority w:val="99"/>
    <w:rsid w:val="00C26D65"/>
    <w:pPr>
      <w:ind w:left="720" w:firstLine="539"/>
      <w:contextualSpacing/>
      <w:jc w:val="both"/>
    </w:pPr>
    <w:rPr>
      <w:sz w:val="28"/>
      <w:szCs w:val="28"/>
      <w:lang w:eastAsia="en-US"/>
    </w:rPr>
  </w:style>
  <w:style w:type="paragraph" w:customStyle="1" w:styleId="44">
    <w:name w:val="Обычный4"/>
    <w:uiPriority w:val="99"/>
    <w:rsid w:val="00C26D65"/>
    <w:pPr>
      <w:spacing w:after="0" w:line="240" w:lineRule="auto"/>
    </w:pPr>
    <w:rPr>
      <w:rFonts w:ascii="Times New Roman" w:eastAsia="Times New Roman" w:hAnsi="Times New Roman" w:cs="Times New Roman"/>
      <w:sz w:val="20"/>
      <w:szCs w:val="20"/>
      <w:lang w:eastAsia="ru-RU"/>
    </w:rPr>
  </w:style>
  <w:style w:type="paragraph" w:styleId="37">
    <w:name w:val="Body Text Indent 3"/>
    <w:basedOn w:val="a0"/>
    <w:link w:val="38"/>
    <w:uiPriority w:val="99"/>
    <w:rsid w:val="00C26D65"/>
    <w:pPr>
      <w:spacing w:after="120"/>
      <w:ind w:left="283" w:firstLine="539"/>
      <w:jc w:val="both"/>
    </w:pPr>
    <w:rPr>
      <w:sz w:val="16"/>
      <w:szCs w:val="20"/>
      <w:lang w:eastAsia="en-US"/>
    </w:rPr>
  </w:style>
  <w:style w:type="character" w:customStyle="1" w:styleId="38">
    <w:name w:val="Основной текст с отступом 3 Знак"/>
    <w:basedOn w:val="a2"/>
    <w:link w:val="37"/>
    <w:uiPriority w:val="99"/>
    <w:rsid w:val="00C26D65"/>
    <w:rPr>
      <w:rFonts w:ascii="Times New Roman" w:eastAsia="Times New Roman" w:hAnsi="Times New Roman" w:cs="Times New Roman"/>
      <w:sz w:val="16"/>
      <w:szCs w:val="20"/>
    </w:rPr>
  </w:style>
  <w:style w:type="character" w:customStyle="1" w:styleId="PlainTextChar">
    <w:name w:val="Plain Text Char"/>
    <w:aliases w:val="Знак1 Char"/>
    <w:uiPriority w:val="99"/>
    <w:locked/>
    <w:rsid w:val="00C26D65"/>
    <w:rPr>
      <w:rFonts w:ascii="Cambria" w:hAnsi="Cambria"/>
      <w:sz w:val="24"/>
      <w:lang w:val="x-none" w:eastAsia="en-US"/>
    </w:rPr>
  </w:style>
  <w:style w:type="paragraph" w:styleId="afff3">
    <w:name w:val="Plain Text"/>
    <w:basedOn w:val="a0"/>
    <w:link w:val="afff4"/>
    <w:uiPriority w:val="99"/>
    <w:rsid w:val="00C26D65"/>
    <w:rPr>
      <w:rFonts w:ascii="Courier New" w:hAnsi="Courier New"/>
      <w:sz w:val="20"/>
      <w:szCs w:val="20"/>
    </w:rPr>
  </w:style>
  <w:style w:type="character" w:customStyle="1" w:styleId="afff4">
    <w:name w:val="Текст Знак"/>
    <w:basedOn w:val="a2"/>
    <w:link w:val="afff3"/>
    <w:uiPriority w:val="99"/>
    <w:rsid w:val="00C26D65"/>
    <w:rPr>
      <w:rFonts w:ascii="Courier New" w:eastAsia="Times New Roman" w:hAnsi="Courier New" w:cs="Times New Roman"/>
      <w:sz w:val="20"/>
      <w:szCs w:val="20"/>
      <w:lang w:eastAsia="ru-RU"/>
    </w:rPr>
  </w:style>
  <w:style w:type="character" w:customStyle="1" w:styleId="1c">
    <w:name w:val="Текст Знак1"/>
    <w:uiPriority w:val="99"/>
    <w:rsid w:val="00C26D65"/>
    <w:rPr>
      <w:rFonts w:ascii="Courier New" w:hAnsi="Courier New"/>
    </w:rPr>
  </w:style>
  <w:style w:type="paragraph" w:customStyle="1" w:styleId="60">
    <w:name w:val="Абзац списка6"/>
    <w:basedOn w:val="a0"/>
    <w:uiPriority w:val="99"/>
    <w:rsid w:val="00C26D65"/>
    <w:pPr>
      <w:ind w:left="720" w:firstLine="539"/>
      <w:contextualSpacing/>
      <w:jc w:val="both"/>
    </w:pPr>
    <w:rPr>
      <w:sz w:val="28"/>
      <w:szCs w:val="28"/>
      <w:lang w:eastAsia="en-US"/>
    </w:rPr>
  </w:style>
  <w:style w:type="paragraph" w:customStyle="1" w:styleId="u">
    <w:name w:val="u"/>
    <w:basedOn w:val="a0"/>
    <w:uiPriority w:val="99"/>
    <w:rsid w:val="00C26D65"/>
    <w:pPr>
      <w:ind w:firstLine="284"/>
      <w:jc w:val="both"/>
    </w:pPr>
    <w:rPr>
      <w:color w:val="000000"/>
    </w:rPr>
  </w:style>
  <w:style w:type="paragraph" w:customStyle="1" w:styleId="afff5">
    <w:name w:val="Заголовок статьи"/>
    <w:basedOn w:val="a0"/>
    <w:next w:val="a0"/>
    <w:uiPriority w:val="99"/>
    <w:rsid w:val="00C26D65"/>
    <w:pPr>
      <w:widowControl w:val="0"/>
      <w:autoSpaceDE w:val="0"/>
      <w:autoSpaceDN w:val="0"/>
      <w:adjustRightInd w:val="0"/>
      <w:ind w:left="1612" w:hanging="892"/>
      <w:jc w:val="both"/>
    </w:pPr>
    <w:rPr>
      <w:rFonts w:ascii="Arial" w:hAnsi="Arial"/>
      <w:sz w:val="20"/>
      <w:szCs w:val="20"/>
    </w:rPr>
  </w:style>
  <w:style w:type="paragraph" w:customStyle="1" w:styleId="xl24">
    <w:name w:val="xl24"/>
    <w:basedOn w:val="a0"/>
    <w:rsid w:val="00C26D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rsid w:val="00C26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0"/>
    <w:rsid w:val="00C26D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27">
    <w:name w:val="xl27"/>
    <w:basedOn w:val="a0"/>
    <w:rsid w:val="00C26D6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style>
  <w:style w:type="paragraph" w:customStyle="1" w:styleId="xl28">
    <w:name w:val="xl28"/>
    <w:basedOn w:val="a0"/>
    <w:rsid w:val="00C26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0"/>
    <w:rsid w:val="00C26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0"/>
    <w:rsid w:val="00C26D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C26D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C26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26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68">
    <w:name w:val="xl68"/>
    <w:basedOn w:val="a0"/>
    <w:rsid w:val="00C26D6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69">
    <w:name w:val="xl69"/>
    <w:basedOn w:val="a0"/>
    <w:rsid w:val="00C26D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C26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71">
    <w:name w:val="xl71"/>
    <w:basedOn w:val="a0"/>
    <w:rsid w:val="00C26D6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72">
    <w:name w:val="xl72"/>
    <w:basedOn w:val="a0"/>
    <w:rsid w:val="00C26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C26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C26D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afff6">
    <w:name w:val="annotation text"/>
    <w:basedOn w:val="a0"/>
    <w:link w:val="afff7"/>
    <w:uiPriority w:val="99"/>
    <w:semiHidden/>
    <w:unhideWhenUsed/>
    <w:rsid w:val="000F3DD0"/>
    <w:rPr>
      <w:sz w:val="20"/>
      <w:szCs w:val="20"/>
    </w:rPr>
  </w:style>
  <w:style w:type="character" w:customStyle="1" w:styleId="afff7">
    <w:name w:val="Текст примечания Знак"/>
    <w:basedOn w:val="a2"/>
    <w:link w:val="afff6"/>
    <w:uiPriority w:val="99"/>
    <w:semiHidden/>
    <w:rsid w:val="000F3DD0"/>
    <w:rPr>
      <w:rFonts w:ascii="Times New Roman" w:eastAsia="Times New Roman" w:hAnsi="Times New Roman" w:cs="Times New Roman"/>
      <w:sz w:val="20"/>
      <w:szCs w:val="20"/>
      <w:lang w:eastAsia="ru-RU"/>
    </w:rPr>
  </w:style>
  <w:style w:type="paragraph" w:styleId="afff8">
    <w:name w:val="annotation subject"/>
    <w:basedOn w:val="afff6"/>
    <w:next w:val="afff6"/>
    <w:link w:val="afff9"/>
    <w:uiPriority w:val="99"/>
    <w:semiHidden/>
    <w:unhideWhenUsed/>
    <w:rsid w:val="000F3DD0"/>
    <w:rPr>
      <w:b/>
      <w:bCs/>
    </w:rPr>
  </w:style>
  <w:style w:type="character" w:customStyle="1" w:styleId="afff9">
    <w:name w:val="Тема примечания Знак"/>
    <w:basedOn w:val="afff7"/>
    <w:link w:val="afff8"/>
    <w:uiPriority w:val="99"/>
    <w:semiHidden/>
    <w:rsid w:val="000F3DD0"/>
    <w:rPr>
      <w:rFonts w:ascii="Times New Roman" w:eastAsia="Times New Roman" w:hAnsi="Times New Roman" w:cs="Times New Roman"/>
      <w:b/>
      <w:bCs/>
      <w:sz w:val="20"/>
      <w:szCs w:val="20"/>
      <w:lang w:eastAsia="ru-RU"/>
    </w:rPr>
  </w:style>
  <w:style w:type="character" w:styleId="afffa">
    <w:name w:val="annotation reference"/>
    <w:semiHidden/>
    <w:unhideWhenUsed/>
    <w:rsid w:val="000F3DD0"/>
    <w:rPr>
      <w:sz w:val="16"/>
      <w:szCs w:val="16"/>
    </w:rPr>
  </w:style>
  <w:style w:type="paragraph" w:customStyle="1" w:styleId="afffb">
    <w:name w:val="Нормальный (таблица)"/>
    <w:basedOn w:val="a0"/>
    <w:next w:val="a0"/>
    <w:uiPriority w:val="99"/>
    <w:rsid w:val="000F3DD0"/>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9469">
      <w:bodyDiv w:val="1"/>
      <w:marLeft w:val="0"/>
      <w:marRight w:val="0"/>
      <w:marTop w:val="0"/>
      <w:marBottom w:val="0"/>
      <w:divBdr>
        <w:top w:val="none" w:sz="0" w:space="0" w:color="auto"/>
        <w:left w:val="none" w:sz="0" w:space="0" w:color="auto"/>
        <w:bottom w:val="none" w:sz="0" w:space="0" w:color="auto"/>
        <w:right w:val="none" w:sz="0" w:space="0" w:color="auto"/>
      </w:divBdr>
    </w:div>
    <w:div w:id="902570761">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
    <w:div w:id="1535531717">
      <w:bodyDiv w:val="1"/>
      <w:marLeft w:val="0"/>
      <w:marRight w:val="0"/>
      <w:marTop w:val="0"/>
      <w:marBottom w:val="0"/>
      <w:divBdr>
        <w:top w:val="none" w:sz="0" w:space="0" w:color="auto"/>
        <w:left w:val="none" w:sz="0" w:space="0" w:color="auto"/>
        <w:bottom w:val="none" w:sz="0" w:space="0" w:color="auto"/>
        <w:right w:val="none" w:sz="0" w:space="0" w:color="auto"/>
      </w:divBdr>
    </w:div>
    <w:div w:id="2019192012">
      <w:bodyDiv w:val="1"/>
      <w:marLeft w:val="0"/>
      <w:marRight w:val="0"/>
      <w:marTop w:val="0"/>
      <w:marBottom w:val="0"/>
      <w:divBdr>
        <w:top w:val="none" w:sz="0" w:space="0" w:color="auto"/>
        <w:left w:val="none" w:sz="0" w:space="0" w:color="auto"/>
        <w:bottom w:val="none" w:sz="0" w:space="0" w:color="auto"/>
        <w:right w:val="none" w:sz="0" w:space="0" w:color="auto"/>
      </w:divBdr>
    </w:div>
    <w:div w:id="20402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73275;fld=134;dst=100009" TargetMode="External"/><Relationship Id="rId18" Type="http://schemas.openxmlformats.org/officeDocument/2006/relationships/hyperlink" Target="consultantplus://offline/main?base=LAW;n=115672;fld=134;dst=156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main?base=LAW;n=117054;fld=134;dst=100386" TargetMode="External"/><Relationship Id="rId7" Type="http://schemas.openxmlformats.org/officeDocument/2006/relationships/endnotes" Target="endnotes.xml"/><Relationship Id="rId12" Type="http://schemas.openxmlformats.org/officeDocument/2006/relationships/hyperlink" Target="consultantplus://offline/main?base=LAW;n=63089;fld=134;dst=100009" TargetMode="External"/><Relationship Id="rId17" Type="http://schemas.openxmlformats.org/officeDocument/2006/relationships/hyperlink" Target="consultantplus://offline/main?base=LAW;n=115672;fld=134;dst=155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7054;fld=134;dst=100292" TargetMode="External"/><Relationship Id="rId20" Type="http://schemas.openxmlformats.org/officeDocument/2006/relationships/hyperlink" Target="consultantplus://offline/main?base=LAW;n=117054;fld=134;dst=1002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054;fld=134;dst=10022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45C519D768DA07855246254A1309E36BD490DA215921B1DEA7A57E03DF239E194CF8518B7v6n8F" TargetMode="External"/><Relationship Id="rId23" Type="http://schemas.openxmlformats.org/officeDocument/2006/relationships/hyperlink" Target="consultantplus://offline/main?base=LAW;n=117342;fld=134;dst=2777" TargetMode="External"/><Relationship Id="rId28" Type="http://schemas.openxmlformats.org/officeDocument/2006/relationships/fontTable" Target="fontTable.xml"/><Relationship Id="rId10" Type="http://schemas.openxmlformats.org/officeDocument/2006/relationships/hyperlink" Target="consultantplus://offline/ref=1BC33B18F6A4B4087216A8677497E916D7A35CAB29C181F12D916D000261ADB90E6D0B0AB42E71C2d9EFO" TargetMode="External"/><Relationship Id="rId19" Type="http://schemas.openxmlformats.org/officeDocument/2006/relationships/hyperlink" Target="consultantplus://offline/main?base=LAW;n=117054;fld=134;dst=100296" TargetMode="External"/><Relationship Id="rId4" Type="http://schemas.openxmlformats.org/officeDocument/2006/relationships/settings" Target="settings.xml"/><Relationship Id="rId9" Type="http://schemas.openxmlformats.org/officeDocument/2006/relationships/hyperlink" Target="consultantplus://offline/ref=61E2585386A73328AEF7AF05398E9FCC893B0C54E2807C16CDCD5F0EB5t905J" TargetMode="External"/><Relationship Id="rId14" Type="http://schemas.openxmlformats.org/officeDocument/2006/relationships/hyperlink" Target="consultantplus://offline/ref=445C519D768DA07855246254A1309E36BD4E0AA515921B1DEA7A57E03DF239E194CF851CB36FEAC4v6n2F" TargetMode="External"/><Relationship Id="rId22" Type="http://schemas.openxmlformats.org/officeDocument/2006/relationships/hyperlink" Target="consultantplus://offline/main?base=LAW;n=117342;fld=134;dst=2775"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9FA2C-BA24-4669-A76E-64ABB12E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35</Pages>
  <Words>12584</Words>
  <Characters>71732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lubochkin_vn</dc:creator>
  <cp:lastModifiedBy>Тюрина Наталья Ивановна</cp:lastModifiedBy>
  <cp:revision>18</cp:revision>
  <cp:lastPrinted>2017-03-16T06:38:00Z</cp:lastPrinted>
  <dcterms:created xsi:type="dcterms:W3CDTF">2017-03-20T08:06:00Z</dcterms:created>
  <dcterms:modified xsi:type="dcterms:W3CDTF">2017-03-20T11:41:00Z</dcterms:modified>
</cp:coreProperties>
</file>