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5D7" w:rsidRDefault="00E475D7" w:rsidP="00EB3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1A2" w:rsidRDefault="00E13330" w:rsidP="00EB3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30">
        <w:rPr>
          <w:rFonts w:ascii="Times New Roman" w:hAnsi="Times New Roman" w:cs="Times New Roman"/>
          <w:b/>
          <w:sz w:val="24"/>
          <w:szCs w:val="24"/>
        </w:rPr>
        <w:t xml:space="preserve">Сведения о количестве </w:t>
      </w:r>
      <w:proofErr w:type="spellStart"/>
      <w:r w:rsidRPr="00E13330">
        <w:rPr>
          <w:rFonts w:ascii="Times New Roman" w:hAnsi="Times New Roman" w:cs="Times New Roman"/>
          <w:b/>
          <w:sz w:val="24"/>
          <w:szCs w:val="24"/>
        </w:rPr>
        <w:t>коррупциогенных</w:t>
      </w:r>
      <w:proofErr w:type="spellEnd"/>
      <w:r w:rsidRPr="00E13330">
        <w:rPr>
          <w:rFonts w:ascii="Times New Roman" w:hAnsi="Times New Roman" w:cs="Times New Roman"/>
          <w:b/>
          <w:sz w:val="24"/>
          <w:szCs w:val="24"/>
        </w:rPr>
        <w:t xml:space="preserve"> факторов, выявленных Министерством юстиции Российской Федерации при проведении антикоррупционной экспертизы нормативных правовых актов и проектов нормативных правовых актов, разработанных федеральным органом исполнительной власти, а также исключенных по итогам проведенной Министерством юстиции Российской Федерации антикоррупционной экспертизы из нормативных правовых актов и проектов нормативных правовых актов</w:t>
      </w:r>
      <w:r w:rsidR="00EB31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0B51" w:rsidRDefault="00EB31A2" w:rsidP="00EB3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 полугодие 2015г.</w:t>
      </w:r>
    </w:p>
    <w:tbl>
      <w:tblPr>
        <w:tblStyle w:val="a3"/>
        <w:tblW w:w="17246" w:type="dxa"/>
        <w:tblLook w:val="04A0" w:firstRow="1" w:lastRow="0" w:firstColumn="1" w:lastColumn="0" w:noHBand="0" w:noVBand="1"/>
      </w:tblPr>
      <w:tblGrid>
        <w:gridCol w:w="560"/>
        <w:gridCol w:w="4387"/>
        <w:gridCol w:w="2461"/>
        <w:gridCol w:w="2460"/>
        <w:gridCol w:w="2459"/>
        <w:gridCol w:w="2459"/>
        <w:gridCol w:w="2460"/>
      </w:tblGrid>
      <w:tr w:rsidR="00CB0B51" w:rsidTr="00E07297">
        <w:trPr>
          <w:gridAfter w:val="1"/>
          <w:wAfter w:w="2460" w:type="dxa"/>
        </w:trPr>
        <w:tc>
          <w:tcPr>
            <w:tcW w:w="560" w:type="dxa"/>
            <w:vMerge w:val="restart"/>
          </w:tcPr>
          <w:p w:rsidR="00CB0B51" w:rsidRDefault="00CB0B51" w:rsidP="00E1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87" w:type="dxa"/>
            <w:vMerge w:val="restart"/>
          </w:tcPr>
          <w:p w:rsidR="00CB0B51" w:rsidRDefault="00CB0B51" w:rsidP="00E1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коррупциогенного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фактора</w:t>
            </w:r>
          </w:p>
        </w:tc>
        <w:tc>
          <w:tcPr>
            <w:tcW w:w="4921" w:type="dxa"/>
            <w:gridSpan w:val="2"/>
          </w:tcPr>
          <w:p w:rsidR="00CB0B51" w:rsidRDefault="00CB0B51" w:rsidP="00CB0B51">
            <w:pPr>
              <w:tabs>
                <w:tab w:val="left" w:pos="7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Нормативные правовые акты</w:t>
            </w:r>
          </w:p>
        </w:tc>
        <w:tc>
          <w:tcPr>
            <w:tcW w:w="4918" w:type="dxa"/>
            <w:gridSpan w:val="2"/>
          </w:tcPr>
          <w:p w:rsidR="00CB0B51" w:rsidRDefault="009E5B08" w:rsidP="00E1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Проекты нормативных правовых актов</w:t>
            </w:r>
          </w:p>
        </w:tc>
      </w:tr>
      <w:tr w:rsidR="009E5B08" w:rsidTr="00E07297">
        <w:trPr>
          <w:gridAfter w:val="1"/>
          <w:wAfter w:w="2460" w:type="dxa"/>
        </w:trPr>
        <w:tc>
          <w:tcPr>
            <w:tcW w:w="560" w:type="dxa"/>
            <w:vMerge/>
          </w:tcPr>
          <w:p w:rsidR="009E5B08" w:rsidRDefault="009E5B08" w:rsidP="00E1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</w:tcPr>
          <w:p w:rsidR="009E5B08" w:rsidRDefault="009E5B08" w:rsidP="00E1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</w:tcPr>
          <w:p w:rsidR="009E5B08" w:rsidRPr="00CB0B51" w:rsidRDefault="00E3473C" w:rsidP="00CB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9E5B08" w:rsidRPr="00CB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которых выявлены </w:t>
            </w:r>
            <w:proofErr w:type="spellStart"/>
            <w:r w:rsidR="009E5B08" w:rsidRPr="00CB0B51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коррупциогенные</w:t>
            </w:r>
            <w:proofErr w:type="spellEnd"/>
            <w:r w:rsidR="009E5B08" w:rsidRPr="00CB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факторы</w:t>
            </w:r>
          </w:p>
        </w:tc>
        <w:tc>
          <w:tcPr>
            <w:tcW w:w="2460" w:type="dxa"/>
          </w:tcPr>
          <w:p w:rsidR="009E5B08" w:rsidRPr="00CB0B51" w:rsidRDefault="0023256B" w:rsidP="00CB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E5B08" w:rsidRPr="00CB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которых исключены </w:t>
            </w:r>
            <w:proofErr w:type="spellStart"/>
            <w:r w:rsidR="009E5B08" w:rsidRPr="00CB0B51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коррупциогенные</w:t>
            </w:r>
            <w:proofErr w:type="spellEnd"/>
            <w:r w:rsidR="009E5B08" w:rsidRPr="00CB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факторы</w:t>
            </w:r>
          </w:p>
        </w:tc>
        <w:tc>
          <w:tcPr>
            <w:tcW w:w="2459" w:type="dxa"/>
          </w:tcPr>
          <w:p w:rsidR="009E5B08" w:rsidRPr="00CB0B51" w:rsidRDefault="0023256B" w:rsidP="002E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E5B08" w:rsidRPr="00CB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которых выявлены </w:t>
            </w:r>
            <w:proofErr w:type="spellStart"/>
            <w:r w:rsidR="009E5B08" w:rsidRPr="00CB0B51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коррупциогенные</w:t>
            </w:r>
            <w:proofErr w:type="spellEnd"/>
            <w:r w:rsidR="009E5B08" w:rsidRPr="00CB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факторы</w:t>
            </w:r>
          </w:p>
        </w:tc>
        <w:tc>
          <w:tcPr>
            <w:tcW w:w="2459" w:type="dxa"/>
          </w:tcPr>
          <w:p w:rsidR="009E5B08" w:rsidRPr="00CB0B51" w:rsidRDefault="0023256B" w:rsidP="002E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E5B08" w:rsidRPr="00CB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которых исключены </w:t>
            </w:r>
            <w:proofErr w:type="spellStart"/>
            <w:r w:rsidR="009E5B08" w:rsidRPr="00CB0B51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коррупциогенные</w:t>
            </w:r>
            <w:proofErr w:type="spellEnd"/>
            <w:r w:rsidR="009E5B08" w:rsidRPr="00CB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факторы</w:t>
            </w:r>
          </w:p>
        </w:tc>
      </w:tr>
      <w:tr w:rsidR="00E07297" w:rsidTr="00E07297">
        <w:trPr>
          <w:gridAfter w:val="1"/>
          <w:wAfter w:w="2460" w:type="dxa"/>
        </w:trPr>
        <w:tc>
          <w:tcPr>
            <w:tcW w:w="560" w:type="dxa"/>
          </w:tcPr>
          <w:p w:rsidR="00E07297" w:rsidRPr="00146886" w:rsidRDefault="00E07297" w:rsidP="00E13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88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387" w:type="dxa"/>
          </w:tcPr>
          <w:p w:rsidR="00E07297" w:rsidRPr="00146886" w:rsidRDefault="00E07297" w:rsidP="00E133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886">
              <w:rPr>
                <w:rFonts w:ascii="Times New Roman" w:hAnsi="Times New Roman" w:cs="Times New Roman"/>
                <w:b/>
              </w:rPr>
              <w:t xml:space="preserve">Широта дискреционных полномочий </w:t>
            </w:r>
          </w:p>
        </w:tc>
        <w:tc>
          <w:tcPr>
            <w:tcW w:w="2461" w:type="dxa"/>
          </w:tcPr>
          <w:p w:rsidR="00E07297" w:rsidRPr="00146886" w:rsidRDefault="00E07297" w:rsidP="00E13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86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460" w:type="dxa"/>
          </w:tcPr>
          <w:p w:rsidR="00E07297" w:rsidRDefault="00E07297" w:rsidP="00E1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459" w:type="dxa"/>
          </w:tcPr>
          <w:p w:rsidR="00E07297" w:rsidRPr="00146886" w:rsidRDefault="00E07297" w:rsidP="002E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86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459" w:type="dxa"/>
          </w:tcPr>
          <w:p w:rsidR="00E07297" w:rsidRDefault="00E07297" w:rsidP="002E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E07297" w:rsidTr="00E07297">
        <w:trPr>
          <w:gridAfter w:val="1"/>
          <w:wAfter w:w="2460" w:type="dxa"/>
        </w:trPr>
        <w:tc>
          <w:tcPr>
            <w:tcW w:w="560" w:type="dxa"/>
          </w:tcPr>
          <w:p w:rsidR="00E07297" w:rsidRPr="00146886" w:rsidRDefault="00E07297" w:rsidP="00E13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886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387" w:type="dxa"/>
          </w:tcPr>
          <w:p w:rsidR="00E07297" w:rsidRPr="00146886" w:rsidRDefault="00E07297" w:rsidP="00E133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886">
              <w:rPr>
                <w:rFonts w:ascii="Times New Roman" w:hAnsi="Times New Roman" w:cs="Times New Roman"/>
                <w:b/>
              </w:rPr>
              <w:t>Определение компетенции по формуле «вправе»</w:t>
            </w:r>
          </w:p>
        </w:tc>
        <w:tc>
          <w:tcPr>
            <w:tcW w:w="2461" w:type="dxa"/>
          </w:tcPr>
          <w:p w:rsidR="00E07297" w:rsidRDefault="00E07297" w:rsidP="00E1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86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460" w:type="dxa"/>
          </w:tcPr>
          <w:p w:rsidR="00E07297" w:rsidRDefault="00E07297" w:rsidP="00E1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459" w:type="dxa"/>
          </w:tcPr>
          <w:p w:rsidR="00E07297" w:rsidRDefault="00E07297" w:rsidP="002E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86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459" w:type="dxa"/>
          </w:tcPr>
          <w:p w:rsidR="00E07297" w:rsidRDefault="00E07297" w:rsidP="002E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E07297" w:rsidTr="00E07297">
        <w:trPr>
          <w:gridAfter w:val="1"/>
          <w:wAfter w:w="2460" w:type="dxa"/>
        </w:trPr>
        <w:tc>
          <w:tcPr>
            <w:tcW w:w="560" w:type="dxa"/>
          </w:tcPr>
          <w:p w:rsidR="00E07297" w:rsidRPr="00146886" w:rsidRDefault="00E07297" w:rsidP="00E13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886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387" w:type="dxa"/>
          </w:tcPr>
          <w:p w:rsidR="00E07297" w:rsidRPr="00146886" w:rsidRDefault="00E07297" w:rsidP="00E133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886">
              <w:rPr>
                <w:rFonts w:ascii="Times New Roman" w:hAnsi="Times New Roman" w:cs="Times New Roman"/>
                <w:b/>
              </w:rPr>
              <w:t>Выборочное изменение объема прав</w:t>
            </w:r>
          </w:p>
        </w:tc>
        <w:tc>
          <w:tcPr>
            <w:tcW w:w="2461" w:type="dxa"/>
          </w:tcPr>
          <w:p w:rsidR="00E07297" w:rsidRDefault="00E07297" w:rsidP="00E1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86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460" w:type="dxa"/>
          </w:tcPr>
          <w:p w:rsidR="00E07297" w:rsidRDefault="00E07297" w:rsidP="002E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459" w:type="dxa"/>
          </w:tcPr>
          <w:p w:rsidR="00E07297" w:rsidRDefault="00E07297" w:rsidP="002E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86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459" w:type="dxa"/>
          </w:tcPr>
          <w:p w:rsidR="00E07297" w:rsidRDefault="00E07297" w:rsidP="002E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E07297" w:rsidTr="00E07297">
        <w:trPr>
          <w:gridAfter w:val="1"/>
          <w:wAfter w:w="2460" w:type="dxa"/>
        </w:trPr>
        <w:tc>
          <w:tcPr>
            <w:tcW w:w="560" w:type="dxa"/>
          </w:tcPr>
          <w:p w:rsidR="00E07297" w:rsidRPr="00146886" w:rsidRDefault="00E07297" w:rsidP="00E13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886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387" w:type="dxa"/>
          </w:tcPr>
          <w:p w:rsidR="00E07297" w:rsidRPr="00146886" w:rsidRDefault="00E07297" w:rsidP="00146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886">
              <w:rPr>
                <w:rFonts w:ascii="Times New Roman" w:hAnsi="Times New Roman" w:cs="Times New Roman"/>
                <w:b/>
              </w:rPr>
              <w:t>Чрезмерная свобода подзаконного норм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146886">
              <w:rPr>
                <w:rFonts w:ascii="Times New Roman" w:hAnsi="Times New Roman" w:cs="Times New Roman"/>
                <w:b/>
              </w:rPr>
              <w:t>творчества</w:t>
            </w:r>
          </w:p>
        </w:tc>
        <w:tc>
          <w:tcPr>
            <w:tcW w:w="2461" w:type="dxa"/>
          </w:tcPr>
          <w:p w:rsidR="00E07297" w:rsidRDefault="00E07297" w:rsidP="00E1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86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460" w:type="dxa"/>
          </w:tcPr>
          <w:p w:rsidR="00E07297" w:rsidRDefault="00E07297" w:rsidP="002E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459" w:type="dxa"/>
          </w:tcPr>
          <w:p w:rsidR="00E07297" w:rsidRDefault="00E07297" w:rsidP="002E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86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459" w:type="dxa"/>
          </w:tcPr>
          <w:p w:rsidR="00E07297" w:rsidRDefault="00E07297" w:rsidP="002E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E07297" w:rsidTr="00E07297">
        <w:trPr>
          <w:gridAfter w:val="1"/>
          <w:wAfter w:w="2460" w:type="dxa"/>
        </w:trPr>
        <w:tc>
          <w:tcPr>
            <w:tcW w:w="560" w:type="dxa"/>
          </w:tcPr>
          <w:p w:rsidR="00E07297" w:rsidRPr="00146886" w:rsidRDefault="00E07297" w:rsidP="00E13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886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387" w:type="dxa"/>
          </w:tcPr>
          <w:p w:rsidR="00E07297" w:rsidRPr="00146886" w:rsidRDefault="00E07297" w:rsidP="00E13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886">
              <w:rPr>
                <w:rFonts w:ascii="Times New Roman" w:hAnsi="Times New Roman" w:cs="Times New Roman"/>
                <w:b/>
                <w:sz w:val="20"/>
                <w:szCs w:val="20"/>
              </w:rPr>
              <w:t>Принятие нормативного правового акта за пределами компетенции</w:t>
            </w:r>
          </w:p>
        </w:tc>
        <w:tc>
          <w:tcPr>
            <w:tcW w:w="2461" w:type="dxa"/>
          </w:tcPr>
          <w:p w:rsidR="00E07297" w:rsidRDefault="005E4552" w:rsidP="00E1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0" w:type="dxa"/>
          </w:tcPr>
          <w:p w:rsidR="00E07297" w:rsidRPr="005E4552" w:rsidRDefault="005E4552" w:rsidP="002E2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52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459" w:type="dxa"/>
          </w:tcPr>
          <w:p w:rsidR="00E07297" w:rsidRDefault="00B55454" w:rsidP="002E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459" w:type="dxa"/>
          </w:tcPr>
          <w:p w:rsidR="00E07297" w:rsidRPr="00A01664" w:rsidRDefault="00B55454" w:rsidP="002E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45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E07297" w:rsidTr="00E07297">
        <w:trPr>
          <w:gridAfter w:val="1"/>
          <w:wAfter w:w="2460" w:type="dxa"/>
        </w:trPr>
        <w:tc>
          <w:tcPr>
            <w:tcW w:w="560" w:type="dxa"/>
          </w:tcPr>
          <w:p w:rsidR="00E07297" w:rsidRPr="00146886" w:rsidRDefault="00E07297" w:rsidP="00E13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886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387" w:type="dxa"/>
          </w:tcPr>
          <w:p w:rsidR="00E07297" w:rsidRPr="00146886" w:rsidRDefault="00E07297" w:rsidP="00E13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886">
              <w:rPr>
                <w:rFonts w:ascii="Times New Roman" w:hAnsi="Times New Roman" w:cs="Times New Roman"/>
                <w:b/>
                <w:sz w:val="20"/>
                <w:szCs w:val="20"/>
              </w:rPr>
              <w:t>Заполнение законодательных пробелов при помощи подзаконных актов в отсутствие законодательной делегации соответствующих полномочий</w:t>
            </w:r>
          </w:p>
        </w:tc>
        <w:tc>
          <w:tcPr>
            <w:tcW w:w="2461" w:type="dxa"/>
          </w:tcPr>
          <w:p w:rsidR="00E07297" w:rsidRDefault="00E07297" w:rsidP="00E1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86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460" w:type="dxa"/>
          </w:tcPr>
          <w:p w:rsidR="00E07297" w:rsidRDefault="00E07297" w:rsidP="002E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459" w:type="dxa"/>
          </w:tcPr>
          <w:p w:rsidR="00E07297" w:rsidRDefault="00E07297" w:rsidP="002E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86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459" w:type="dxa"/>
          </w:tcPr>
          <w:p w:rsidR="00E07297" w:rsidRDefault="00E07297" w:rsidP="002E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E07297" w:rsidTr="00E07297">
        <w:trPr>
          <w:gridAfter w:val="1"/>
          <w:wAfter w:w="2460" w:type="dxa"/>
        </w:trPr>
        <w:tc>
          <w:tcPr>
            <w:tcW w:w="560" w:type="dxa"/>
          </w:tcPr>
          <w:p w:rsidR="00E07297" w:rsidRPr="00146886" w:rsidRDefault="00E07297" w:rsidP="00E13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886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387" w:type="dxa"/>
          </w:tcPr>
          <w:p w:rsidR="00E07297" w:rsidRPr="00146886" w:rsidRDefault="00E07297" w:rsidP="00E13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886">
              <w:rPr>
                <w:rFonts w:ascii="Times New Roman" w:hAnsi="Times New Roman" w:cs="Times New Roman"/>
                <w:b/>
                <w:sz w:val="20"/>
                <w:szCs w:val="20"/>
              </w:rPr>
              <w:t>Отсутствие или неполнота административных процедур</w:t>
            </w:r>
          </w:p>
        </w:tc>
        <w:tc>
          <w:tcPr>
            <w:tcW w:w="2461" w:type="dxa"/>
          </w:tcPr>
          <w:p w:rsidR="00E07297" w:rsidRDefault="00E07297" w:rsidP="00E1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86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460" w:type="dxa"/>
          </w:tcPr>
          <w:p w:rsidR="00E07297" w:rsidRDefault="00E07297" w:rsidP="002E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459" w:type="dxa"/>
          </w:tcPr>
          <w:p w:rsidR="00E07297" w:rsidRDefault="00E07297" w:rsidP="002E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86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459" w:type="dxa"/>
          </w:tcPr>
          <w:p w:rsidR="00E07297" w:rsidRDefault="00E07297" w:rsidP="002E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E07297" w:rsidTr="00E07297">
        <w:trPr>
          <w:gridAfter w:val="1"/>
          <w:wAfter w:w="2460" w:type="dxa"/>
        </w:trPr>
        <w:tc>
          <w:tcPr>
            <w:tcW w:w="560" w:type="dxa"/>
          </w:tcPr>
          <w:p w:rsidR="00E07297" w:rsidRPr="00146886" w:rsidRDefault="00E07297" w:rsidP="00E13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886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387" w:type="dxa"/>
          </w:tcPr>
          <w:p w:rsidR="00E07297" w:rsidRPr="00146886" w:rsidRDefault="00E07297" w:rsidP="00E13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886">
              <w:rPr>
                <w:rFonts w:ascii="Times New Roman" w:hAnsi="Times New Roman" w:cs="Times New Roman"/>
                <w:b/>
                <w:sz w:val="20"/>
                <w:szCs w:val="20"/>
              </w:rPr>
              <w:t>Отказ от конкурсных (аукционных) процедур</w:t>
            </w:r>
          </w:p>
        </w:tc>
        <w:tc>
          <w:tcPr>
            <w:tcW w:w="2461" w:type="dxa"/>
          </w:tcPr>
          <w:p w:rsidR="00E07297" w:rsidRDefault="00E07297" w:rsidP="00E1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86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460" w:type="dxa"/>
          </w:tcPr>
          <w:p w:rsidR="00E07297" w:rsidRDefault="00E07297" w:rsidP="002E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459" w:type="dxa"/>
          </w:tcPr>
          <w:p w:rsidR="00E07297" w:rsidRDefault="00E07297" w:rsidP="002E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86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459" w:type="dxa"/>
          </w:tcPr>
          <w:p w:rsidR="00E07297" w:rsidRDefault="00E07297" w:rsidP="002E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A70FDD" w:rsidTr="00E07297">
        <w:trPr>
          <w:gridAfter w:val="1"/>
          <w:wAfter w:w="2460" w:type="dxa"/>
        </w:trPr>
        <w:tc>
          <w:tcPr>
            <w:tcW w:w="560" w:type="dxa"/>
          </w:tcPr>
          <w:p w:rsidR="00A70FDD" w:rsidRPr="00146886" w:rsidRDefault="00A70FDD" w:rsidP="00E13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387" w:type="dxa"/>
          </w:tcPr>
          <w:p w:rsidR="00A70FDD" w:rsidRPr="00146886" w:rsidRDefault="00A70FDD" w:rsidP="00E13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Нормативные коллизии</w:t>
            </w:r>
          </w:p>
        </w:tc>
        <w:tc>
          <w:tcPr>
            <w:tcW w:w="2461" w:type="dxa"/>
          </w:tcPr>
          <w:p w:rsidR="00A70FDD" w:rsidRPr="00146886" w:rsidRDefault="00A70FDD" w:rsidP="00E13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A70FDD" w:rsidRDefault="00A70FDD" w:rsidP="002E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A70FDD" w:rsidRPr="00146886" w:rsidRDefault="00A70FDD" w:rsidP="002E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A70FDD" w:rsidRDefault="00A70FDD" w:rsidP="002E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297" w:rsidTr="00E07297">
        <w:trPr>
          <w:gridAfter w:val="1"/>
          <w:wAfter w:w="2460" w:type="dxa"/>
        </w:trPr>
        <w:tc>
          <w:tcPr>
            <w:tcW w:w="560" w:type="dxa"/>
          </w:tcPr>
          <w:p w:rsidR="00E07297" w:rsidRPr="00146886" w:rsidRDefault="00A70FDD" w:rsidP="00E13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E07297" w:rsidRPr="001468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387" w:type="dxa"/>
          </w:tcPr>
          <w:p w:rsidR="00E07297" w:rsidRPr="00146886" w:rsidRDefault="00E07297" w:rsidP="00E13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886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завышенных требований к лицу, предъявляемых для реализации принадлежащего ему права</w:t>
            </w:r>
          </w:p>
        </w:tc>
        <w:tc>
          <w:tcPr>
            <w:tcW w:w="2461" w:type="dxa"/>
          </w:tcPr>
          <w:p w:rsidR="00E07297" w:rsidRDefault="00E07297" w:rsidP="00E1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86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460" w:type="dxa"/>
          </w:tcPr>
          <w:p w:rsidR="00E07297" w:rsidRDefault="00E07297" w:rsidP="00E1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459" w:type="dxa"/>
          </w:tcPr>
          <w:p w:rsidR="00E07297" w:rsidRDefault="00E07297" w:rsidP="002E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86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459" w:type="dxa"/>
          </w:tcPr>
          <w:p w:rsidR="00E07297" w:rsidRDefault="00E07297" w:rsidP="002E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E07297" w:rsidTr="00E07297">
        <w:trPr>
          <w:gridAfter w:val="1"/>
          <w:wAfter w:w="2460" w:type="dxa"/>
        </w:trPr>
        <w:tc>
          <w:tcPr>
            <w:tcW w:w="560" w:type="dxa"/>
          </w:tcPr>
          <w:p w:rsidR="00E07297" w:rsidRPr="00146886" w:rsidRDefault="00E07297" w:rsidP="00E13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886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387" w:type="dxa"/>
          </w:tcPr>
          <w:p w:rsidR="00E07297" w:rsidRPr="00146886" w:rsidRDefault="00E07297" w:rsidP="00A70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8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Злоупотребление правом заявителя </w:t>
            </w:r>
            <w:r w:rsidR="00A70F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государственными </w:t>
            </w:r>
            <w:r w:rsidRPr="00146886">
              <w:rPr>
                <w:rFonts w:ascii="Times New Roman" w:hAnsi="Times New Roman" w:cs="Times New Roman"/>
                <w:b/>
                <w:sz w:val="20"/>
                <w:szCs w:val="20"/>
              </w:rPr>
              <w:t>органами</w:t>
            </w:r>
            <w:r w:rsidR="00A70FD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1468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органами местного самоуправления</w:t>
            </w:r>
            <w:r w:rsidR="00A70F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 организациями</w:t>
            </w:r>
            <w:r w:rsidRPr="001468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(их должностными лицами)</w:t>
            </w:r>
          </w:p>
        </w:tc>
        <w:tc>
          <w:tcPr>
            <w:tcW w:w="2461" w:type="dxa"/>
          </w:tcPr>
          <w:p w:rsidR="00E07297" w:rsidRDefault="00E07297" w:rsidP="00E1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86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460" w:type="dxa"/>
          </w:tcPr>
          <w:p w:rsidR="00E07297" w:rsidRDefault="00E07297" w:rsidP="00E1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459" w:type="dxa"/>
          </w:tcPr>
          <w:p w:rsidR="00E07297" w:rsidRDefault="00E07297" w:rsidP="002E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86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459" w:type="dxa"/>
          </w:tcPr>
          <w:p w:rsidR="00E07297" w:rsidRDefault="00E07297" w:rsidP="002E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E07297" w:rsidTr="00E07297">
        <w:trPr>
          <w:gridAfter w:val="1"/>
          <w:wAfter w:w="2460" w:type="dxa"/>
        </w:trPr>
        <w:tc>
          <w:tcPr>
            <w:tcW w:w="560" w:type="dxa"/>
          </w:tcPr>
          <w:p w:rsidR="00E07297" w:rsidRPr="00146886" w:rsidRDefault="00E07297" w:rsidP="00E13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886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4387" w:type="dxa"/>
          </w:tcPr>
          <w:p w:rsidR="00E07297" w:rsidRPr="00146886" w:rsidRDefault="00E07297" w:rsidP="00E13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8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Юридико-лингвистическая неопределенность </w:t>
            </w:r>
          </w:p>
        </w:tc>
        <w:tc>
          <w:tcPr>
            <w:tcW w:w="2461" w:type="dxa"/>
          </w:tcPr>
          <w:p w:rsidR="00E07297" w:rsidRDefault="00E07297" w:rsidP="00E1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86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460" w:type="dxa"/>
          </w:tcPr>
          <w:p w:rsidR="00E07297" w:rsidRDefault="00E07297" w:rsidP="00E1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459" w:type="dxa"/>
          </w:tcPr>
          <w:p w:rsidR="00E07297" w:rsidRDefault="00E07297" w:rsidP="002E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86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459" w:type="dxa"/>
          </w:tcPr>
          <w:p w:rsidR="00E07297" w:rsidRDefault="00E07297" w:rsidP="002E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E07297" w:rsidTr="00E07297">
        <w:tc>
          <w:tcPr>
            <w:tcW w:w="4947" w:type="dxa"/>
            <w:gridSpan w:val="2"/>
          </w:tcPr>
          <w:p w:rsidR="00E07297" w:rsidRDefault="00E07297" w:rsidP="00146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61" w:type="dxa"/>
          </w:tcPr>
          <w:p w:rsidR="00E07297" w:rsidRDefault="00B55454" w:rsidP="00E1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:rsidR="00E07297" w:rsidRDefault="00B55454" w:rsidP="00E1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E07297" w:rsidRDefault="00B55454" w:rsidP="00E1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59" w:type="dxa"/>
          </w:tcPr>
          <w:p w:rsidR="00E07297" w:rsidRDefault="00B55454" w:rsidP="00E1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60" w:type="dxa"/>
          </w:tcPr>
          <w:p w:rsidR="00E07297" w:rsidRDefault="00E07297" w:rsidP="002E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46886" w:rsidRDefault="00146886" w:rsidP="002B06E2">
      <w:pPr>
        <w:rPr>
          <w:rFonts w:ascii="Times New Roman" w:hAnsi="Times New Roman" w:cs="Times New Roman"/>
          <w:b/>
          <w:sz w:val="24"/>
          <w:szCs w:val="24"/>
        </w:rPr>
      </w:pPr>
    </w:p>
    <w:p w:rsidR="00146886" w:rsidRDefault="00146886" w:rsidP="00E133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4E0" w:rsidRPr="00C744E0" w:rsidRDefault="00146886" w:rsidP="00C74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4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количестве нормативных правовых актов и проектов нормативных правовых актов, </w:t>
      </w:r>
    </w:p>
    <w:p w:rsidR="00146886" w:rsidRDefault="00146886" w:rsidP="00C74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4E0">
        <w:rPr>
          <w:rFonts w:ascii="Times New Roman" w:hAnsi="Times New Roman" w:cs="Times New Roman"/>
          <w:b/>
          <w:sz w:val="24"/>
          <w:szCs w:val="24"/>
        </w:rPr>
        <w:t xml:space="preserve">в отношении которых проведена </w:t>
      </w:r>
      <w:r w:rsidR="00C744E0" w:rsidRPr="00C744E0">
        <w:rPr>
          <w:rFonts w:ascii="Times New Roman" w:hAnsi="Times New Roman" w:cs="Times New Roman"/>
          <w:b/>
          <w:sz w:val="24"/>
          <w:szCs w:val="24"/>
        </w:rPr>
        <w:t>антикоррупционная экспертиза</w:t>
      </w:r>
    </w:p>
    <w:p w:rsidR="00C744E0" w:rsidRDefault="00C744E0" w:rsidP="00C74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5"/>
        <w:gridCol w:w="4848"/>
        <w:gridCol w:w="4847"/>
      </w:tblGrid>
      <w:tr w:rsidR="00C744E0" w:rsidTr="00C744E0">
        <w:tc>
          <w:tcPr>
            <w:tcW w:w="4928" w:type="dxa"/>
          </w:tcPr>
          <w:p w:rsidR="00C744E0" w:rsidRDefault="00C744E0" w:rsidP="00C74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29" w:type="dxa"/>
          </w:tcPr>
          <w:p w:rsidR="00C744E0" w:rsidRDefault="00C744E0" w:rsidP="00C74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Нормативные правовые акты </w:t>
            </w:r>
          </w:p>
        </w:tc>
        <w:tc>
          <w:tcPr>
            <w:tcW w:w="4929" w:type="dxa"/>
          </w:tcPr>
          <w:p w:rsidR="00C744E0" w:rsidRDefault="00C744E0" w:rsidP="00C74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Проекты нормативных правовых актов</w:t>
            </w:r>
          </w:p>
        </w:tc>
      </w:tr>
      <w:tr w:rsidR="00C744E0" w:rsidTr="00C744E0">
        <w:tc>
          <w:tcPr>
            <w:tcW w:w="4928" w:type="dxa"/>
          </w:tcPr>
          <w:p w:rsidR="00C744E0" w:rsidRDefault="00C744E0" w:rsidP="00C74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Акты (проекты актов), в отношении которых проведена антикоррупционная экспертиза</w:t>
            </w:r>
          </w:p>
        </w:tc>
        <w:tc>
          <w:tcPr>
            <w:tcW w:w="4929" w:type="dxa"/>
          </w:tcPr>
          <w:p w:rsidR="00C744E0" w:rsidRDefault="00A55255" w:rsidP="00C74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C744E0" w:rsidRDefault="00B55454" w:rsidP="00C74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744E0" w:rsidTr="00C744E0">
        <w:tc>
          <w:tcPr>
            <w:tcW w:w="4928" w:type="dxa"/>
          </w:tcPr>
          <w:p w:rsidR="00C744E0" w:rsidRDefault="00C744E0" w:rsidP="00C74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Акты (проекты актов), в которых выявлены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факторы</w:t>
            </w:r>
          </w:p>
        </w:tc>
        <w:tc>
          <w:tcPr>
            <w:tcW w:w="4929" w:type="dxa"/>
          </w:tcPr>
          <w:p w:rsidR="00C744E0" w:rsidRDefault="00B55454" w:rsidP="00C74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C744E0" w:rsidRDefault="00B55454" w:rsidP="00C74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744E0" w:rsidTr="00C744E0">
        <w:tc>
          <w:tcPr>
            <w:tcW w:w="4928" w:type="dxa"/>
          </w:tcPr>
          <w:p w:rsidR="00C744E0" w:rsidRDefault="00C744E0" w:rsidP="00C74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Акты (проекты актов), в которых исключены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факторы</w:t>
            </w:r>
          </w:p>
        </w:tc>
        <w:tc>
          <w:tcPr>
            <w:tcW w:w="4929" w:type="dxa"/>
          </w:tcPr>
          <w:p w:rsidR="00C744E0" w:rsidRDefault="00B55454" w:rsidP="00C74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C744E0" w:rsidRDefault="00B55454" w:rsidP="00C74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C744E0" w:rsidRPr="00C744E0" w:rsidRDefault="00C744E0" w:rsidP="00C74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744E0" w:rsidRPr="00C744E0" w:rsidSect="0014688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30"/>
    <w:rsid w:val="00146886"/>
    <w:rsid w:val="0023256B"/>
    <w:rsid w:val="002B06E2"/>
    <w:rsid w:val="00305DEA"/>
    <w:rsid w:val="003759A0"/>
    <w:rsid w:val="005E4552"/>
    <w:rsid w:val="00627C50"/>
    <w:rsid w:val="0076449B"/>
    <w:rsid w:val="009E5B08"/>
    <w:rsid w:val="00A01664"/>
    <w:rsid w:val="00A55255"/>
    <w:rsid w:val="00A70FDD"/>
    <w:rsid w:val="00B55454"/>
    <w:rsid w:val="00C744E0"/>
    <w:rsid w:val="00CB0B51"/>
    <w:rsid w:val="00CC2C94"/>
    <w:rsid w:val="00D012A0"/>
    <w:rsid w:val="00D03B1D"/>
    <w:rsid w:val="00E07297"/>
    <w:rsid w:val="00E13330"/>
    <w:rsid w:val="00E3473C"/>
    <w:rsid w:val="00E475D7"/>
    <w:rsid w:val="00EB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3680"/>
  <w15:docId w15:val="{85BABCCA-0A6D-418C-BA3C-298CF459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Шашеро Елена Сергеевна</dc:creator>
  <cp:lastModifiedBy>Тюрина Наталья Ивановна</cp:lastModifiedBy>
  <cp:revision>2</cp:revision>
  <dcterms:created xsi:type="dcterms:W3CDTF">2016-06-20T10:56:00Z</dcterms:created>
  <dcterms:modified xsi:type="dcterms:W3CDTF">2016-06-20T10:56:00Z</dcterms:modified>
</cp:coreProperties>
</file>