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A5" w:rsidRDefault="006234A5" w:rsidP="00623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A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6234A5" w:rsidRPr="006234A5" w:rsidRDefault="006234A5" w:rsidP="00623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A5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 и иных последствий принятия проектов нормативных правовых актов Федеральной службы по надзору в сфере транспорта</w:t>
      </w:r>
    </w:p>
    <w:p w:rsidR="006234A5" w:rsidRDefault="006234A5" w:rsidP="006234A5">
      <w:pPr>
        <w:rPr>
          <w:rFonts w:ascii="Times New Roman" w:hAnsi="Times New Roman" w:cs="Times New Roman"/>
          <w:sz w:val="28"/>
          <w:szCs w:val="28"/>
        </w:rPr>
      </w:pPr>
    </w:p>
    <w:p w:rsidR="006234A5" w:rsidRPr="006234A5" w:rsidRDefault="006234A5" w:rsidP="000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акта </w:t>
      </w:r>
      <w:r w:rsidRPr="006234A5">
        <w:rPr>
          <w:rFonts w:ascii="Times New Roman" w:hAnsi="Times New Roman" w:cs="Times New Roman"/>
          <w:sz w:val="28"/>
          <w:szCs w:val="28"/>
        </w:rPr>
        <w:t>не подлежит направлению в Министерство экономического развития Российской Федерации на заключение об о</w:t>
      </w:r>
      <w:r>
        <w:rPr>
          <w:rFonts w:ascii="Times New Roman" w:hAnsi="Times New Roman" w:cs="Times New Roman"/>
          <w:sz w:val="28"/>
          <w:szCs w:val="28"/>
        </w:rPr>
        <w:t>ценке регулирующего воздействия:</w:t>
      </w:r>
    </w:p>
    <w:p w:rsidR="006234A5" w:rsidRDefault="006234A5" w:rsidP="000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4A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требующий</w:t>
      </w:r>
      <w:proofErr w:type="gramEnd"/>
      <w:r w:rsidRPr="006234A5">
        <w:rPr>
          <w:rFonts w:ascii="Times New Roman" w:hAnsi="Times New Roman" w:cs="Times New Roman"/>
          <w:sz w:val="28"/>
          <w:szCs w:val="28"/>
        </w:rPr>
        <w:t xml:space="preserve"> отмены или внесения изменений </w:t>
      </w:r>
      <w:r>
        <w:rPr>
          <w:rFonts w:ascii="Times New Roman" w:hAnsi="Times New Roman" w:cs="Times New Roman"/>
          <w:sz w:val="28"/>
          <w:szCs w:val="28"/>
        </w:rPr>
        <w:t>в иные нормативные правовые акты Российской Федерации;</w:t>
      </w:r>
    </w:p>
    <w:p w:rsidR="006234A5" w:rsidRPr="006234A5" w:rsidRDefault="006234A5" w:rsidP="000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проект акта </w:t>
      </w:r>
      <w:r w:rsidRPr="006234A5">
        <w:rPr>
          <w:rFonts w:ascii="Times New Roman" w:hAnsi="Times New Roman" w:cs="Times New Roman"/>
          <w:sz w:val="28"/>
          <w:szCs w:val="28"/>
        </w:rPr>
        <w:t>не вносит нов</w:t>
      </w:r>
      <w:r>
        <w:rPr>
          <w:rFonts w:ascii="Times New Roman" w:hAnsi="Times New Roman" w:cs="Times New Roman"/>
          <w:sz w:val="28"/>
          <w:szCs w:val="28"/>
        </w:rPr>
        <w:t>ых норм;</w:t>
      </w:r>
    </w:p>
    <w:p w:rsidR="006234A5" w:rsidRDefault="006234A5" w:rsidP="000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вносятся проектом акта н</w:t>
      </w:r>
      <w:r w:rsidRPr="006234A5">
        <w:rPr>
          <w:rFonts w:ascii="Times New Roman" w:hAnsi="Times New Roman" w:cs="Times New Roman"/>
          <w:sz w:val="28"/>
          <w:szCs w:val="28"/>
        </w:rPr>
        <w:t>овые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A5" w:rsidRPr="006234A5" w:rsidRDefault="006234A5" w:rsidP="000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4A5">
        <w:rPr>
          <w:rFonts w:ascii="Times New Roman" w:hAnsi="Times New Roman" w:cs="Times New Roman"/>
          <w:sz w:val="28"/>
          <w:szCs w:val="28"/>
        </w:rPr>
        <w:t xml:space="preserve">не требуются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34A5">
        <w:rPr>
          <w:rFonts w:ascii="Times New Roman" w:hAnsi="Times New Roman" w:cs="Times New Roman"/>
          <w:sz w:val="28"/>
          <w:szCs w:val="28"/>
        </w:rPr>
        <w:t>ополнительные бюджетные ассигнования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A5" w:rsidRPr="006234A5" w:rsidRDefault="006234A5" w:rsidP="000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акта </w:t>
      </w:r>
      <w:r w:rsidRPr="006234A5">
        <w:rPr>
          <w:rFonts w:ascii="Times New Roman" w:hAnsi="Times New Roman" w:cs="Times New Roman"/>
          <w:sz w:val="28"/>
          <w:szCs w:val="28"/>
        </w:rPr>
        <w:t>не регулирует отношения в области:</w:t>
      </w:r>
    </w:p>
    <w:p w:rsidR="006234A5" w:rsidRPr="006234A5" w:rsidRDefault="006234A5" w:rsidP="000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4A5">
        <w:rPr>
          <w:rFonts w:ascii="Times New Roman" w:hAnsi="Times New Roman" w:cs="Times New Roman"/>
          <w:sz w:val="28"/>
          <w:szCs w:val="28"/>
        </w:rPr>
        <w:t>а) организации и осуществления государственного контроля (надзора);</w:t>
      </w:r>
    </w:p>
    <w:p w:rsidR="006234A5" w:rsidRPr="006234A5" w:rsidRDefault="006234A5" w:rsidP="000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4A5">
        <w:rPr>
          <w:rFonts w:ascii="Times New Roman" w:hAnsi="Times New Roman" w:cs="Times New Roman"/>
          <w:sz w:val="28"/>
          <w:szCs w:val="28"/>
        </w:rPr>
        <w:t>б)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  <w:proofErr w:type="gramEnd"/>
    </w:p>
    <w:p w:rsidR="006234A5" w:rsidRPr="006234A5" w:rsidRDefault="006234A5" w:rsidP="000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4A5">
        <w:rPr>
          <w:rFonts w:ascii="Times New Roman" w:hAnsi="Times New Roman" w:cs="Times New Roman"/>
          <w:sz w:val="28"/>
          <w:szCs w:val="28"/>
        </w:rPr>
        <w:t>в) оценки соответствия;</w:t>
      </w:r>
    </w:p>
    <w:p w:rsidR="006234A5" w:rsidRPr="006234A5" w:rsidRDefault="006234A5" w:rsidP="000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4A5">
        <w:rPr>
          <w:rFonts w:ascii="Times New Roman" w:hAnsi="Times New Roman" w:cs="Times New Roman"/>
          <w:sz w:val="28"/>
          <w:szCs w:val="28"/>
        </w:rPr>
        <w:t>г) безопасности процессов производства.</w:t>
      </w:r>
    </w:p>
    <w:p w:rsidR="006234A5" w:rsidRDefault="006234A5" w:rsidP="000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д)</w:t>
      </w:r>
      <w:r w:rsidRPr="006234A5">
        <w:rPr>
          <w:rFonts w:ascii="Times New Roman" w:hAnsi="Times New Roman" w:cs="Times New Roman"/>
          <w:sz w:val="28"/>
          <w:szCs w:val="28"/>
        </w:rPr>
        <w:t xml:space="preserve"> не вводит избыточные ограничения и обязанности для субъектов предпринимательской и иной деятельности, а также положения, способствующие возникновению необоснованных расходов субъектов предпринимательской и иной деятельности и бюджетов всех уровней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Федерации.</w:t>
      </w:r>
    </w:p>
    <w:p w:rsidR="006234A5" w:rsidRPr="006234A5" w:rsidRDefault="006234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4A5" w:rsidRPr="006234A5" w:rsidSect="006234A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A5"/>
    <w:rsid w:val="000E4A8C"/>
    <w:rsid w:val="006234A5"/>
    <w:rsid w:val="008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Наталья Ивановна</dc:creator>
  <cp:lastModifiedBy>Тюрина Наталья Ивановна</cp:lastModifiedBy>
  <cp:revision>2</cp:revision>
  <dcterms:created xsi:type="dcterms:W3CDTF">2015-12-29T06:11:00Z</dcterms:created>
  <dcterms:modified xsi:type="dcterms:W3CDTF">2015-12-30T08:09:00Z</dcterms:modified>
</cp:coreProperties>
</file>