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F42" w:rsidRPr="002A4F42" w:rsidRDefault="002A4F42" w:rsidP="002A4F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4F42">
        <w:rPr>
          <w:rFonts w:ascii="Times New Roman" w:hAnsi="Times New Roman" w:cs="Times New Roman"/>
          <w:b/>
          <w:sz w:val="28"/>
          <w:szCs w:val="28"/>
        </w:rPr>
        <w:t>О результатах рассмотрения заключений по итогам проведения независимой антикоррупционной экспертизы за период с 01.0</w:t>
      </w:r>
      <w:r w:rsidR="00CA1770">
        <w:rPr>
          <w:rFonts w:ascii="Times New Roman" w:hAnsi="Times New Roman" w:cs="Times New Roman"/>
          <w:b/>
          <w:sz w:val="28"/>
          <w:szCs w:val="28"/>
        </w:rPr>
        <w:t>7</w:t>
      </w:r>
      <w:r w:rsidRPr="002A4F42">
        <w:rPr>
          <w:rFonts w:ascii="Times New Roman" w:hAnsi="Times New Roman" w:cs="Times New Roman"/>
          <w:b/>
          <w:sz w:val="28"/>
          <w:szCs w:val="28"/>
        </w:rPr>
        <w:t>.201</w:t>
      </w:r>
      <w:r w:rsidR="00E01ACB">
        <w:rPr>
          <w:rFonts w:ascii="Times New Roman" w:hAnsi="Times New Roman" w:cs="Times New Roman"/>
          <w:b/>
          <w:sz w:val="28"/>
          <w:szCs w:val="28"/>
        </w:rPr>
        <w:t>6</w:t>
      </w:r>
      <w:r w:rsidRPr="002A4F42">
        <w:rPr>
          <w:rFonts w:ascii="Times New Roman" w:hAnsi="Times New Roman" w:cs="Times New Roman"/>
          <w:b/>
          <w:sz w:val="28"/>
          <w:szCs w:val="28"/>
        </w:rPr>
        <w:t xml:space="preserve"> по 3</w:t>
      </w:r>
      <w:r w:rsidR="00CA1770">
        <w:rPr>
          <w:rFonts w:ascii="Times New Roman" w:hAnsi="Times New Roman" w:cs="Times New Roman"/>
          <w:b/>
          <w:sz w:val="28"/>
          <w:szCs w:val="28"/>
        </w:rPr>
        <w:t>1</w:t>
      </w:r>
      <w:r w:rsidRPr="002A4F42">
        <w:rPr>
          <w:rFonts w:ascii="Times New Roman" w:hAnsi="Times New Roman" w:cs="Times New Roman"/>
          <w:b/>
          <w:sz w:val="28"/>
          <w:szCs w:val="28"/>
        </w:rPr>
        <w:t>.</w:t>
      </w:r>
      <w:r w:rsidR="00CA1770">
        <w:rPr>
          <w:rFonts w:ascii="Times New Roman" w:hAnsi="Times New Roman" w:cs="Times New Roman"/>
          <w:b/>
          <w:sz w:val="28"/>
          <w:szCs w:val="28"/>
        </w:rPr>
        <w:t>12</w:t>
      </w:r>
      <w:bookmarkStart w:id="0" w:name="_GoBack"/>
      <w:bookmarkEnd w:id="0"/>
      <w:r w:rsidRPr="002A4F42">
        <w:rPr>
          <w:rFonts w:ascii="Times New Roman" w:hAnsi="Times New Roman" w:cs="Times New Roman"/>
          <w:b/>
          <w:sz w:val="28"/>
          <w:szCs w:val="28"/>
        </w:rPr>
        <w:t>.2</w:t>
      </w:r>
      <w:r>
        <w:rPr>
          <w:rFonts w:ascii="Times New Roman" w:hAnsi="Times New Roman" w:cs="Times New Roman"/>
          <w:b/>
          <w:sz w:val="28"/>
          <w:szCs w:val="28"/>
        </w:rPr>
        <w:t>01</w:t>
      </w:r>
      <w:r w:rsidR="00E01ACB">
        <w:rPr>
          <w:rFonts w:ascii="Times New Roman" w:hAnsi="Times New Roman" w:cs="Times New Roman"/>
          <w:b/>
          <w:sz w:val="28"/>
          <w:szCs w:val="28"/>
        </w:rPr>
        <w:t>6</w:t>
      </w:r>
    </w:p>
    <w:p w:rsidR="00120B4D" w:rsidRPr="002A4F42" w:rsidRDefault="002A4F42" w:rsidP="002A4F42">
      <w:pPr>
        <w:jc w:val="both"/>
        <w:rPr>
          <w:rFonts w:ascii="Times New Roman" w:hAnsi="Times New Roman" w:cs="Times New Roman"/>
          <w:sz w:val="28"/>
          <w:szCs w:val="28"/>
        </w:rPr>
      </w:pPr>
      <w:r w:rsidRPr="002A4F42">
        <w:rPr>
          <w:rFonts w:ascii="Times New Roman" w:hAnsi="Times New Roman" w:cs="Times New Roman"/>
          <w:sz w:val="28"/>
          <w:szCs w:val="28"/>
        </w:rPr>
        <w:t xml:space="preserve">Во исполнение Федерального закона от 17.07.2009 № 172-ФЗ «Об антикоррупционной экспертизе нормативных правовых актов и проектов нормативных правовых актов»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2A4F42">
        <w:rPr>
          <w:rFonts w:ascii="Times New Roman" w:hAnsi="Times New Roman" w:cs="Times New Roman"/>
          <w:sz w:val="28"/>
          <w:szCs w:val="28"/>
        </w:rPr>
        <w:t xml:space="preserve"> и постановления Правительства Российской Федерации от 26.02.2010 № 96 «Об антикоррупционной экспертизе нормативных правовых актов и проектов нормативных правовых актов» Ространснадзором в установленные сроки были размещены проекты нормативных правовых актов на официальном сайте и  на сайте regulation.gov.ru в информационно-телекоммуникационной сети «Интернет». Заключения по итогам проведения независимой антикоррупционной экспертизы не поступали.</w:t>
      </w:r>
    </w:p>
    <w:sectPr w:rsidR="00120B4D" w:rsidRPr="002A4F42" w:rsidSect="002A4F42">
      <w:pgSz w:w="11906" w:h="16838"/>
      <w:pgMar w:top="1134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F42"/>
    <w:rsid w:val="00120B4D"/>
    <w:rsid w:val="002A4F42"/>
    <w:rsid w:val="002F51AB"/>
    <w:rsid w:val="00444356"/>
    <w:rsid w:val="00C32032"/>
    <w:rsid w:val="00CA1770"/>
    <w:rsid w:val="00E01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B2568"/>
  <w15:docId w15:val="{ED7AE18B-0564-48CB-9C74-19DDA10FE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Тюрина Наталья Ивановна</dc:creator>
  <cp:lastModifiedBy>Тюрина Наталья Ивановна</cp:lastModifiedBy>
  <cp:revision>3</cp:revision>
  <dcterms:created xsi:type="dcterms:W3CDTF">2017-01-09T06:43:00Z</dcterms:created>
  <dcterms:modified xsi:type="dcterms:W3CDTF">2017-01-09T06:43:00Z</dcterms:modified>
</cp:coreProperties>
</file>